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08" w:rsidRDefault="00AD0B08" w:rsidP="009A5444">
      <w:pPr>
        <w:rPr>
          <w:szCs w:val="28"/>
        </w:rPr>
      </w:pPr>
    </w:p>
    <w:p w:rsidR="00C336B4" w:rsidRPr="00B551BA" w:rsidRDefault="00C336B4" w:rsidP="00C3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1BA">
        <w:rPr>
          <w:rFonts w:ascii="Times New Roman" w:hAnsi="Times New Roman"/>
          <w:b/>
          <w:sz w:val="28"/>
          <w:szCs w:val="28"/>
        </w:rPr>
        <w:t>Муниципальные библиотеки Амурской области в реализации</w:t>
      </w:r>
    </w:p>
    <w:p w:rsidR="00C336B4" w:rsidRDefault="00C336B4" w:rsidP="00C3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1BA">
        <w:rPr>
          <w:rFonts w:ascii="Times New Roman" w:hAnsi="Times New Roman"/>
          <w:b/>
          <w:sz w:val="28"/>
          <w:szCs w:val="28"/>
        </w:rPr>
        <w:t xml:space="preserve">положений  «Модельного стандарта деятельности </w:t>
      </w:r>
    </w:p>
    <w:p w:rsidR="00C336B4" w:rsidRDefault="00C336B4" w:rsidP="00C33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1BA">
        <w:rPr>
          <w:rFonts w:ascii="Times New Roman" w:hAnsi="Times New Roman"/>
          <w:b/>
          <w:sz w:val="28"/>
          <w:szCs w:val="28"/>
        </w:rPr>
        <w:t>общедоступной библиотеки»</w:t>
      </w:r>
      <w:r>
        <w:rPr>
          <w:rFonts w:ascii="Times New Roman" w:hAnsi="Times New Roman"/>
          <w:b/>
          <w:sz w:val="28"/>
          <w:szCs w:val="28"/>
        </w:rPr>
        <w:t xml:space="preserve"> в 1-ом полугодии 2019 г.</w:t>
      </w:r>
    </w:p>
    <w:p w:rsidR="00C336B4" w:rsidRDefault="00C336B4" w:rsidP="00C336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мониторинга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Библиотечная сеть общедоступных библиотек</w:t>
      </w:r>
      <w:r w:rsidRPr="005D06B0">
        <w:rPr>
          <w:rFonts w:ascii="Times New Roman" w:hAnsi="Times New Roman"/>
          <w:sz w:val="28"/>
          <w:szCs w:val="28"/>
        </w:rPr>
        <w:t xml:space="preserve"> Амурской области </w:t>
      </w:r>
      <w:r>
        <w:rPr>
          <w:rFonts w:ascii="Times New Roman" w:hAnsi="Times New Roman"/>
          <w:sz w:val="28"/>
          <w:szCs w:val="28"/>
        </w:rPr>
        <w:t>на 01.07.2019 года</w:t>
      </w:r>
      <w:r w:rsidRPr="005D06B0">
        <w:rPr>
          <w:rFonts w:ascii="Times New Roman" w:hAnsi="Times New Roman"/>
          <w:sz w:val="28"/>
          <w:szCs w:val="28"/>
        </w:rPr>
        <w:t xml:space="preserve">  представл</w:t>
      </w:r>
      <w:r>
        <w:rPr>
          <w:rFonts w:ascii="Times New Roman" w:hAnsi="Times New Roman"/>
          <w:sz w:val="28"/>
          <w:szCs w:val="28"/>
        </w:rPr>
        <w:t>ена</w:t>
      </w:r>
      <w:r w:rsidRPr="005D06B0">
        <w:rPr>
          <w:rFonts w:ascii="Times New Roman" w:hAnsi="Times New Roman"/>
          <w:sz w:val="28"/>
          <w:szCs w:val="28"/>
        </w:rPr>
        <w:t xml:space="preserve"> 345 библиотек</w:t>
      </w:r>
      <w:r>
        <w:rPr>
          <w:rFonts w:ascii="Times New Roman" w:hAnsi="Times New Roman"/>
          <w:sz w:val="28"/>
          <w:szCs w:val="28"/>
        </w:rPr>
        <w:t>ами</w:t>
      </w:r>
      <w:r w:rsidRPr="005D06B0">
        <w:rPr>
          <w:rFonts w:ascii="Times New Roman" w:hAnsi="Times New Roman"/>
          <w:sz w:val="28"/>
          <w:szCs w:val="28"/>
        </w:rPr>
        <w:t xml:space="preserve"> системы Министерства культуры РФ: 343 – муниципальные,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Pr="00C3408D">
        <w:rPr>
          <w:rFonts w:ascii="Times New Roman" w:hAnsi="Times New Roman"/>
          <w:sz w:val="28"/>
          <w:szCs w:val="28"/>
        </w:rPr>
        <w:t xml:space="preserve"> </w:t>
      </w:r>
      <w:r w:rsidRPr="005D06B0">
        <w:rPr>
          <w:rFonts w:ascii="Times New Roman" w:hAnsi="Times New Roman"/>
          <w:sz w:val="28"/>
          <w:szCs w:val="28"/>
        </w:rPr>
        <w:t>299</w:t>
      </w:r>
      <w:r>
        <w:rPr>
          <w:rFonts w:ascii="Times New Roman" w:hAnsi="Times New Roman"/>
          <w:sz w:val="28"/>
          <w:szCs w:val="28"/>
        </w:rPr>
        <w:t xml:space="preserve"> библиотек</w:t>
      </w:r>
      <w:r w:rsidRPr="005D06B0">
        <w:rPr>
          <w:rFonts w:ascii="Times New Roman" w:hAnsi="Times New Roman"/>
          <w:sz w:val="28"/>
          <w:szCs w:val="28"/>
        </w:rPr>
        <w:t xml:space="preserve"> находятся в сельской местности</w:t>
      </w:r>
      <w:r>
        <w:rPr>
          <w:rFonts w:ascii="Times New Roman" w:hAnsi="Times New Roman"/>
          <w:sz w:val="28"/>
          <w:szCs w:val="28"/>
        </w:rPr>
        <w:t>;</w:t>
      </w:r>
      <w:r w:rsidRPr="001C19AD">
        <w:rPr>
          <w:rFonts w:ascii="Times New Roman" w:hAnsi="Times New Roman"/>
          <w:sz w:val="28"/>
          <w:szCs w:val="28"/>
        </w:rPr>
        <w:t xml:space="preserve"> </w:t>
      </w:r>
      <w:r w:rsidRPr="005D06B0">
        <w:rPr>
          <w:rFonts w:ascii="Times New Roman" w:hAnsi="Times New Roman"/>
          <w:sz w:val="28"/>
          <w:szCs w:val="28"/>
        </w:rPr>
        <w:t>2 областные</w:t>
      </w:r>
      <w:r>
        <w:rPr>
          <w:rFonts w:ascii="Times New Roman" w:hAnsi="Times New Roman"/>
          <w:sz w:val="28"/>
          <w:szCs w:val="28"/>
        </w:rPr>
        <w:t xml:space="preserve">: ГБУК «Амурская областная научная библиотека им. Н.Н. Муравьева-Амурского; ГБУК «Амурская областная детская библиотека». Структурами культурно-досуговых учреждений являются 56 библиотек. </w:t>
      </w:r>
    </w:p>
    <w:p w:rsidR="00C336B4" w:rsidRDefault="00C336B4" w:rsidP="00C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Значительные изменения произошли в библиотечной системе г. Благовещенска. </w:t>
      </w:r>
      <w:r w:rsidRPr="0033588B">
        <w:rPr>
          <w:rFonts w:ascii="Times New Roman" w:eastAsia="Times New Roman" w:hAnsi="Times New Roman"/>
          <w:sz w:val="28"/>
          <w:szCs w:val="28"/>
          <w:lang w:eastAsia="ru-RU"/>
        </w:rPr>
        <w:t>В 2019 году для наиболее полного удовлетворения запросов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588B">
        <w:rPr>
          <w:rFonts w:ascii="Times New Roman" w:eastAsia="Times New Roman" w:hAnsi="Times New Roman"/>
          <w:sz w:val="28"/>
          <w:szCs w:val="28"/>
          <w:lang w:eastAsia="ru-RU"/>
        </w:rPr>
        <w:t>проведены следующие организационные мероприятия: молодежная библиотека переведена в большее помещение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детско-юношеской библиотеки им. А.П. Чехова. По ее прежнему адресу  </w:t>
      </w:r>
      <w:r w:rsidRPr="0033588B">
        <w:rPr>
          <w:rFonts w:ascii="Times New Roman" w:eastAsia="Times New Roman" w:hAnsi="Times New Roman"/>
          <w:sz w:val="28"/>
          <w:szCs w:val="28"/>
          <w:lang w:eastAsia="ru-RU"/>
        </w:rPr>
        <w:t>открыта библиотека искусств, так как в районе обслужи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расположены музыкальная и художественная школы, п</w:t>
      </w:r>
      <w:r w:rsidRPr="0033588B">
        <w:rPr>
          <w:rFonts w:ascii="Times New Roman" w:eastAsia="Times New Roman" w:hAnsi="Times New Roman"/>
          <w:sz w:val="28"/>
          <w:szCs w:val="28"/>
          <w:lang w:eastAsia="ru-RU"/>
        </w:rPr>
        <w:t xml:space="preserve">едагогический колледж с творческими факультетами, ОКЦ.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библиотеке «Центральная</w:t>
      </w:r>
      <w:r w:rsidRPr="0033588B">
        <w:rPr>
          <w:rFonts w:ascii="Times New Roman" w:eastAsia="Times New Roman" w:hAnsi="Times New Roman"/>
          <w:sz w:val="28"/>
          <w:szCs w:val="28"/>
          <w:lang w:eastAsia="ru-RU"/>
        </w:rPr>
        <w:t>» организован  информационно-методический центр общественных и ведомственных музеев города Благовещенска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3588B">
        <w:rPr>
          <w:rFonts w:ascii="Times New Roman" w:eastAsia="Times New Roman" w:hAnsi="Times New Roman"/>
          <w:sz w:val="28"/>
          <w:szCs w:val="28"/>
          <w:lang w:eastAsia="ru-RU"/>
        </w:rPr>
        <w:t xml:space="preserve">«Народный музей». 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ряде библиотек проведены мероприятия по организации пространства и структуры: в МЦБ Селемджинского района, библиотеке с. Натальино Благовещенского района выделены творческие зоны для досуга и чтения детей, зонирование помещения – в библиотеке с. Куропатино Тамбовского района. В Зейской городской библиотеке на базе абонемента и детского сектора стал функционировать отдел книги и чтения; методико-библиографический  отдел создан в структуре Михайловской МЦБ.</w:t>
      </w:r>
    </w:p>
    <w:p w:rsidR="00C336B4" w:rsidRDefault="00C336B4" w:rsidP="00C3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предоставления услуги </w:t>
      </w:r>
      <w:r w:rsidRPr="006E1723">
        <w:rPr>
          <w:rFonts w:ascii="Times New Roman" w:hAnsi="Times New Roman"/>
          <w:sz w:val="28"/>
          <w:szCs w:val="28"/>
        </w:rPr>
        <w:t>«Библиотечное, библиографическое и информационное обслуживание пользователей</w:t>
      </w:r>
      <w:r w:rsidRPr="008764B5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764B5">
        <w:rPr>
          <w:rFonts w:ascii="Times New Roman" w:hAnsi="Times New Roman"/>
          <w:sz w:val="28"/>
          <w:szCs w:val="28"/>
        </w:rPr>
        <w:t>муниципальными б</w:t>
      </w:r>
      <w:r>
        <w:rPr>
          <w:rFonts w:ascii="Times New Roman" w:hAnsi="Times New Roman"/>
          <w:sz w:val="28"/>
          <w:szCs w:val="28"/>
        </w:rPr>
        <w:t>и</w:t>
      </w:r>
      <w:r w:rsidRPr="008764B5">
        <w:rPr>
          <w:rFonts w:ascii="Times New Roman" w:hAnsi="Times New Roman"/>
          <w:sz w:val="28"/>
          <w:szCs w:val="28"/>
        </w:rPr>
        <w:t>блиотеками за 1-е пол</w:t>
      </w:r>
      <w:r w:rsidRPr="008764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64B5">
        <w:rPr>
          <w:rFonts w:ascii="Times New Roman" w:hAnsi="Times New Roman"/>
          <w:sz w:val="28"/>
          <w:szCs w:val="28"/>
        </w:rPr>
        <w:t>2019 г.</w:t>
      </w:r>
      <w:r>
        <w:rPr>
          <w:rFonts w:ascii="Times New Roman" w:hAnsi="Times New Roman"/>
          <w:sz w:val="28"/>
          <w:szCs w:val="28"/>
        </w:rPr>
        <w:t xml:space="preserve"> обслужено 153,4 тыс. человек, из них 32,5 тыс.  – удалённые пользователи. 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E5A">
        <w:rPr>
          <w:rFonts w:ascii="Times New Roman" w:hAnsi="Times New Roman"/>
          <w:i/>
          <w:sz w:val="28"/>
          <w:szCs w:val="28"/>
        </w:rPr>
        <w:t>Показатель по посещениям</w:t>
      </w:r>
      <w:r w:rsidRPr="00B551BA">
        <w:rPr>
          <w:rFonts w:ascii="Times New Roman" w:hAnsi="Times New Roman"/>
          <w:sz w:val="28"/>
          <w:szCs w:val="28"/>
        </w:rPr>
        <w:t xml:space="preserve"> является основным в характеристике объёма  услуги по библиотечному, библиографическому, информационному обслуживанию пользователей</w:t>
      </w:r>
      <w:r>
        <w:rPr>
          <w:rFonts w:ascii="Times New Roman" w:hAnsi="Times New Roman"/>
          <w:sz w:val="28"/>
          <w:szCs w:val="28"/>
        </w:rPr>
        <w:t>.</w:t>
      </w:r>
      <w:r w:rsidRPr="00B55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551BA">
        <w:rPr>
          <w:rFonts w:ascii="Times New Roman" w:hAnsi="Times New Roman"/>
          <w:sz w:val="28"/>
          <w:szCs w:val="28"/>
        </w:rPr>
        <w:t>олич</w:t>
      </w:r>
      <w:r>
        <w:rPr>
          <w:rFonts w:ascii="Times New Roman" w:hAnsi="Times New Roman"/>
          <w:sz w:val="28"/>
          <w:szCs w:val="28"/>
        </w:rPr>
        <w:t xml:space="preserve">ество посещений библиотек  составило 957 тыс. единиц. </w:t>
      </w:r>
    </w:p>
    <w:p w:rsidR="00C336B4" w:rsidRPr="00B551BA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EBD">
        <w:rPr>
          <w:rFonts w:ascii="Times New Roman" w:hAnsi="Times New Roman"/>
          <w:bCs/>
          <w:sz w:val="28"/>
          <w:szCs w:val="28"/>
        </w:rPr>
        <w:t xml:space="preserve">Современная модель библиотеки требует развития ресурсов, </w:t>
      </w:r>
      <w:r w:rsidRPr="00B551B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 комфортной библиотечной среды, качественно новых услуг.</w:t>
      </w:r>
      <w:r w:rsidRPr="00B551BA">
        <w:rPr>
          <w:rFonts w:ascii="Times New Roman" w:hAnsi="Times New Roman"/>
          <w:sz w:val="28"/>
          <w:szCs w:val="28"/>
        </w:rPr>
        <w:t xml:space="preserve"> В этом направлении важна поддержка органов власти разного уровня. 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комплектование фондов муниципальных библиотек за полугодие израсходовано 3,7 млн. рублей, из них  на подписку -2,5 млн. рублей (67,5 %). Ф</w:t>
      </w:r>
      <w:r w:rsidRPr="00104C42">
        <w:rPr>
          <w:rFonts w:ascii="Times New Roman" w:hAnsi="Times New Roman"/>
          <w:sz w:val="28"/>
          <w:szCs w:val="28"/>
        </w:rPr>
        <w:t>едеральные субсидии на комплектование</w:t>
      </w:r>
      <w:r w:rsidRPr="00B55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составили небольшую сумму </w:t>
      </w:r>
      <w:r>
        <w:rPr>
          <w:rFonts w:ascii="Times New Roman" w:hAnsi="Times New Roman"/>
          <w:sz w:val="28"/>
          <w:szCs w:val="28"/>
        </w:rPr>
        <w:lastRenderedPageBreak/>
        <w:t xml:space="preserve">–279,8 тыс. руб. (Серышевский и Тындинский районы по 139,9 тыс. руб.). Наиболее значительные суммы израсходованы в районах: Селемджинский – 402 тыс. руб.; Тындинский –301,6 тыс. руб.; Серышевский –345,5 тыс. руб.;.Свободненский –294 тыс. руб.; Магдагачинский – 272 тыс. руб.; в городах :Благовещенск -365 тыс. руб., Белогорск – 450 тыс. руб., Зея – 143 тыс. рублей. 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удалённый сетевой ресурс «ЛитРес» произвели подписку 8 библиотек на сумму124 тыс. рублей (2 – в 2018 г.).</w:t>
      </w:r>
    </w:p>
    <w:p w:rsidR="00C336B4" w:rsidRPr="00EE68B8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муниципальные библиотеки поступило 43,5 тыс. ед. документов. 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>Важным показателем</w:t>
      </w:r>
      <w:r>
        <w:rPr>
          <w:rFonts w:ascii="Times New Roman" w:hAnsi="Times New Roman"/>
          <w:bCs/>
          <w:sz w:val="28"/>
          <w:szCs w:val="28"/>
        </w:rPr>
        <w:t xml:space="preserve"> модернизации библиотек</w:t>
      </w:r>
      <w:r w:rsidRPr="00B551BA">
        <w:rPr>
          <w:rFonts w:ascii="Times New Roman" w:hAnsi="Times New Roman"/>
          <w:bCs/>
          <w:sz w:val="28"/>
          <w:szCs w:val="28"/>
        </w:rPr>
        <w:t xml:space="preserve"> является </w:t>
      </w:r>
      <w:r w:rsidRPr="00B551BA">
        <w:rPr>
          <w:rFonts w:ascii="Times New Roman" w:hAnsi="Times New Roman"/>
          <w:b/>
          <w:bCs/>
          <w:i/>
          <w:sz w:val="28"/>
          <w:szCs w:val="28"/>
        </w:rPr>
        <w:t>финансирование и развитие информационно-технологических процессов</w:t>
      </w:r>
      <w:r w:rsidRPr="00B551BA">
        <w:rPr>
          <w:rFonts w:ascii="Times New Roman" w:hAnsi="Times New Roman"/>
          <w:bCs/>
          <w:sz w:val="28"/>
          <w:szCs w:val="28"/>
        </w:rPr>
        <w:t>.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1-ом полугодии 2019 г.  на эти цели</w:t>
      </w:r>
      <w:r w:rsidRPr="00B551BA">
        <w:rPr>
          <w:rFonts w:ascii="Times New Roman" w:hAnsi="Times New Roman"/>
          <w:bCs/>
          <w:sz w:val="28"/>
          <w:szCs w:val="28"/>
        </w:rPr>
        <w:t xml:space="preserve"> израсходова</w:t>
      </w:r>
      <w:r>
        <w:rPr>
          <w:rFonts w:ascii="Times New Roman" w:hAnsi="Times New Roman"/>
          <w:bCs/>
          <w:sz w:val="28"/>
          <w:szCs w:val="28"/>
        </w:rPr>
        <w:t xml:space="preserve">но 859,5 тыс. руб.: </w:t>
      </w:r>
      <w:r>
        <w:rPr>
          <w:rFonts w:ascii="Times New Roman" w:hAnsi="Times New Roman"/>
          <w:sz w:val="28"/>
          <w:szCs w:val="28"/>
        </w:rPr>
        <w:t>техподдержка модулей ПО ИРБИС,</w:t>
      </w:r>
      <w:r w:rsidRPr="00FB7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9B7">
        <w:rPr>
          <w:rFonts w:ascii="Times New Roman" w:hAnsi="Times New Roman"/>
          <w:sz w:val="28"/>
          <w:szCs w:val="28"/>
        </w:rPr>
        <w:t>антивирусная защита</w:t>
      </w:r>
      <w:r>
        <w:rPr>
          <w:rFonts w:ascii="Times New Roman" w:hAnsi="Times New Roman"/>
          <w:sz w:val="28"/>
          <w:szCs w:val="28"/>
        </w:rPr>
        <w:t>, сопровождение сайта и др. Низкими темпами идёт подключение к Интернет – 3 библиотеки (2 Завитинский районе, 1 – п. Восточный Магдагачинского района).</w:t>
      </w:r>
    </w:p>
    <w:p w:rsidR="00C336B4" w:rsidRDefault="00C336B4" w:rsidP="00C3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2012">
        <w:rPr>
          <w:rFonts w:ascii="Times New Roman" w:hAnsi="Times New Roman"/>
          <w:bCs/>
          <w:sz w:val="28"/>
          <w:szCs w:val="28"/>
        </w:rPr>
        <w:t>Позитивное влияние на творческую и инновационную деятельность библиотек оказывает  участие в конкурсах на получение муниципальных грантов</w:t>
      </w:r>
      <w:r>
        <w:rPr>
          <w:rFonts w:ascii="Times New Roman" w:hAnsi="Times New Roman"/>
          <w:bCs/>
          <w:sz w:val="28"/>
          <w:szCs w:val="28"/>
        </w:rPr>
        <w:t xml:space="preserve"> и грантов различных фондов.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FBD">
        <w:rPr>
          <w:rFonts w:ascii="Times New Roman" w:hAnsi="Times New Roman"/>
          <w:sz w:val="28"/>
          <w:szCs w:val="28"/>
        </w:rPr>
        <w:t>Лидером в этом направлении</w:t>
      </w:r>
      <w:r>
        <w:rPr>
          <w:rFonts w:ascii="Times New Roman" w:hAnsi="Times New Roman"/>
          <w:sz w:val="28"/>
          <w:szCs w:val="28"/>
        </w:rPr>
        <w:t xml:space="preserve"> является муниципальная библиотечная информационная система г. Благовещенска. Библиотеки активно участвуют в грантовых программах федерального, регионального, муниципального уровня. Грантовая поддержка деятельности библиотек  в 1-ой пол. 2019 года составила 825248  рублей: </w:t>
      </w:r>
    </w:p>
    <w:p w:rsidR="00C336B4" w:rsidRPr="00013A0D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A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Создание литературно-краеведческого детского</w:t>
      </w:r>
      <w:r w:rsidRPr="00013A0D">
        <w:rPr>
          <w:rFonts w:ascii="Times New Roman" w:hAnsi="Times New Roman"/>
          <w:sz w:val="28"/>
          <w:szCs w:val="28"/>
        </w:rPr>
        <w:t xml:space="preserve"> аудиосборник</w:t>
      </w:r>
      <w:r>
        <w:rPr>
          <w:rFonts w:ascii="Times New Roman" w:hAnsi="Times New Roman"/>
          <w:sz w:val="28"/>
          <w:szCs w:val="28"/>
        </w:rPr>
        <w:t>а</w:t>
      </w:r>
      <w:r w:rsidRPr="00013A0D">
        <w:rPr>
          <w:rFonts w:ascii="Times New Roman" w:hAnsi="Times New Roman"/>
          <w:sz w:val="28"/>
          <w:szCs w:val="28"/>
        </w:rPr>
        <w:t xml:space="preserve"> «Сказки коренных народов Амурской области и не только» (совместно с Ассоциацией творческих работников Амурской области)</w:t>
      </w:r>
      <w:r>
        <w:rPr>
          <w:rFonts w:ascii="Times New Roman" w:hAnsi="Times New Roman"/>
          <w:sz w:val="28"/>
          <w:szCs w:val="28"/>
        </w:rPr>
        <w:t xml:space="preserve"> – 499,3 тыс. рублей;</w:t>
      </w:r>
    </w:p>
    <w:p w:rsidR="00C336B4" w:rsidRPr="00E931F5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«</w:t>
      </w:r>
      <w:r w:rsidRPr="00E931F5">
        <w:rPr>
          <w:rFonts w:ascii="Times New Roman" w:hAnsi="Times New Roman"/>
          <w:sz w:val="28"/>
          <w:szCs w:val="28"/>
        </w:rPr>
        <w:t>Слов драгоценные клады</w:t>
      </w:r>
      <w:r>
        <w:rPr>
          <w:rFonts w:ascii="Times New Roman" w:hAnsi="Times New Roman"/>
          <w:sz w:val="28"/>
          <w:szCs w:val="28"/>
        </w:rPr>
        <w:t>»</w:t>
      </w:r>
      <w:r w:rsidRPr="00E931F5">
        <w:rPr>
          <w:rFonts w:ascii="Times New Roman" w:hAnsi="Times New Roman"/>
          <w:sz w:val="28"/>
          <w:szCs w:val="28"/>
        </w:rPr>
        <w:t xml:space="preserve"> – 110,0 тыс. руб. (</w:t>
      </w:r>
      <w:r>
        <w:rPr>
          <w:rFonts w:ascii="Times New Roman" w:hAnsi="Times New Roman"/>
          <w:sz w:val="28"/>
          <w:szCs w:val="28"/>
        </w:rPr>
        <w:t>ц</w:t>
      </w:r>
      <w:r w:rsidRPr="00E931F5">
        <w:rPr>
          <w:rFonts w:ascii="Times New Roman" w:hAnsi="Times New Roman"/>
          <w:sz w:val="28"/>
          <w:szCs w:val="28"/>
        </w:rPr>
        <w:t>ель – создание рукотворной книги «Житие Сергия Радонежского». Для участников проекта будет организована творческая площадка, где дети попробуют себя в качестве авторов, художников-оформителей или дизайнеров.)</w:t>
      </w:r>
      <w:r>
        <w:rPr>
          <w:rFonts w:ascii="Times New Roman" w:hAnsi="Times New Roman"/>
          <w:sz w:val="28"/>
          <w:szCs w:val="28"/>
        </w:rPr>
        <w:t>;</w:t>
      </w:r>
    </w:p>
    <w:p w:rsidR="00C336B4" w:rsidRPr="00E931F5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1F5">
        <w:rPr>
          <w:rFonts w:ascii="Times New Roman" w:hAnsi="Times New Roman"/>
          <w:sz w:val="28"/>
          <w:szCs w:val="28"/>
        </w:rPr>
        <w:t>– «Праздники веры»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F5">
        <w:rPr>
          <w:rFonts w:ascii="Times New Roman" w:hAnsi="Times New Roman"/>
          <w:sz w:val="28"/>
          <w:szCs w:val="28"/>
        </w:rPr>
        <w:t>150,0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Cs w:val="28"/>
        </w:rPr>
        <w:t>(</w:t>
      </w:r>
      <w:r w:rsidRPr="00BF12BB">
        <w:rPr>
          <w:rFonts w:ascii="Times New Roman" w:eastAsia="Times New Roman" w:hAnsi="Times New Roman"/>
          <w:sz w:val="28"/>
          <w:szCs w:val="28"/>
          <w:lang w:eastAsia="ru-RU"/>
        </w:rPr>
        <w:t>Проект направлен на социализацию и духовно-нравственное развит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здоровых детей и детей с ОВЗ через</w:t>
      </w:r>
      <w:r w:rsidRPr="00BF12BB">
        <w:rPr>
          <w:rFonts w:ascii="Times New Roman" w:eastAsia="Times New Roman" w:hAnsi="Times New Roman"/>
          <w:sz w:val="28"/>
          <w:szCs w:val="28"/>
          <w:lang w:eastAsia="ru-RU"/>
        </w:rPr>
        <w:t xml:space="preserve"> инклюзивно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12B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</w:t>
      </w:r>
      <w:r w:rsidRPr="00BF12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формы культурно-просветительской деятельности</w:t>
      </w:r>
      <w:r>
        <w:rPr>
          <w:szCs w:val="28"/>
        </w:rPr>
        <w:t>).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D65">
        <w:rPr>
          <w:rFonts w:ascii="Times New Roman" w:hAnsi="Times New Roman"/>
          <w:sz w:val="28"/>
          <w:szCs w:val="28"/>
        </w:rPr>
        <w:t>Всего за первое полугодие 2019 года МИБС</w:t>
      </w:r>
      <w:r>
        <w:rPr>
          <w:rFonts w:ascii="Times New Roman" w:hAnsi="Times New Roman"/>
          <w:sz w:val="28"/>
          <w:szCs w:val="28"/>
        </w:rPr>
        <w:t xml:space="preserve"> г. Благовещенска приняла участие в конкурсах Президентских грантов, фондов</w:t>
      </w:r>
      <w:r w:rsidRPr="00F66D65">
        <w:rPr>
          <w:rFonts w:ascii="Times New Roman" w:hAnsi="Times New Roman"/>
          <w:sz w:val="28"/>
          <w:szCs w:val="28"/>
        </w:rPr>
        <w:t xml:space="preserve"> «Соработничество»</w:t>
      </w:r>
      <w:r>
        <w:rPr>
          <w:rFonts w:ascii="Times New Roman" w:hAnsi="Times New Roman"/>
          <w:sz w:val="28"/>
          <w:szCs w:val="28"/>
        </w:rPr>
        <w:t>,</w:t>
      </w:r>
      <w:r w:rsidRPr="00F66D65">
        <w:rPr>
          <w:rFonts w:ascii="Times New Roman" w:hAnsi="Times New Roman"/>
          <w:sz w:val="28"/>
          <w:szCs w:val="28"/>
        </w:rPr>
        <w:t xml:space="preserve"> «Православная инициатива», муниципального гранта в сфере культуры и искусств управления культуры адм</w:t>
      </w:r>
      <w:r>
        <w:rPr>
          <w:rFonts w:ascii="Times New Roman" w:hAnsi="Times New Roman"/>
          <w:sz w:val="28"/>
          <w:szCs w:val="28"/>
        </w:rPr>
        <w:t>инистрации города Благовещенска.</w:t>
      </w:r>
    </w:p>
    <w:p w:rsidR="00C336B4" w:rsidRPr="00C0570B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70B">
        <w:rPr>
          <w:rFonts w:ascii="Times New Roman" w:hAnsi="Times New Roman"/>
          <w:sz w:val="28"/>
          <w:szCs w:val="28"/>
        </w:rPr>
        <w:t>В 2019 году библиотеки</w:t>
      </w:r>
      <w:r>
        <w:rPr>
          <w:rFonts w:ascii="Times New Roman" w:hAnsi="Times New Roman"/>
          <w:sz w:val="28"/>
          <w:szCs w:val="28"/>
        </w:rPr>
        <w:t>-филиалы Серышевского района</w:t>
      </w:r>
      <w:r w:rsidRPr="00C0570B">
        <w:rPr>
          <w:rFonts w:ascii="Times New Roman" w:hAnsi="Times New Roman"/>
          <w:sz w:val="28"/>
          <w:szCs w:val="28"/>
        </w:rPr>
        <w:t xml:space="preserve"> выиграли 2 гранта на сумму 25 тысяч рублей (б-ка с. Казанка, б-ка с. Водораздельное</w:t>
      </w:r>
      <w:r>
        <w:rPr>
          <w:rFonts w:ascii="Times New Roman" w:hAnsi="Times New Roman"/>
          <w:sz w:val="28"/>
          <w:szCs w:val="28"/>
        </w:rPr>
        <w:t>).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1-ом полугодии 2019 года 4 муниципальные библиотеки приняли участие в национальной программе «Культура» по направлению – создание муниципальных модельных библиотек. В конкурсном отборе победителем стала библиотека «Молодёжная» г. Благовещенска, получив грант в сумме 5 млн. рублей.</w:t>
      </w:r>
    </w:p>
    <w:p w:rsidR="00C336B4" w:rsidRPr="000B68D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8D4">
        <w:rPr>
          <w:rFonts w:ascii="Times New Roman" w:hAnsi="Times New Roman"/>
          <w:sz w:val="28"/>
          <w:szCs w:val="28"/>
        </w:rPr>
        <w:lastRenderedPageBreak/>
        <w:t>Направление развития библиотек как модельных, обозначенное в Национальном проекте «Культура», ставит многоаспектные задачи укрепления материально-технической, информационной базы библиотек, формирования  комфортного пространства.</w:t>
      </w:r>
    </w:p>
    <w:p w:rsidR="00C336B4" w:rsidRPr="00B551BA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Базовой основой является </w:t>
      </w:r>
      <w:r w:rsidRPr="000C043C">
        <w:rPr>
          <w:rFonts w:ascii="Times New Roman" w:hAnsi="Times New Roman"/>
          <w:sz w:val="28"/>
          <w:szCs w:val="28"/>
        </w:rPr>
        <w:t>уровень автоматизации</w:t>
      </w:r>
      <w:r w:rsidRPr="00D97C4A">
        <w:rPr>
          <w:rFonts w:ascii="Times New Roman" w:hAnsi="Times New Roman"/>
          <w:i/>
          <w:sz w:val="28"/>
          <w:szCs w:val="28"/>
        </w:rPr>
        <w:t xml:space="preserve"> библиотек</w:t>
      </w:r>
      <w:r w:rsidRPr="00B551BA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 w:rsidRPr="00B551BA">
        <w:rPr>
          <w:rFonts w:ascii="Times New Roman" w:hAnsi="Times New Roman"/>
          <w:sz w:val="28"/>
          <w:szCs w:val="28"/>
        </w:rPr>
        <w:t xml:space="preserve">процессов информатизации, создания ресурсов, </w:t>
      </w:r>
      <w:r>
        <w:rPr>
          <w:rFonts w:ascii="Times New Roman" w:hAnsi="Times New Roman"/>
          <w:sz w:val="28"/>
          <w:szCs w:val="28"/>
        </w:rPr>
        <w:t>развития качественных сервисов для пользователей.</w:t>
      </w:r>
    </w:p>
    <w:p w:rsidR="00C336B4" w:rsidRPr="000C043C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0C043C">
        <w:rPr>
          <w:rFonts w:ascii="Times New Roman" w:hAnsi="Times New Roman"/>
          <w:b/>
          <w:i/>
          <w:sz w:val="24"/>
          <w:szCs w:val="24"/>
        </w:rPr>
        <w:t xml:space="preserve">Таблица 1.Состояние автоматизации библиотек </w:t>
      </w:r>
    </w:p>
    <w:p w:rsidR="00C336B4" w:rsidRPr="00B551BA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8"/>
        <w:tblW w:w="0" w:type="auto"/>
        <w:tblInd w:w="1793" w:type="dxa"/>
        <w:tblLayout w:type="fixed"/>
        <w:tblLook w:val="04A0"/>
      </w:tblPr>
      <w:tblGrid>
        <w:gridCol w:w="3369"/>
        <w:gridCol w:w="1560"/>
      </w:tblGrid>
      <w:tr w:rsidR="00C336B4" w:rsidRPr="00B551BA" w:rsidTr="005F615D">
        <w:tc>
          <w:tcPr>
            <w:tcW w:w="3369" w:type="dxa"/>
          </w:tcPr>
          <w:p w:rsidR="00C336B4" w:rsidRPr="00B551BA" w:rsidRDefault="00C336B4" w:rsidP="005F61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:rsidR="00C336B4" w:rsidRPr="00B551BA" w:rsidRDefault="00C336B4" w:rsidP="005F61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336B4" w:rsidRPr="00B551BA" w:rsidRDefault="00C336B4" w:rsidP="005F61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1-е плуг. 2019 г.</w:t>
            </w:r>
          </w:p>
        </w:tc>
      </w:tr>
      <w:tr w:rsidR="00C336B4" w:rsidRPr="00B551BA" w:rsidTr="005F615D">
        <w:tc>
          <w:tcPr>
            <w:tcW w:w="3369" w:type="dxa"/>
          </w:tcPr>
          <w:p w:rsidR="00C336B4" w:rsidRPr="00B551BA" w:rsidRDefault="00C336B4" w:rsidP="005F615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Число библиотек с доступом к Интернет</w:t>
            </w:r>
          </w:p>
        </w:tc>
        <w:tc>
          <w:tcPr>
            <w:tcW w:w="1560" w:type="dxa"/>
          </w:tcPr>
          <w:p w:rsidR="00C336B4" w:rsidRDefault="00C336B4" w:rsidP="005F615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282 (+2 к 2018 г.; </w:t>
            </w:r>
          </w:p>
          <w:p w:rsidR="00C336B4" w:rsidRDefault="00C336B4" w:rsidP="005F615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82 %)</w:t>
            </w:r>
          </w:p>
        </w:tc>
      </w:tr>
      <w:tr w:rsidR="00C336B4" w:rsidRPr="00B551BA" w:rsidTr="005F615D">
        <w:tc>
          <w:tcPr>
            <w:tcW w:w="3369" w:type="dxa"/>
          </w:tcPr>
          <w:p w:rsidR="00C336B4" w:rsidRPr="00B551BA" w:rsidRDefault="00C336B4" w:rsidP="005F615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Число библиотек с доступом к Интернет для пользователей </w:t>
            </w:r>
          </w:p>
        </w:tc>
        <w:tc>
          <w:tcPr>
            <w:tcW w:w="1560" w:type="dxa"/>
          </w:tcPr>
          <w:p w:rsidR="00C336B4" w:rsidRPr="00B551BA" w:rsidRDefault="00C336B4" w:rsidP="005F615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105(31 %)</w:t>
            </w:r>
          </w:p>
        </w:tc>
      </w:tr>
    </w:tbl>
    <w:p w:rsidR="00C336B4" w:rsidRPr="00B551BA" w:rsidRDefault="00C336B4" w:rsidP="00C336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 xml:space="preserve">Анализ статистических данных показывает в целом положительную динамику автоматизации, </w:t>
      </w:r>
      <w:r w:rsidRPr="00B551BA">
        <w:rPr>
          <w:rFonts w:ascii="Times New Roman" w:hAnsi="Times New Roman"/>
          <w:b/>
          <w:bCs/>
          <w:i/>
          <w:sz w:val="28"/>
          <w:szCs w:val="28"/>
        </w:rPr>
        <w:t>но темпы прироста показателей остаются низкими</w:t>
      </w:r>
      <w:r w:rsidRPr="00B551BA">
        <w:rPr>
          <w:rFonts w:ascii="Times New Roman" w:hAnsi="Times New Roman"/>
          <w:bCs/>
          <w:sz w:val="28"/>
          <w:szCs w:val="28"/>
        </w:rPr>
        <w:t xml:space="preserve">: </w:t>
      </w:r>
      <w:r w:rsidRPr="00B551BA">
        <w:rPr>
          <w:rFonts w:ascii="Times New Roman" w:hAnsi="Times New Roman"/>
          <w:sz w:val="28"/>
          <w:szCs w:val="28"/>
        </w:rPr>
        <w:t>Число библиотек с доступом к Интернет</w:t>
      </w:r>
      <w:r>
        <w:rPr>
          <w:rFonts w:ascii="Times New Roman" w:hAnsi="Times New Roman"/>
          <w:sz w:val="28"/>
          <w:szCs w:val="28"/>
        </w:rPr>
        <w:t xml:space="preserve"> – 282 (82 %), плановый показатель областной «дорожной карты» на 2019 г.  – 93 %.  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библиотек </w:t>
      </w:r>
      <w:r w:rsidRPr="00B551BA">
        <w:rPr>
          <w:rFonts w:ascii="Times New Roman" w:hAnsi="Times New Roman"/>
          <w:sz w:val="28"/>
          <w:szCs w:val="28"/>
        </w:rPr>
        <w:t>доступом</w:t>
      </w:r>
      <w:r>
        <w:rPr>
          <w:rFonts w:ascii="Times New Roman" w:hAnsi="Times New Roman"/>
          <w:sz w:val="28"/>
          <w:szCs w:val="28"/>
        </w:rPr>
        <w:t xml:space="preserve"> к Интернет для </w:t>
      </w:r>
      <w:r w:rsidRPr="00B551BA">
        <w:rPr>
          <w:rFonts w:ascii="Times New Roman" w:hAnsi="Times New Roman"/>
          <w:sz w:val="28"/>
          <w:szCs w:val="28"/>
        </w:rPr>
        <w:t xml:space="preserve">пользователей </w:t>
      </w:r>
      <w:r>
        <w:rPr>
          <w:rFonts w:ascii="Times New Roman" w:hAnsi="Times New Roman"/>
          <w:sz w:val="28"/>
          <w:szCs w:val="28"/>
        </w:rPr>
        <w:t xml:space="preserve"> составляет всего 31%. </w:t>
      </w:r>
    </w:p>
    <w:p w:rsidR="00C336B4" w:rsidRPr="00B551BA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 субсидии на подключение к Интернет в 2019 г. выделены для  Зейского и Константиновского районов, но в 1-ом полугодии мероприятия еще не завершены.</w:t>
      </w:r>
    </w:p>
    <w:p w:rsidR="00C336B4" w:rsidRPr="00314369" w:rsidRDefault="00C336B4" w:rsidP="00C3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Библиотека</w:t>
      </w:r>
      <w:r w:rsidRPr="003143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как информационный агент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36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обеспечить доступ своим пользователям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документному фонду</w:t>
      </w:r>
      <w:r w:rsidRPr="00314369">
        <w:rPr>
          <w:rFonts w:ascii="Times New Roman" w:eastAsia="Times New Roman" w:hAnsi="Times New Roman"/>
          <w:sz w:val="28"/>
          <w:szCs w:val="28"/>
          <w:lang w:eastAsia="ru-RU"/>
        </w:rPr>
        <w:t>, хранителем которого она является.</w:t>
      </w:r>
    </w:p>
    <w:p w:rsidR="00C336B4" w:rsidRPr="006855D9" w:rsidRDefault="00C336B4" w:rsidP="00C33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14369">
        <w:rPr>
          <w:rFonts w:ascii="Times New Roman" w:eastAsia="Times New Roman" w:hAnsi="Times New Roman"/>
          <w:sz w:val="28"/>
          <w:szCs w:val="28"/>
          <w:lang w:eastAsia="ru-RU"/>
        </w:rPr>
        <w:t>татус общедоступной обязывает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4369">
        <w:rPr>
          <w:rFonts w:ascii="Times New Roman" w:eastAsia="Times New Roman" w:hAnsi="Times New Roman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открытость, доступность, оперативность</w:t>
      </w:r>
      <w:r w:rsidRPr="00314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 информации. </w:t>
      </w:r>
      <w:r w:rsidRPr="006855D9">
        <w:rPr>
          <w:rFonts w:ascii="Times New Roman" w:eastAsia="Times New Roman" w:hAnsi="Times New Roman"/>
          <w:sz w:val="28"/>
          <w:szCs w:val="28"/>
          <w:lang w:eastAsia="ru-RU"/>
        </w:rPr>
        <w:t>Такой подход ставит задачу  развивать виртуальное пространство для пользователей</w:t>
      </w:r>
      <w:r w:rsidRPr="006855D9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r w:rsidRPr="006855D9">
        <w:rPr>
          <w:rFonts w:ascii="Times New Roman" w:eastAsia="Times New Roman" w:hAnsi="Times New Roman"/>
          <w:sz w:val="28"/>
          <w:szCs w:val="28"/>
          <w:lang w:eastAsia="ru-RU"/>
        </w:rPr>
        <w:t>когда</w:t>
      </w:r>
      <w:r w:rsidRPr="006855D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6855D9">
        <w:rPr>
          <w:rFonts w:ascii="Times New Roman" w:eastAsia="Times New Roman" w:hAnsi="Times New Roman"/>
          <w:sz w:val="28"/>
          <w:szCs w:val="28"/>
          <w:lang w:eastAsia="ru-RU"/>
        </w:rPr>
        <w:t>читатель обращается к информационным ресурсам и услугам в удалённом доступе, через сайты и социальные сети.</w:t>
      </w:r>
    </w:p>
    <w:p w:rsidR="00C336B4" w:rsidRPr="00DC03D8" w:rsidRDefault="00C336B4" w:rsidP="00C3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DC03D8">
        <w:rPr>
          <w:rFonts w:ascii="Times New Roman" w:hAnsi="Times New Roman"/>
          <w:color w:val="000000"/>
          <w:sz w:val="28"/>
          <w:szCs w:val="28"/>
        </w:rPr>
        <w:t xml:space="preserve">аналом получения информации об имеющихся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фондах </w:t>
      </w:r>
      <w:r w:rsidRPr="00DC03D8">
        <w:rPr>
          <w:rFonts w:ascii="Times New Roman" w:hAnsi="Times New Roman"/>
          <w:color w:val="000000"/>
          <w:sz w:val="28"/>
          <w:szCs w:val="28"/>
        </w:rPr>
        <w:t xml:space="preserve">и ресурсах являются электронный каталог, библиографические базы данных и справочно-библиографическое обслуживание. </w:t>
      </w:r>
    </w:p>
    <w:p w:rsidR="00C336B4" w:rsidRPr="00B551BA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C0504D" w:themeColor="accent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B551BA">
        <w:rPr>
          <w:rFonts w:ascii="Times New Roman" w:hAnsi="Times New Roman"/>
          <w:bCs/>
          <w:sz w:val="28"/>
          <w:szCs w:val="28"/>
        </w:rPr>
        <w:t>оступность ресурсов, оперативность их поиска</w:t>
      </w:r>
      <w:r>
        <w:rPr>
          <w:rFonts w:ascii="Times New Roman" w:hAnsi="Times New Roman"/>
          <w:bCs/>
          <w:sz w:val="28"/>
          <w:szCs w:val="28"/>
        </w:rPr>
        <w:t xml:space="preserve"> повышает </w:t>
      </w:r>
      <w:r>
        <w:rPr>
          <w:rFonts w:ascii="Times New Roman" w:hAnsi="Times New Roman"/>
          <w:sz w:val="28"/>
          <w:szCs w:val="28"/>
        </w:rPr>
        <w:t>ф</w:t>
      </w:r>
      <w:r w:rsidRPr="00B551BA">
        <w:rPr>
          <w:rFonts w:ascii="Times New Roman" w:hAnsi="Times New Roman"/>
          <w:sz w:val="28"/>
          <w:szCs w:val="28"/>
        </w:rPr>
        <w:t>ормирование электронных ресурсов</w:t>
      </w:r>
      <w:r>
        <w:rPr>
          <w:rFonts w:ascii="Times New Roman" w:hAnsi="Times New Roman"/>
          <w:sz w:val="28"/>
          <w:szCs w:val="28"/>
        </w:rPr>
        <w:t xml:space="preserve"> библиотек.</w:t>
      </w:r>
    </w:p>
    <w:p w:rsidR="00C336B4" w:rsidRDefault="00C336B4" w:rsidP="00C3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ab/>
        <w:t xml:space="preserve">Электронные каталоги (ЭК) ведутся в </w:t>
      </w:r>
      <w:r>
        <w:rPr>
          <w:rFonts w:ascii="Times New Roman" w:hAnsi="Times New Roman"/>
          <w:sz w:val="28"/>
          <w:szCs w:val="28"/>
        </w:rPr>
        <w:t>31 муниципальной библиотеке: в 16</w:t>
      </w:r>
      <w:r w:rsidRPr="00B551BA">
        <w:rPr>
          <w:rFonts w:ascii="Times New Roman" w:hAnsi="Times New Roman"/>
          <w:sz w:val="28"/>
          <w:szCs w:val="28"/>
        </w:rPr>
        <w:t>-ти центральных межпоселенческих библиотеках – методических центрах, в</w:t>
      </w:r>
      <w:r w:rsidRPr="00B551BA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12-ти библиотеках </w:t>
      </w:r>
      <w:r w:rsidRPr="00B551BA">
        <w:rPr>
          <w:rFonts w:ascii="Times New Roman" w:hAnsi="Times New Roman"/>
          <w:sz w:val="28"/>
          <w:szCs w:val="28"/>
        </w:rPr>
        <w:t>городских ЦБС и</w:t>
      </w:r>
      <w:r>
        <w:rPr>
          <w:rFonts w:ascii="Times New Roman" w:hAnsi="Times New Roman"/>
          <w:sz w:val="28"/>
          <w:szCs w:val="28"/>
        </w:rPr>
        <w:t xml:space="preserve"> 3-х</w:t>
      </w:r>
      <w:r w:rsidRPr="00B551BA">
        <w:rPr>
          <w:rFonts w:ascii="Times New Roman" w:hAnsi="Times New Roman"/>
          <w:sz w:val="28"/>
          <w:szCs w:val="28"/>
        </w:rPr>
        <w:t xml:space="preserve"> городских библиотеках</w:t>
      </w:r>
      <w:r>
        <w:rPr>
          <w:rFonts w:ascii="Times New Roman" w:hAnsi="Times New Roman"/>
          <w:sz w:val="28"/>
          <w:szCs w:val="28"/>
        </w:rPr>
        <w:t xml:space="preserve"> – юридических лицах</w:t>
      </w:r>
      <w:r w:rsidRPr="00B551BA">
        <w:rPr>
          <w:rFonts w:ascii="Times New Roman" w:hAnsi="Times New Roman"/>
          <w:sz w:val="28"/>
          <w:szCs w:val="28"/>
        </w:rPr>
        <w:t xml:space="preserve">. </w:t>
      </w:r>
    </w:p>
    <w:p w:rsidR="00C336B4" w:rsidRDefault="00C336B4" w:rsidP="00C3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B551BA">
        <w:rPr>
          <w:rFonts w:ascii="Times New Roman" w:hAnsi="Times New Roman"/>
          <w:sz w:val="28"/>
          <w:szCs w:val="28"/>
        </w:rPr>
        <w:t>з-за отсутствия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в создании собственных электронных ресурсов не участвуют библиотеки Мазановского</w:t>
      </w:r>
      <w:r w:rsidRPr="00B551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Шимановского районов, городских округов</w:t>
      </w:r>
      <w:r w:rsidRPr="00B551B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1BA">
        <w:rPr>
          <w:rFonts w:ascii="Times New Roman" w:hAnsi="Times New Roman"/>
          <w:sz w:val="28"/>
          <w:szCs w:val="28"/>
        </w:rPr>
        <w:t>Прогресс, Циолковский</w:t>
      </w:r>
      <w:r>
        <w:rPr>
          <w:rFonts w:ascii="Times New Roman" w:hAnsi="Times New Roman"/>
          <w:sz w:val="28"/>
          <w:szCs w:val="28"/>
        </w:rPr>
        <w:t xml:space="preserve">. Библиотеки трёх последних территорий входят в КДУ, в Тындинском районе отсутствует центральная межпоселенческая библиотека с функциями централизованного комплектования и ведения справочного аппарата. </w:t>
      </w:r>
    </w:p>
    <w:p w:rsidR="00C336B4" w:rsidRPr="00637C39" w:rsidRDefault="00C336B4" w:rsidP="00C336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637C39">
        <w:rPr>
          <w:rFonts w:ascii="Times New Roman" w:hAnsi="Times New Roman"/>
          <w:b/>
          <w:i/>
          <w:sz w:val="24"/>
          <w:szCs w:val="24"/>
        </w:rPr>
        <w:t>Таблица 2. Динамика</w:t>
      </w:r>
      <w:r w:rsidRPr="00637C39">
        <w:rPr>
          <w:rFonts w:ascii="Times New Roman" w:hAnsi="Times New Roman"/>
          <w:sz w:val="24"/>
          <w:szCs w:val="24"/>
        </w:rPr>
        <w:t xml:space="preserve"> </w:t>
      </w:r>
      <w:r w:rsidRPr="00637C39">
        <w:rPr>
          <w:rFonts w:ascii="Times New Roman" w:hAnsi="Times New Roman"/>
          <w:b/>
          <w:i/>
          <w:sz w:val="24"/>
          <w:szCs w:val="24"/>
        </w:rPr>
        <w:t xml:space="preserve">формирования электронных </w:t>
      </w:r>
      <w:r>
        <w:rPr>
          <w:rFonts w:ascii="Times New Roman" w:hAnsi="Times New Roman"/>
          <w:b/>
          <w:i/>
          <w:sz w:val="24"/>
          <w:szCs w:val="24"/>
        </w:rPr>
        <w:t>ресурсов</w:t>
      </w:r>
    </w:p>
    <w:tbl>
      <w:tblPr>
        <w:tblStyle w:val="a8"/>
        <w:tblW w:w="5529" w:type="dxa"/>
        <w:tblInd w:w="1494" w:type="dxa"/>
        <w:tblLayout w:type="fixed"/>
        <w:tblLook w:val="04A0"/>
      </w:tblPr>
      <w:tblGrid>
        <w:gridCol w:w="2693"/>
        <w:gridCol w:w="1418"/>
        <w:gridCol w:w="1418"/>
      </w:tblGrid>
      <w:tr w:rsidR="00C336B4" w:rsidRPr="00B551BA" w:rsidTr="005F615D">
        <w:tc>
          <w:tcPr>
            <w:tcW w:w="2693" w:type="dxa"/>
          </w:tcPr>
          <w:p w:rsidR="00C336B4" w:rsidRPr="00646997" w:rsidRDefault="00C336B4" w:rsidP="005F61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699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C336B4" w:rsidRPr="00646997" w:rsidRDefault="00C336B4" w:rsidP="005F61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C336B4" w:rsidRDefault="00C336B4" w:rsidP="005F61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1-е пол. 2019 г.</w:t>
            </w:r>
          </w:p>
        </w:tc>
      </w:tr>
      <w:tr w:rsidR="00C336B4" w:rsidRPr="00B551BA" w:rsidTr="005F615D">
        <w:tc>
          <w:tcPr>
            <w:tcW w:w="2693" w:type="dxa"/>
          </w:tcPr>
          <w:p w:rsidR="00C336B4" w:rsidRPr="00BA6446" w:rsidRDefault="00C336B4" w:rsidP="005F6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6446">
              <w:rPr>
                <w:rFonts w:ascii="Times New Roman" w:hAnsi="Times New Roman"/>
                <w:bCs/>
                <w:sz w:val="24"/>
                <w:szCs w:val="24"/>
              </w:rPr>
              <w:t>Количество библиотек, создающих ЭК</w:t>
            </w:r>
          </w:p>
        </w:tc>
        <w:tc>
          <w:tcPr>
            <w:tcW w:w="1418" w:type="dxa"/>
          </w:tcPr>
          <w:p w:rsidR="00C336B4" w:rsidRDefault="00C336B4" w:rsidP="005F61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C336B4" w:rsidRDefault="00C336B4" w:rsidP="005F61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C336B4" w:rsidRPr="00B551BA" w:rsidTr="005F615D">
        <w:tc>
          <w:tcPr>
            <w:tcW w:w="2693" w:type="dxa"/>
          </w:tcPr>
          <w:p w:rsidR="00C336B4" w:rsidRPr="00BA6446" w:rsidRDefault="00C336B4" w:rsidP="005F6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6446">
              <w:rPr>
                <w:rFonts w:ascii="Times New Roman" w:hAnsi="Times New Roman"/>
                <w:bCs/>
                <w:sz w:val="24"/>
                <w:szCs w:val="24"/>
              </w:rPr>
              <w:t>Объём каталога</w:t>
            </w:r>
          </w:p>
          <w:p w:rsidR="00C336B4" w:rsidRPr="00BA6446" w:rsidRDefault="00C336B4" w:rsidP="005F61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(тыс. зап.)</w:t>
            </w:r>
          </w:p>
        </w:tc>
        <w:tc>
          <w:tcPr>
            <w:tcW w:w="1418" w:type="dxa"/>
          </w:tcPr>
          <w:p w:rsidR="00C336B4" w:rsidRPr="00BA6446" w:rsidRDefault="00C336B4" w:rsidP="005F6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1418" w:type="dxa"/>
          </w:tcPr>
          <w:p w:rsidR="00C336B4" w:rsidRDefault="00C336B4" w:rsidP="005F61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</w:t>
            </w:r>
          </w:p>
        </w:tc>
      </w:tr>
    </w:tbl>
    <w:p w:rsidR="00C336B4" w:rsidRDefault="00C336B4" w:rsidP="00C3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B9425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336B4" w:rsidRDefault="00C336B4" w:rsidP="00C3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B942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551BA">
        <w:rPr>
          <w:rFonts w:ascii="Times New Roman" w:hAnsi="Times New Roman"/>
          <w:sz w:val="28"/>
          <w:szCs w:val="28"/>
        </w:rPr>
        <w:t>Наибольшее количество записей</w:t>
      </w:r>
      <w:r>
        <w:rPr>
          <w:rFonts w:ascii="Times New Roman" w:hAnsi="Times New Roman"/>
          <w:sz w:val="28"/>
          <w:szCs w:val="28"/>
        </w:rPr>
        <w:t xml:space="preserve"> ЭК</w:t>
      </w:r>
      <w:r w:rsidRPr="00B551BA">
        <w:rPr>
          <w:rFonts w:ascii="Times New Roman" w:hAnsi="Times New Roman"/>
          <w:sz w:val="28"/>
          <w:szCs w:val="28"/>
        </w:rPr>
        <w:t xml:space="preserve"> имеют города: Райчихинск</w:t>
      </w:r>
      <w:r>
        <w:rPr>
          <w:rFonts w:ascii="Times New Roman" w:hAnsi="Times New Roman"/>
          <w:sz w:val="28"/>
          <w:szCs w:val="28"/>
        </w:rPr>
        <w:t xml:space="preserve"> –69,7</w:t>
      </w:r>
      <w:r w:rsidRPr="00B551BA">
        <w:rPr>
          <w:rFonts w:ascii="Times New Roman" w:hAnsi="Times New Roman"/>
          <w:sz w:val="28"/>
          <w:szCs w:val="28"/>
        </w:rPr>
        <w:t>тыс., Благовещенск –</w:t>
      </w:r>
      <w:r>
        <w:rPr>
          <w:rFonts w:ascii="Times New Roman" w:hAnsi="Times New Roman"/>
          <w:sz w:val="28"/>
          <w:szCs w:val="28"/>
        </w:rPr>
        <w:t xml:space="preserve">51,7 тыс., </w:t>
      </w:r>
      <w:r w:rsidRPr="00B551BA">
        <w:rPr>
          <w:rFonts w:ascii="Times New Roman" w:hAnsi="Times New Roman"/>
          <w:sz w:val="28"/>
          <w:szCs w:val="28"/>
        </w:rPr>
        <w:t>Белогорск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55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B551BA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; районы: Тамбовский – 11,3 тыс., Архаринский – 8,5 тыс., Октябрьский – 8,2 тыс. записей.</w:t>
      </w:r>
    </w:p>
    <w:p w:rsidR="00C336B4" w:rsidRPr="00A66CEB" w:rsidRDefault="00C336B4" w:rsidP="00C3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Проблемой остаётся доступ к электронным каталогам чер</w:t>
      </w:r>
      <w:r>
        <w:rPr>
          <w:rFonts w:ascii="Times New Roman" w:hAnsi="Times New Roman"/>
          <w:sz w:val="28"/>
          <w:szCs w:val="28"/>
        </w:rPr>
        <w:t xml:space="preserve">ез Интернет, только </w:t>
      </w:r>
      <w:r w:rsidRPr="00A66CEB">
        <w:rPr>
          <w:rFonts w:ascii="Times New Roman" w:hAnsi="Times New Roman"/>
          <w:sz w:val="28"/>
          <w:szCs w:val="28"/>
        </w:rPr>
        <w:t>библиотеки 8-ми  МО реализуют эту технологию: гг. Благовещенск,  Белогорск, Шимановск, Тында, Зея, Ивановский, Константиновский, Тамбовский районы</w:t>
      </w:r>
      <w:r>
        <w:rPr>
          <w:rFonts w:ascii="Times New Roman" w:hAnsi="Times New Roman"/>
          <w:sz w:val="28"/>
          <w:szCs w:val="28"/>
        </w:rPr>
        <w:t>.</w:t>
      </w:r>
      <w:r w:rsidRPr="00A66CEB">
        <w:rPr>
          <w:rFonts w:ascii="Times New Roman" w:hAnsi="Times New Roman"/>
          <w:sz w:val="28"/>
          <w:szCs w:val="28"/>
        </w:rPr>
        <w:t xml:space="preserve">  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DA">
        <w:rPr>
          <w:rFonts w:ascii="Times New Roman" w:hAnsi="Times New Roman"/>
          <w:sz w:val="28"/>
          <w:szCs w:val="28"/>
        </w:rPr>
        <w:t xml:space="preserve">Задача информатизации библиотек – обеспечение доступа населения к документированной информации. </w:t>
      </w:r>
      <w:r>
        <w:rPr>
          <w:rFonts w:ascii="Times New Roman" w:hAnsi="Times New Roman"/>
          <w:sz w:val="28"/>
          <w:szCs w:val="28"/>
        </w:rPr>
        <w:t>Проблемной точкой в библиотеках области является практическое отсутствие доступа к электронным полнотекстовым ресурсам. Доступ пользователей к сетевым удалённым ресурсам (ЛитРес).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770DA">
        <w:rPr>
          <w:rFonts w:ascii="Times New Roman" w:hAnsi="Times New Roman"/>
          <w:sz w:val="28"/>
          <w:szCs w:val="28"/>
          <w:lang w:eastAsia="ru-RU"/>
        </w:rPr>
        <w:t>ажным условием мотиваци</w:t>
      </w:r>
      <w:r>
        <w:rPr>
          <w:rFonts w:ascii="Times New Roman" w:hAnsi="Times New Roman"/>
          <w:sz w:val="28"/>
          <w:szCs w:val="28"/>
          <w:lang w:eastAsia="ru-RU"/>
        </w:rPr>
        <w:t>и социальной активности граждан</w:t>
      </w:r>
      <w:r w:rsidRPr="00E770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70DA">
        <w:rPr>
          <w:rFonts w:ascii="Times New Roman" w:hAnsi="Times New Roman"/>
          <w:sz w:val="28"/>
          <w:szCs w:val="28"/>
        </w:rPr>
        <w:t>является</w:t>
      </w:r>
      <w:r w:rsidRPr="00E770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70DA">
        <w:rPr>
          <w:rFonts w:ascii="Times New Roman" w:hAnsi="Times New Roman"/>
          <w:sz w:val="28"/>
          <w:szCs w:val="28"/>
        </w:rPr>
        <w:t>доступ к инсталлированным б</w:t>
      </w:r>
      <w:r>
        <w:rPr>
          <w:rFonts w:ascii="Times New Roman" w:hAnsi="Times New Roman"/>
          <w:sz w:val="28"/>
          <w:szCs w:val="28"/>
        </w:rPr>
        <w:t xml:space="preserve">азам данных правового характера. </w:t>
      </w:r>
      <w:r w:rsidRPr="00B551BA">
        <w:rPr>
          <w:rFonts w:ascii="Times New Roman" w:hAnsi="Times New Roman"/>
          <w:sz w:val="28"/>
          <w:szCs w:val="28"/>
          <w:lang w:eastAsia="ru-RU"/>
        </w:rPr>
        <w:t>Инсталлированные БД (в основном, КонсультантПлюс) имеют 28 библиотек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B551BA">
        <w:rPr>
          <w:rFonts w:ascii="Times New Roman" w:hAnsi="Times New Roman"/>
          <w:sz w:val="28"/>
          <w:szCs w:val="28"/>
          <w:lang w:eastAsia="ru-RU"/>
        </w:rPr>
        <w:t xml:space="preserve"> центральные районные, центральные городские библиотеки и самостоятельные городские библиотеки – юридические лица.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B551BA">
        <w:rPr>
          <w:rFonts w:ascii="Times New Roman" w:hAnsi="Times New Roman"/>
          <w:sz w:val="28"/>
          <w:szCs w:val="28"/>
          <w:lang w:eastAsia="ru-RU"/>
        </w:rPr>
        <w:t>ет доступа для населения к правовым ресурсам в библиотеках  двух муниципальных образований – г. Циолковский, Тындинский район.</w:t>
      </w:r>
    </w:p>
    <w:p w:rsidR="00C336B4" w:rsidRDefault="00C336B4" w:rsidP="00C336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Pr="00B551BA">
        <w:rPr>
          <w:rFonts w:ascii="Times New Roman" w:hAnsi="Times New Roman"/>
          <w:b/>
          <w:bCs/>
          <w:i/>
          <w:sz w:val="28"/>
          <w:szCs w:val="28"/>
        </w:rPr>
        <w:t xml:space="preserve">Представительство библиотек в сети Интернет </w:t>
      </w:r>
      <w:r w:rsidRPr="00B551BA">
        <w:rPr>
          <w:rFonts w:ascii="Times New Roman" w:hAnsi="Times New Roman"/>
          <w:bCs/>
          <w:sz w:val="28"/>
          <w:szCs w:val="28"/>
        </w:rPr>
        <w:t xml:space="preserve">является площадкой  для формирования имиджа библиотек, продвижения услуг, </w:t>
      </w:r>
      <w:r w:rsidRPr="00B551BA">
        <w:rPr>
          <w:rFonts w:ascii="Times New Roman" w:hAnsi="Times New Roman"/>
          <w:color w:val="000000"/>
          <w:sz w:val="28"/>
          <w:szCs w:val="28"/>
        </w:rPr>
        <w:t>информирования и привлечения новых групп пользователей.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 В 1-ом пол. 2019 г</w:t>
      </w:r>
      <w:r w:rsidRPr="00B551BA">
        <w:rPr>
          <w:rFonts w:ascii="Times New Roman" w:hAnsi="Times New Roman"/>
          <w:color w:val="000000"/>
          <w:sz w:val="28"/>
          <w:szCs w:val="28"/>
        </w:rPr>
        <w:t xml:space="preserve"> сайты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 22 </w:t>
      </w:r>
      <w:r w:rsidRPr="00B551BA">
        <w:rPr>
          <w:rFonts w:ascii="Times New Roman" w:hAnsi="Times New Roman"/>
          <w:color w:val="000000"/>
          <w:sz w:val="28"/>
          <w:szCs w:val="28"/>
        </w:rPr>
        <w:t>библиотечн</w:t>
      </w:r>
      <w:r>
        <w:rPr>
          <w:rFonts w:ascii="Times New Roman" w:hAnsi="Times New Roman"/>
          <w:color w:val="000000"/>
          <w:sz w:val="28"/>
          <w:szCs w:val="28"/>
        </w:rPr>
        <w:t>ых  учреждения</w:t>
      </w:r>
      <w:r w:rsidRPr="00B551BA">
        <w:rPr>
          <w:rFonts w:ascii="Times New Roman" w:hAnsi="Times New Roman"/>
          <w:color w:val="000000"/>
          <w:sz w:val="28"/>
          <w:szCs w:val="28"/>
        </w:rPr>
        <w:t xml:space="preserve"> – юридическое лицо: в</w:t>
      </w:r>
      <w:r>
        <w:rPr>
          <w:rFonts w:ascii="Times New Roman" w:hAnsi="Times New Roman"/>
          <w:color w:val="000000"/>
          <w:sz w:val="28"/>
          <w:szCs w:val="28"/>
        </w:rPr>
        <w:t xml:space="preserve"> 15</w:t>
      </w:r>
      <w:r w:rsidRPr="00B551BA">
        <w:rPr>
          <w:rFonts w:ascii="Times New Roman" w:hAnsi="Times New Roman"/>
          <w:color w:val="000000"/>
          <w:sz w:val="28"/>
          <w:szCs w:val="28"/>
        </w:rPr>
        <w:t>-ти районах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51BA">
        <w:rPr>
          <w:rFonts w:ascii="Times New Roman" w:hAnsi="Times New Roman"/>
          <w:color w:val="000000"/>
          <w:sz w:val="28"/>
          <w:szCs w:val="28"/>
        </w:rPr>
        <w:t>и 7-ми городских округах из 29 муниципальных образований.</w:t>
      </w:r>
      <w:r>
        <w:rPr>
          <w:rFonts w:ascii="Times New Roman" w:hAnsi="Times New Roman"/>
          <w:color w:val="000000"/>
          <w:sz w:val="28"/>
          <w:szCs w:val="28"/>
        </w:rPr>
        <w:t xml:space="preserve"> На 17-ти  сайтах установлены версии для с</w:t>
      </w:r>
      <w:r w:rsidRPr="00211888">
        <w:rPr>
          <w:rFonts w:ascii="Times New Roman" w:eastAsia="Times New Roman" w:hAnsi="Times New Roman"/>
          <w:sz w:val="28"/>
          <w:szCs w:val="28"/>
          <w:lang w:eastAsia="ru-RU"/>
        </w:rPr>
        <w:t>лепых и слабовидящих людей.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1BA">
        <w:rPr>
          <w:rFonts w:ascii="Times New Roman" w:hAnsi="Times New Roman"/>
          <w:color w:val="000000"/>
          <w:sz w:val="28"/>
          <w:szCs w:val="28"/>
        </w:rPr>
        <w:t xml:space="preserve">Показателем </w:t>
      </w:r>
      <w:r w:rsidRPr="00B551BA">
        <w:rPr>
          <w:rFonts w:ascii="Times New Roman" w:hAnsi="Times New Roman"/>
          <w:sz w:val="28"/>
          <w:szCs w:val="28"/>
        </w:rPr>
        <w:t xml:space="preserve">информационной привлекательности библиотек </w:t>
      </w:r>
      <w:r w:rsidRPr="00B551BA">
        <w:rPr>
          <w:rFonts w:ascii="Times New Roman" w:hAnsi="Times New Roman"/>
          <w:color w:val="000000"/>
          <w:sz w:val="28"/>
          <w:szCs w:val="28"/>
        </w:rPr>
        <w:t>является 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пользователей и</w:t>
      </w:r>
      <w:r w:rsidRPr="00B551BA">
        <w:rPr>
          <w:rFonts w:ascii="Times New Roman" w:hAnsi="Times New Roman"/>
          <w:color w:val="000000"/>
          <w:sz w:val="28"/>
          <w:szCs w:val="28"/>
        </w:rPr>
        <w:t xml:space="preserve"> посещений сайта: </w:t>
      </w:r>
      <w:r>
        <w:rPr>
          <w:rFonts w:ascii="Times New Roman" w:hAnsi="Times New Roman"/>
          <w:color w:val="000000"/>
          <w:sz w:val="28"/>
          <w:szCs w:val="28"/>
        </w:rPr>
        <w:t>число пользователей сайта за отчётный период – 32,5 тыс. чел., число обращений к сайтам – 93,6 тыс. ед. (149 тыс. ед. в 2018 г.)</w:t>
      </w:r>
    </w:p>
    <w:p w:rsidR="00C336B4" w:rsidRPr="00B551BA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AE2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51BA">
        <w:rPr>
          <w:rFonts w:ascii="Times New Roman" w:hAnsi="Times New Roman"/>
          <w:sz w:val="28"/>
          <w:szCs w:val="28"/>
        </w:rPr>
        <w:t>Не созданы сайты</w:t>
      </w:r>
      <w:r>
        <w:rPr>
          <w:rFonts w:ascii="Times New Roman" w:hAnsi="Times New Roman"/>
          <w:sz w:val="28"/>
          <w:szCs w:val="28"/>
        </w:rPr>
        <w:t xml:space="preserve"> или страницы</w:t>
      </w:r>
      <w:r w:rsidRPr="00B551B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библиотеках 5</w:t>
      </w:r>
      <w:r w:rsidRPr="00B551BA">
        <w:rPr>
          <w:rFonts w:ascii="Times New Roman" w:hAnsi="Times New Roman"/>
          <w:sz w:val="28"/>
          <w:szCs w:val="28"/>
        </w:rPr>
        <w:t xml:space="preserve">-ти муниципальных образований и 2-х городских округах: Завитинский, Зейский, Сковородинский, Тындинский, Шимановский, Циолковский, Прогресс. Библиотеки 4-х последних МО входят в культурно-досуговые учреждения. 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lastRenderedPageBreak/>
        <w:t>Представительство в социальных сетях имеют</w:t>
      </w:r>
      <w:r>
        <w:rPr>
          <w:rFonts w:ascii="Times New Roman" w:hAnsi="Times New Roman"/>
          <w:bCs/>
          <w:sz w:val="28"/>
          <w:szCs w:val="28"/>
        </w:rPr>
        <w:t xml:space="preserve"> 119 (99 библиотек  в 2018 г.) ч</w:t>
      </w:r>
      <w:r w:rsidRPr="00B551BA">
        <w:rPr>
          <w:rFonts w:ascii="Times New Roman" w:hAnsi="Times New Roman"/>
          <w:bCs/>
          <w:sz w:val="28"/>
          <w:szCs w:val="28"/>
        </w:rPr>
        <w:t>то свидетельствует о</w:t>
      </w:r>
      <w:r>
        <w:rPr>
          <w:rFonts w:ascii="Times New Roman" w:hAnsi="Times New Roman"/>
          <w:bCs/>
          <w:sz w:val="28"/>
          <w:szCs w:val="28"/>
        </w:rPr>
        <w:t xml:space="preserve"> хорошем темпе работы в данном направлении (позиционирование библиотек, расширение аудитории пользователей). Наибольшее число библиотек представлено в соцсетях: МИБС г. Благовещенска – 12,  Белогорский район – 16, Свободненский – 18 Михайловский, Тамбовский –  по 8 библиотек.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0E6">
        <w:rPr>
          <w:rFonts w:ascii="Times New Roman" w:hAnsi="Times New Roman"/>
          <w:bCs/>
          <w:sz w:val="28"/>
          <w:szCs w:val="28"/>
        </w:rPr>
        <w:t xml:space="preserve">Отмечается недостаточное внимание библиотек к развитию услуг в электронной среде, сохраняются низкие темпы: виртуальных справок – 391: </w:t>
      </w:r>
      <w:r w:rsidRPr="00CE30E6">
        <w:rPr>
          <w:rFonts w:ascii="Times New Roman" w:hAnsi="Times New Roman"/>
          <w:sz w:val="28"/>
          <w:szCs w:val="28"/>
        </w:rPr>
        <w:t>виртуальных выставок – 52,</w:t>
      </w:r>
      <w:r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A67860">
        <w:rPr>
          <w:rFonts w:ascii="Times New Roman" w:hAnsi="Times New Roman"/>
          <w:sz w:val="28"/>
          <w:szCs w:val="28"/>
        </w:rPr>
        <w:t xml:space="preserve">электронная доставка документов – </w:t>
      </w:r>
      <w:r>
        <w:rPr>
          <w:rFonts w:ascii="Times New Roman" w:hAnsi="Times New Roman"/>
          <w:sz w:val="28"/>
          <w:szCs w:val="28"/>
        </w:rPr>
        <w:t>9</w:t>
      </w:r>
      <w:r w:rsidRPr="00A678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7860">
        <w:rPr>
          <w:rFonts w:ascii="Times New Roman" w:hAnsi="Times New Roman"/>
          <w:sz w:val="28"/>
          <w:szCs w:val="28"/>
        </w:rPr>
        <w:t xml:space="preserve"> продление книг – </w:t>
      </w:r>
      <w:r>
        <w:rPr>
          <w:rFonts w:ascii="Times New Roman" w:hAnsi="Times New Roman"/>
          <w:sz w:val="28"/>
          <w:szCs w:val="28"/>
        </w:rPr>
        <w:t>1</w:t>
      </w:r>
      <w:r w:rsidRPr="00A678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5.</w:t>
      </w:r>
      <w:r w:rsidRPr="00A67860">
        <w:rPr>
          <w:rFonts w:ascii="Times New Roman" w:hAnsi="Times New Roman"/>
          <w:sz w:val="28"/>
          <w:szCs w:val="28"/>
        </w:rPr>
        <w:t xml:space="preserve"> </w:t>
      </w:r>
    </w:p>
    <w:p w:rsidR="00C336B4" w:rsidRPr="006825EB" w:rsidRDefault="00C336B4" w:rsidP="00C336B4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b/>
          <w:i/>
          <w:sz w:val="28"/>
          <w:szCs w:val="28"/>
        </w:rPr>
        <w:t>Библиотеки сегодня выполняю</w:t>
      </w:r>
      <w:r w:rsidRPr="002A5C70">
        <w:rPr>
          <w:rFonts w:ascii="Times New Roman" w:eastAsia="TimesNewRoman" w:hAnsi="Times New Roman"/>
          <w:b/>
          <w:i/>
          <w:sz w:val="28"/>
          <w:szCs w:val="28"/>
        </w:rPr>
        <w:t>т функции муниципального информационного, просветительского центра</w:t>
      </w:r>
      <w:r>
        <w:rPr>
          <w:rFonts w:ascii="Times New Roman" w:eastAsia="TimesNewRoman" w:hAnsi="Times New Roman"/>
          <w:b/>
          <w:i/>
          <w:sz w:val="28"/>
          <w:szCs w:val="28"/>
        </w:rPr>
        <w:t xml:space="preserve"> </w:t>
      </w:r>
      <w:r w:rsidRPr="00B551BA">
        <w:rPr>
          <w:rFonts w:ascii="Times New Roman" w:hAnsi="Times New Roman"/>
          <w:b/>
          <w:i/>
          <w:sz w:val="28"/>
          <w:szCs w:val="28"/>
        </w:rPr>
        <w:t>для интеллектуального</w:t>
      </w:r>
      <w:r w:rsidRPr="00B551BA">
        <w:rPr>
          <w:rFonts w:ascii="Times New Roman" w:hAnsi="Times New Roman"/>
          <w:b/>
          <w:sz w:val="28"/>
          <w:szCs w:val="28"/>
        </w:rPr>
        <w:t xml:space="preserve">, </w:t>
      </w:r>
      <w:r w:rsidRPr="00B551BA">
        <w:rPr>
          <w:rFonts w:ascii="Times New Roman" w:hAnsi="Times New Roman"/>
          <w:b/>
          <w:i/>
          <w:sz w:val="28"/>
          <w:szCs w:val="28"/>
        </w:rPr>
        <w:t>творческого развития и культурного досуга населения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6825EB">
        <w:rPr>
          <w:rFonts w:ascii="Times New Roman" w:eastAsia="TimesNewRoman" w:hAnsi="Times New Roman"/>
          <w:sz w:val="28"/>
          <w:szCs w:val="28"/>
        </w:rPr>
        <w:t>оказ</w:t>
      </w:r>
      <w:r>
        <w:rPr>
          <w:rFonts w:ascii="Times New Roman" w:eastAsia="TimesNewRoman" w:hAnsi="Times New Roman"/>
          <w:sz w:val="28"/>
          <w:szCs w:val="28"/>
        </w:rPr>
        <w:t xml:space="preserve">ания </w:t>
      </w:r>
      <w:r w:rsidRPr="006825EB">
        <w:rPr>
          <w:rFonts w:ascii="Times New Roman" w:eastAsia="TimesNewRoman" w:hAnsi="Times New Roman"/>
          <w:sz w:val="28"/>
          <w:szCs w:val="28"/>
        </w:rPr>
        <w:t>информа</w:t>
      </w:r>
      <w:r>
        <w:rPr>
          <w:rFonts w:ascii="Times New Roman" w:eastAsia="TimesNewRoman" w:hAnsi="Times New Roman"/>
          <w:sz w:val="28"/>
          <w:szCs w:val="28"/>
        </w:rPr>
        <w:t>ционной и организационной поддержки местному сообществу.</w:t>
      </w:r>
    </w:p>
    <w:p w:rsidR="00C336B4" w:rsidRPr="00B551BA" w:rsidRDefault="00C336B4" w:rsidP="00C3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1BA">
        <w:rPr>
          <w:rFonts w:ascii="Times New Roman" w:hAnsi="Times New Roman"/>
          <w:sz w:val="28"/>
          <w:szCs w:val="28"/>
        </w:rPr>
        <w:t xml:space="preserve">В зеркале статистики эта работа библиотек представлена показателями: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551BA">
        <w:rPr>
          <w:rFonts w:ascii="Times New Roman" w:hAnsi="Times New Roman"/>
          <w:i/>
          <w:sz w:val="28"/>
          <w:szCs w:val="28"/>
        </w:rPr>
        <w:t>проведено культурно-досуговых, просветительских мероприятий –</w:t>
      </w:r>
      <w:r>
        <w:rPr>
          <w:rFonts w:ascii="Times New Roman" w:hAnsi="Times New Roman"/>
          <w:i/>
          <w:sz w:val="28"/>
          <w:szCs w:val="28"/>
        </w:rPr>
        <w:t xml:space="preserve"> 11,9 тыс. ед. (23,8  </w:t>
      </w:r>
      <w:r w:rsidRPr="00B551BA">
        <w:rPr>
          <w:rFonts w:ascii="Times New Roman" w:hAnsi="Times New Roman"/>
          <w:i/>
          <w:sz w:val="28"/>
          <w:szCs w:val="28"/>
        </w:rPr>
        <w:t>тыс.ед</w:t>
      </w:r>
      <w:r>
        <w:rPr>
          <w:rFonts w:ascii="Times New Roman" w:hAnsi="Times New Roman"/>
          <w:i/>
          <w:sz w:val="28"/>
          <w:szCs w:val="28"/>
        </w:rPr>
        <w:t>. 2018 г.</w:t>
      </w:r>
      <w:r w:rsidRPr="00B551BA">
        <w:rPr>
          <w:rFonts w:ascii="Times New Roman" w:hAnsi="Times New Roman"/>
          <w:sz w:val="28"/>
          <w:szCs w:val="28"/>
        </w:rPr>
        <w:t xml:space="preserve"> 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551BA">
        <w:rPr>
          <w:rFonts w:ascii="Times New Roman" w:hAnsi="Times New Roman"/>
          <w:sz w:val="28"/>
          <w:szCs w:val="28"/>
        </w:rPr>
        <w:t xml:space="preserve">Число посещений массовых мероприятий  </w:t>
      </w:r>
      <w:r w:rsidRPr="00AA0361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 xml:space="preserve">230,5 тыс. ед. 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B551BA">
        <w:rPr>
          <w:rFonts w:ascii="Times New Roman" w:hAnsi="Times New Roman"/>
          <w:sz w:val="28"/>
          <w:szCs w:val="28"/>
        </w:rPr>
        <w:t>ложительным явлением становится активизация культурно-просветительской деятельности библиотек через клубные формы работы, что формирует постоянную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5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лубов, объединений </w:t>
      </w:r>
      <w:r w:rsidRPr="0091656B">
        <w:rPr>
          <w:rFonts w:ascii="Times New Roman" w:hAnsi="Times New Roman"/>
          <w:sz w:val="28"/>
          <w:szCs w:val="28"/>
        </w:rPr>
        <w:t>всего – 436 (429 ед. в 2018 г.)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551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B551BA">
        <w:rPr>
          <w:rFonts w:ascii="Times New Roman" w:hAnsi="Times New Roman"/>
          <w:sz w:val="28"/>
          <w:szCs w:val="28"/>
        </w:rPr>
        <w:t>а постоянной</w:t>
      </w:r>
      <w:r>
        <w:rPr>
          <w:rFonts w:ascii="Times New Roman" w:hAnsi="Times New Roman"/>
          <w:sz w:val="28"/>
          <w:szCs w:val="28"/>
        </w:rPr>
        <w:t xml:space="preserve"> основе в клубных формах работы участвуют 5,4 тыс. человек. </w:t>
      </w:r>
    </w:p>
    <w:p w:rsidR="00C336B4" w:rsidRPr="00B551BA" w:rsidRDefault="00C336B4" w:rsidP="00C3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целом </w:t>
      </w:r>
      <w:r w:rsidRPr="00B551BA">
        <w:rPr>
          <w:rFonts w:ascii="Times New Roman" w:hAnsi="Times New Roman"/>
          <w:sz w:val="28"/>
          <w:szCs w:val="28"/>
        </w:rPr>
        <w:t xml:space="preserve">наблюдается  небольшая, но положительная динамика по показателям культурно-досуговой деятельности библиотек. </w:t>
      </w:r>
    </w:p>
    <w:p w:rsidR="00C336B4" w:rsidRPr="00872595" w:rsidRDefault="00C336B4" w:rsidP="00C33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D65">
        <w:rPr>
          <w:rFonts w:ascii="Times New Roman" w:hAnsi="Times New Roman"/>
          <w:sz w:val="28"/>
          <w:szCs w:val="28"/>
        </w:rPr>
        <w:t>Модельный стандарт деятель</w:t>
      </w:r>
      <w:r>
        <w:rPr>
          <w:rFonts w:ascii="Times New Roman" w:hAnsi="Times New Roman"/>
          <w:sz w:val="28"/>
          <w:szCs w:val="28"/>
        </w:rPr>
        <w:t xml:space="preserve">ности общедоступной библиотеки </w:t>
      </w:r>
      <w:r w:rsidRPr="00872595">
        <w:rPr>
          <w:rFonts w:ascii="Times New Roman" w:hAnsi="Times New Roman"/>
          <w:sz w:val="28"/>
          <w:szCs w:val="28"/>
        </w:rPr>
        <w:t xml:space="preserve">обозначил роль и место общедоступной библиотеки в обществе и установил минимальные </w:t>
      </w:r>
      <w:r>
        <w:rPr>
          <w:rFonts w:ascii="Times New Roman" w:hAnsi="Times New Roman"/>
          <w:sz w:val="28"/>
          <w:szCs w:val="28"/>
        </w:rPr>
        <w:t xml:space="preserve">требования к целям, содержанию </w:t>
      </w:r>
      <w:r w:rsidRPr="00872595">
        <w:rPr>
          <w:rFonts w:ascii="Times New Roman" w:hAnsi="Times New Roman"/>
          <w:sz w:val="28"/>
          <w:szCs w:val="28"/>
        </w:rPr>
        <w:t xml:space="preserve">библиотечно-информационного обслуживания населения. </w:t>
      </w:r>
      <w:r>
        <w:rPr>
          <w:rFonts w:ascii="Times New Roman" w:hAnsi="Times New Roman"/>
          <w:sz w:val="28"/>
          <w:szCs w:val="28"/>
        </w:rPr>
        <w:t xml:space="preserve">Одной из задач </w:t>
      </w:r>
      <w:r w:rsidRPr="00872595">
        <w:rPr>
          <w:rFonts w:ascii="Times New Roman" w:hAnsi="Times New Roman"/>
          <w:sz w:val="28"/>
          <w:szCs w:val="28"/>
        </w:rPr>
        <w:t>этого документа является усиление культурно-просветительской миссии общедоступных библиотек</w:t>
      </w:r>
      <w:r>
        <w:rPr>
          <w:rFonts w:ascii="Times New Roman" w:hAnsi="Times New Roman"/>
          <w:sz w:val="28"/>
          <w:szCs w:val="28"/>
        </w:rPr>
        <w:t>.</w:t>
      </w:r>
      <w:r w:rsidRPr="00872595">
        <w:rPr>
          <w:rFonts w:ascii="Times New Roman" w:hAnsi="Times New Roman"/>
          <w:sz w:val="28"/>
          <w:szCs w:val="28"/>
        </w:rPr>
        <w:t xml:space="preserve"> </w:t>
      </w:r>
    </w:p>
    <w:p w:rsidR="00C336B4" w:rsidRPr="00E067FC" w:rsidRDefault="00C336B4" w:rsidP="00C3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7FC">
        <w:rPr>
          <w:rFonts w:ascii="Times New Roman" w:eastAsia="Times New Roman" w:hAnsi="Times New Roman"/>
          <w:sz w:val="28"/>
          <w:szCs w:val="28"/>
          <w:lang w:eastAsia="ru-RU"/>
        </w:rPr>
        <w:t>Как культурно-просветительские центры библиотеки предлагают населению услуги  интеллектуального и культурного досуга, творческого развития личности, используя все виды традиционных библиотечных, а также инновационных услуг.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14">
        <w:rPr>
          <w:rFonts w:ascii="Times New Roman" w:hAnsi="Times New Roman"/>
          <w:sz w:val="28"/>
          <w:szCs w:val="28"/>
        </w:rPr>
        <w:t>Год театра генерировал ряд мероприятий</w:t>
      </w:r>
      <w:r>
        <w:rPr>
          <w:rFonts w:ascii="Times New Roman" w:hAnsi="Times New Roman"/>
          <w:sz w:val="28"/>
          <w:szCs w:val="28"/>
        </w:rPr>
        <w:t xml:space="preserve"> в библиотеках г. Благовещенска</w:t>
      </w:r>
      <w:r w:rsidRPr="00167414">
        <w:rPr>
          <w:rFonts w:ascii="Times New Roman" w:hAnsi="Times New Roman"/>
          <w:sz w:val="28"/>
          <w:szCs w:val="28"/>
        </w:rPr>
        <w:t xml:space="preserve">, посвященных этому событию: в </w:t>
      </w:r>
      <w:r>
        <w:rPr>
          <w:rFonts w:ascii="Times New Roman" w:hAnsi="Times New Roman"/>
          <w:sz w:val="28"/>
          <w:szCs w:val="28"/>
        </w:rPr>
        <w:t xml:space="preserve">библиотеке </w:t>
      </w:r>
      <w:r w:rsidRPr="00167414">
        <w:rPr>
          <w:rFonts w:ascii="Times New Roman" w:hAnsi="Times New Roman"/>
          <w:sz w:val="28"/>
          <w:szCs w:val="28"/>
        </w:rPr>
        <w:t>им. Б. Машука в партнерстве с Амурским областным театром драмы начала работу детская театральная студия «Балаганчик», занятия в которой п</w:t>
      </w:r>
      <w:r>
        <w:rPr>
          <w:rFonts w:ascii="Times New Roman" w:hAnsi="Times New Roman"/>
          <w:sz w:val="28"/>
          <w:szCs w:val="28"/>
        </w:rPr>
        <w:t xml:space="preserve">роводили ведущие  актеры театра. </w:t>
      </w:r>
      <w:r w:rsidRPr="00167414">
        <w:rPr>
          <w:rFonts w:ascii="Times New Roman" w:hAnsi="Times New Roman"/>
          <w:sz w:val="28"/>
          <w:szCs w:val="28"/>
        </w:rPr>
        <w:t xml:space="preserve">Занятия проводились еженедельно, по окончании учебного года  участники показали театральную постановку «Цирк» в библиотеке и в День защиты детей на </w:t>
      </w:r>
      <w:r>
        <w:rPr>
          <w:rFonts w:ascii="Times New Roman" w:hAnsi="Times New Roman"/>
          <w:sz w:val="28"/>
          <w:szCs w:val="28"/>
        </w:rPr>
        <w:t>м</w:t>
      </w:r>
      <w:r w:rsidRPr="00167414">
        <w:rPr>
          <w:rFonts w:ascii="Times New Roman" w:hAnsi="Times New Roman"/>
          <w:sz w:val="28"/>
          <w:szCs w:val="28"/>
        </w:rPr>
        <w:t>алой сцене областного театра.</w:t>
      </w:r>
    </w:p>
    <w:p w:rsidR="00C336B4" w:rsidRPr="0016741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14">
        <w:rPr>
          <w:rFonts w:ascii="Times New Roman" w:hAnsi="Times New Roman"/>
          <w:sz w:val="28"/>
          <w:szCs w:val="28"/>
        </w:rPr>
        <w:t xml:space="preserve">Новый формат </w:t>
      </w:r>
      <w:r w:rsidRPr="00167414">
        <w:rPr>
          <w:rFonts w:ascii="Times New Roman" w:hAnsi="Times New Roman"/>
          <w:sz w:val="28"/>
          <w:szCs w:val="28"/>
          <w:lang w:val="en-US"/>
        </w:rPr>
        <w:t>V</w:t>
      </w:r>
      <w:r w:rsidRPr="00167414">
        <w:rPr>
          <w:rFonts w:ascii="Times New Roman" w:hAnsi="Times New Roman" w:hint="eastAsia"/>
          <w:sz w:val="28"/>
          <w:szCs w:val="28"/>
        </w:rPr>
        <w:t xml:space="preserve"> </w:t>
      </w:r>
      <w:r w:rsidRPr="00167414">
        <w:rPr>
          <w:rFonts w:ascii="Times New Roman" w:hAnsi="Times New Roman"/>
          <w:sz w:val="28"/>
          <w:szCs w:val="28"/>
        </w:rPr>
        <w:t>международного писательско-издательского форума</w:t>
      </w:r>
      <w:r>
        <w:rPr>
          <w:rFonts w:ascii="Times New Roman" w:hAnsi="Times New Roman"/>
          <w:sz w:val="28"/>
          <w:szCs w:val="28"/>
        </w:rPr>
        <w:t xml:space="preserve">, проводимого МИБС г . Благовещенска, </w:t>
      </w:r>
      <w:r w:rsidRPr="00167414">
        <w:rPr>
          <w:rFonts w:ascii="Times New Roman" w:hAnsi="Times New Roman"/>
          <w:sz w:val="28"/>
          <w:szCs w:val="28"/>
        </w:rPr>
        <w:t xml:space="preserve">привлек внимание горожан и гостей города. Впервые в Форуме приняли участие известные российские писатели </w:t>
      </w:r>
      <w:r w:rsidRPr="00167414">
        <w:rPr>
          <w:rFonts w:ascii="Times New Roman" w:hAnsi="Times New Roman"/>
          <w:sz w:val="28"/>
          <w:szCs w:val="28"/>
        </w:rPr>
        <w:lastRenderedPageBreak/>
        <w:t>из Москвы, Ярославля, Владивостока, руководитель РГБМ И.Б. Михнова и руководитель литературных программ</w:t>
      </w:r>
      <w:r>
        <w:rPr>
          <w:rFonts w:ascii="Times New Roman" w:hAnsi="Times New Roman"/>
          <w:sz w:val="28"/>
          <w:szCs w:val="28"/>
        </w:rPr>
        <w:t xml:space="preserve"> РГБМ Е.В. Харитонов.</w:t>
      </w:r>
      <w:r w:rsidRPr="00167414">
        <w:rPr>
          <w:rFonts w:ascii="Times New Roman" w:hAnsi="Times New Roman"/>
          <w:sz w:val="28"/>
          <w:szCs w:val="28"/>
        </w:rPr>
        <w:t xml:space="preserve">  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14">
        <w:rPr>
          <w:rFonts w:ascii="Times New Roman" w:hAnsi="Times New Roman"/>
          <w:sz w:val="28"/>
          <w:szCs w:val="28"/>
        </w:rPr>
        <w:t>В удаленном режиме прошли встречи с армянским, белорусским, азербайджанским писателями с участием национально культурных объединений города Благовещенска.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167414">
        <w:rPr>
          <w:rFonts w:ascii="Times New Roman" w:hAnsi="Times New Roman"/>
          <w:sz w:val="28"/>
          <w:szCs w:val="28"/>
        </w:rPr>
        <w:t>проекта «Пешком по Благовещенску» стала организация Библиоэкспресса по общественным и ведомственным музеям Благовещенска</w:t>
      </w:r>
      <w:r>
        <w:rPr>
          <w:rFonts w:ascii="Times New Roman" w:hAnsi="Times New Roman"/>
          <w:sz w:val="28"/>
          <w:szCs w:val="28"/>
        </w:rPr>
        <w:t>,</w:t>
      </w:r>
      <w:r w:rsidRPr="00167414">
        <w:rPr>
          <w:rFonts w:ascii="Times New Roman" w:hAnsi="Times New Roman"/>
          <w:sz w:val="28"/>
          <w:szCs w:val="28"/>
        </w:rPr>
        <w:t xml:space="preserve"> в которой приняли участие около 30 жителей города. Участники экскурсии посетили пять общественных и ведомственных музеев, где их ждал не только рассказ о музе</w:t>
      </w:r>
      <w:r>
        <w:rPr>
          <w:rFonts w:ascii="Times New Roman" w:hAnsi="Times New Roman"/>
          <w:sz w:val="28"/>
          <w:szCs w:val="28"/>
        </w:rPr>
        <w:t>ях</w:t>
      </w:r>
      <w:r w:rsidRPr="0016741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67414">
        <w:rPr>
          <w:rFonts w:ascii="Times New Roman" w:hAnsi="Times New Roman"/>
          <w:sz w:val="28"/>
          <w:szCs w:val="28"/>
        </w:rPr>
        <w:t>экспонатах, но и познавательный краеведческий квест.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67414">
        <w:rPr>
          <w:rFonts w:ascii="Times New Roman" w:hAnsi="Times New Roman"/>
          <w:sz w:val="28"/>
          <w:szCs w:val="28"/>
        </w:rPr>
        <w:t>Новый детский познавательный творческий проект библиотеки Благовещенска организовали для младших школьников, которые принимали участие в Инста-марафоне #ЧитающиеДетиБлаговещенска. Целую неделю юные книгочеи знаком</w:t>
      </w:r>
      <w:r>
        <w:rPr>
          <w:rFonts w:ascii="Times New Roman" w:hAnsi="Times New Roman"/>
          <w:sz w:val="28"/>
          <w:szCs w:val="28"/>
        </w:rPr>
        <w:t xml:space="preserve">ились с этапами создания книги, </w:t>
      </w:r>
      <w:r w:rsidRPr="00167414">
        <w:rPr>
          <w:rFonts w:ascii="Times New Roman" w:hAnsi="Times New Roman"/>
          <w:sz w:val="28"/>
          <w:szCs w:val="28"/>
        </w:rPr>
        <w:t xml:space="preserve">узнали,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67414">
        <w:rPr>
          <w:rFonts w:ascii="Times New Roman" w:hAnsi="Times New Roman"/>
          <w:sz w:val="28"/>
          <w:szCs w:val="28"/>
        </w:rPr>
        <w:t xml:space="preserve">какой бумаги </w:t>
      </w:r>
      <w:r>
        <w:rPr>
          <w:rFonts w:ascii="Times New Roman" w:hAnsi="Times New Roman"/>
          <w:sz w:val="28"/>
          <w:szCs w:val="28"/>
        </w:rPr>
        <w:t xml:space="preserve">печатают </w:t>
      </w:r>
      <w:r w:rsidRPr="00167414">
        <w:rPr>
          <w:rFonts w:ascii="Times New Roman" w:hAnsi="Times New Roman"/>
          <w:sz w:val="28"/>
          <w:szCs w:val="28"/>
        </w:rPr>
        <w:t>книги, как редактировать текст, что необ</w:t>
      </w:r>
      <w:r>
        <w:rPr>
          <w:rFonts w:ascii="Times New Roman" w:hAnsi="Times New Roman"/>
          <w:sz w:val="28"/>
          <w:szCs w:val="28"/>
        </w:rPr>
        <w:t xml:space="preserve">ходимо для создания иллюстраций. </w:t>
      </w:r>
      <w:r w:rsidRPr="00167414">
        <w:rPr>
          <w:rFonts w:ascii="Times New Roman" w:hAnsi="Times New Roman"/>
          <w:sz w:val="28"/>
          <w:szCs w:val="28"/>
        </w:rPr>
        <w:t xml:space="preserve">В издательстве «Царское слово» им показали </w:t>
      </w:r>
      <w:r>
        <w:rPr>
          <w:rFonts w:ascii="Times New Roman" w:hAnsi="Times New Roman"/>
          <w:sz w:val="28"/>
          <w:szCs w:val="28"/>
        </w:rPr>
        <w:t xml:space="preserve">процесс печатания </w:t>
      </w:r>
      <w:r w:rsidRPr="00167414">
        <w:rPr>
          <w:rFonts w:ascii="Times New Roman" w:hAnsi="Times New Roman"/>
          <w:sz w:val="28"/>
          <w:szCs w:val="28"/>
        </w:rPr>
        <w:t xml:space="preserve">книги.  </w:t>
      </w:r>
    </w:p>
    <w:p w:rsidR="00C336B4" w:rsidRPr="00AF7173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173">
        <w:rPr>
          <w:sz w:val="28"/>
          <w:szCs w:val="28"/>
        </w:rPr>
        <w:t xml:space="preserve">  </w:t>
      </w:r>
      <w:r w:rsidRPr="00AF7173">
        <w:rPr>
          <w:rFonts w:ascii="Times New Roman" w:hAnsi="Times New Roman"/>
          <w:sz w:val="28"/>
          <w:szCs w:val="28"/>
        </w:rPr>
        <w:t xml:space="preserve">В ЦБ Октябрьского района  работает молодежное объединение «Воскресные встречи».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Pr="00AF7173">
        <w:rPr>
          <w:rFonts w:ascii="Times New Roman" w:hAnsi="Times New Roman"/>
          <w:sz w:val="28"/>
          <w:szCs w:val="28"/>
        </w:rPr>
        <w:t>– активные помощники во всех мероприятиях. Вместе с библиотекой они написали проект «</w:t>
      </w:r>
      <w:r w:rsidRPr="00AF7173">
        <w:rPr>
          <w:rFonts w:ascii="Times New Roman" w:hAnsi="Times New Roman"/>
          <w:sz w:val="28"/>
          <w:szCs w:val="28"/>
          <w:lang w:val="en-US"/>
        </w:rPr>
        <w:t>BookZone</w:t>
      </w:r>
      <w:r w:rsidRPr="00AF7173">
        <w:rPr>
          <w:rFonts w:ascii="Times New Roman" w:hAnsi="Times New Roman"/>
          <w:sz w:val="28"/>
          <w:szCs w:val="28"/>
        </w:rPr>
        <w:t>» и заняли 1 место в районном молодежном фестивале проектов «Сделано в Октябрьском районе»</w:t>
      </w:r>
      <w:r>
        <w:rPr>
          <w:rFonts w:ascii="Times New Roman" w:hAnsi="Times New Roman"/>
          <w:sz w:val="28"/>
          <w:szCs w:val="28"/>
        </w:rPr>
        <w:t xml:space="preserve">,  получив приз в сумме </w:t>
      </w:r>
      <w:r w:rsidRPr="00AF7173">
        <w:rPr>
          <w:rFonts w:ascii="Times New Roman" w:hAnsi="Times New Roman"/>
          <w:sz w:val="28"/>
          <w:szCs w:val="28"/>
        </w:rPr>
        <w:t xml:space="preserve">30000 рублей. </w:t>
      </w:r>
    </w:p>
    <w:p w:rsidR="00C336B4" w:rsidRPr="00AF7173" w:rsidRDefault="00C336B4" w:rsidP="00C336B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7173">
        <w:rPr>
          <w:rFonts w:ascii="Times New Roman" w:hAnsi="Times New Roman" w:cs="Times New Roman"/>
          <w:sz w:val="28"/>
          <w:szCs w:val="28"/>
        </w:rPr>
        <w:t>Тынд</w:t>
      </w:r>
      <w:r>
        <w:rPr>
          <w:rFonts w:ascii="Times New Roman" w:hAnsi="Times New Roman" w:cs="Times New Roman"/>
          <w:sz w:val="28"/>
          <w:szCs w:val="28"/>
        </w:rPr>
        <w:t xml:space="preserve">инской городской библиотеке в </w:t>
      </w:r>
      <w:r w:rsidRPr="00AF7173">
        <w:rPr>
          <w:rFonts w:ascii="Times New Roman" w:hAnsi="Times New Roman" w:cs="Times New Roman"/>
          <w:sz w:val="28"/>
          <w:szCs w:val="28"/>
        </w:rPr>
        <w:t>первые проведена акция  «Читающий автобус» (к 45-летию начала строительства БАМа).</w:t>
      </w:r>
    </w:p>
    <w:p w:rsidR="00C336B4" w:rsidRPr="00397930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</w:t>
      </w:r>
      <w:r w:rsidRPr="00397930">
        <w:rPr>
          <w:rFonts w:ascii="Times New Roman" w:hAnsi="Times New Roman"/>
          <w:sz w:val="28"/>
          <w:szCs w:val="28"/>
        </w:rPr>
        <w:t>ентральной библиотеке</w:t>
      </w:r>
      <w:r>
        <w:rPr>
          <w:rFonts w:ascii="Times New Roman" w:hAnsi="Times New Roman"/>
          <w:sz w:val="28"/>
          <w:szCs w:val="28"/>
        </w:rPr>
        <w:t xml:space="preserve"> Михайловского района </w:t>
      </w:r>
      <w:r w:rsidRPr="00397930">
        <w:rPr>
          <w:rFonts w:ascii="Times New Roman" w:hAnsi="Times New Roman"/>
          <w:sz w:val="28"/>
          <w:szCs w:val="28"/>
        </w:rPr>
        <w:t>состоялось открытие нового клуба женского общения «3</w:t>
      </w:r>
      <w:r w:rsidRPr="00397930">
        <w:rPr>
          <w:rFonts w:ascii="Times New Roman" w:hAnsi="Times New Roman"/>
          <w:sz w:val="28"/>
          <w:szCs w:val="28"/>
          <w:lang w:val="en-US"/>
        </w:rPr>
        <w:t>D</w:t>
      </w:r>
      <w:r w:rsidRPr="00397930">
        <w:rPr>
          <w:rFonts w:ascii="Times New Roman" w:hAnsi="Times New Roman"/>
          <w:sz w:val="28"/>
          <w:szCs w:val="28"/>
        </w:rPr>
        <w:t>» , первое заседание прошло  в форме поэтического слэма, посвященного творчеству А. Ахматовой.</w:t>
      </w:r>
    </w:p>
    <w:p w:rsidR="00C336B4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7930">
        <w:rPr>
          <w:rFonts w:ascii="Times New Roman" w:hAnsi="Times New Roman"/>
          <w:sz w:val="28"/>
          <w:szCs w:val="28"/>
        </w:rPr>
        <w:t>Впервые  библиотекари района приняли участие  в и</w:t>
      </w:r>
      <w:r w:rsidRPr="00397930">
        <w:rPr>
          <w:rFonts w:ascii="Times New Roman" w:hAnsi="Times New Roman"/>
          <w:sz w:val="28"/>
          <w:szCs w:val="28"/>
          <w:shd w:val="clear" w:color="auto" w:fill="FFFFFF"/>
        </w:rPr>
        <w:t xml:space="preserve">нтеллектуальном забеге «Бегущая книга». Эта  всероссийская социокультурная акция  объединяет спорт и литературу. Были подготовлены вопросы, на которые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отвечали </w:t>
      </w:r>
      <w:r w:rsidRPr="00397930">
        <w:rPr>
          <w:rFonts w:ascii="Times New Roman" w:hAnsi="Times New Roman"/>
          <w:sz w:val="28"/>
          <w:szCs w:val="28"/>
          <w:shd w:val="clear" w:color="auto" w:fill="FFFFFF"/>
        </w:rPr>
        <w:t>жители сел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97930">
        <w:rPr>
          <w:rFonts w:ascii="Times New Roman" w:hAnsi="Times New Roman"/>
          <w:sz w:val="28"/>
          <w:szCs w:val="28"/>
          <w:shd w:val="clear" w:color="auto" w:fill="FFFFFF"/>
        </w:rPr>
        <w:t>за правильный ответ получали книгу. К проведению акции были привлечены библиоволонт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еры. За время забега вручены</w:t>
      </w:r>
      <w:r w:rsidRPr="00397930">
        <w:rPr>
          <w:rFonts w:ascii="Times New Roman" w:hAnsi="Times New Roman"/>
          <w:sz w:val="28"/>
          <w:szCs w:val="28"/>
          <w:shd w:val="clear" w:color="auto" w:fill="FFFFFF"/>
        </w:rPr>
        <w:t xml:space="preserve"> 23 книги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336B4" w:rsidRPr="00FC3D6C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E3">
        <w:rPr>
          <w:rFonts w:ascii="Times New Roman" w:hAnsi="Times New Roman"/>
          <w:sz w:val="28"/>
          <w:szCs w:val="28"/>
        </w:rPr>
        <w:t>Библиотека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CE3">
        <w:rPr>
          <w:rFonts w:ascii="Times New Roman" w:hAnsi="Times New Roman"/>
          <w:sz w:val="28"/>
          <w:szCs w:val="28"/>
        </w:rPr>
        <w:t xml:space="preserve">села Гонжа </w:t>
      </w:r>
      <w:r>
        <w:rPr>
          <w:rFonts w:ascii="Times New Roman" w:hAnsi="Times New Roman"/>
          <w:sz w:val="28"/>
          <w:szCs w:val="28"/>
        </w:rPr>
        <w:t>Магдагачинского района с апреля по май</w:t>
      </w:r>
      <w:r w:rsidRPr="00793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провела акцию </w:t>
      </w:r>
      <w:r w:rsidRPr="00793CE3">
        <w:rPr>
          <w:rFonts w:ascii="Times New Roman" w:hAnsi="Times New Roman"/>
          <w:sz w:val="28"/>
          <w:szCs w:val="28"/>
        </w:rPr>
        <w:t xml:space="preserve">«Найди имя своего деда здесь…!».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Pr="00793CE3">
        <w:rPr>
          <w:rFonts w:ascii="Times New Roman" w:hAnsi="Times New Roman"/>
          <w:sz w:val="28"/>
          <w:szCs w:val="28"/>
        </w:rPr>
        <w:t>красными звёздами обозначали дома, где проживали участники Великой Отечественной войны. Во время прохождения маршрута библиотекарь рассказывал о каждом участнике войны, показывал фотографии. Всего в течение акции было прикреплено более 60 звёзд. 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CE3">
        <w:rPr>
          <w:rFonts w:ascii="Times New Roman" w:hAnsi="Times New Roman"/>
          <w:sz w:val="28"/>
          <w:szCs w:val="28"/>
        </w:rPr>
        <w:t>ветеранов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CE3">
        <w:rPr>
          <w:rFonts w:ascii="Times New Roman" w:hAnsi="Times New Roman"/>
          <w:sz w:val="28"/>
          <w:szCs w:val="28"/>
        </w:rPr>
        <w:t>благодар</w:t>
      </w:r>
      <w:r>
        <w:rPr>
          <w:rFonts w:ascii="Times New Roman" w:hAnsi="Times New Roman"/>
          <w:sz w:val="28"/>
          <w:szCs w:val="28"/>
        </w:rPr>
        <w:t>или участников</w:t>
      </w:r>
      <w:r w:rsidRPr="00793CE3">
        <w:rPr>
          <w:rFonts w:ascii="Times New Roman" w:hAnsi="Times New Roman"/>
          <w:sz w:val="28"/>
          <w:szCs w:val="28"/>
        </w:rPr>
        <w:t xml:space="preserve"> акции.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D6C">
        <w:rPr>
          <w:rFonts w:ascii="Times New Roman" w:hAnsi="Times New Roman"/>
          <w:sz w:val="28"/>
          <w:szCs w:val="28"/>
        </w:rPr>
        <w:t>В центральной библиотеке г. Райчихинска  в зоне Wi-Fi прошла акция «Интернет за чашкой кофе»</w:t>
      </w:r>
      <w:r>
        <w:rPr>
          <w:rFonts w:ascii="Times New Roman" w:hAnsi="Times New Roman"/>
          <w:sz w:val="28"/>
          <w:szCs w:val="28"/>
        </w:rPr>
        <w:t>, которая стала ещё</w:t>
      </w:r>
      <w:r w:rsidRPr="00FC3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 формой привлечения молодё</w:t>
      </w:r>
      <w:r w:rsidRPr="00FC3D6C">
        <w:rPr>
          <w:rFonts w:ascii="Times New Roman" w:hAnsi="Times New Roman"/>
          <w:sz w:val="28"/>
          <w:szCs w:val="28"/>
        </w:rPr>
        <w:t xml:space="preserve">жи в библиотеку. </w:t>
      </w:r>
    </w:p>
    <w:p w:rsidR="00C336B4" w:rsidRPr="005F74A9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F74A9">
        <w:rPr>
          <w:rFonts w:ascii="Times New Roman" w:hAnsi="Times New Roman"/>
          <w:b/>
          <w:i/>
          <w:sz w:val="28"/>
          <w:szCs w:val="28"/>
        </w:rPr>
        <w:t>Вопросы современных подходов к  формированию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74A9">
        <w:rPr>
          <w:rFonts w:ascii="Times New Roman" w:hAnsi="Times New Roman"/>
          <w:b/>
          <w:i/>
          <w:sz w:val="28"/>
          <w:szCs w:val="28"/>
        </w:rPr>
        <w:t>нового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74A9">
        <w:rPr>
          <w:rFonts w:ascii="Times New Roman" w:hAnsi="Times New Roman"/>
          <w:b/>
          <w:i/>
          <w:sz w:val="28"/>
          <w:szCs w:val="28"/>
        </w:rPr>
        <w:t>типа библиотек рассматривались на профессиональных мероприятиях:</w:t>
      </w:r>
    </w:p>
    <w:p w:rsidR="00C336B4" w:rsidRDefault="00C336B4" w:rsidP="00C336B4">
      <w:pPr>
        <w:pStyle w:val="ae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–  школа руководителей центральных, межпоселенческих библиотек, централизованных библиотечных систем области </w:t>
      </w:r>
      <w:r w:rsidRPr="003C3128">
        <w:rPr>
          <w:rStyle w:val="af"/>
          <w:sz w:val="28"/>
          <w:szCs w:val="28"/>
        </w:rPr>
        <w:t>«</w:t>
      </w:r>
      <w:r>
        <w:rPr>
          <w:rStyle w:val="af"/>
          <w:sz w:val="28"/>
          <w:szCs w:val="28"/>
        </w:rPr>
        <w:t>Эффективные практики работы библиотек» (май 2019 г.);</w:t>
      </w:r>
    </w:p>
    <w:p w:rsidR="00C336B4" w:rsidRPr="00DB2020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20">
        <w:rPr>
          <w:rFonts w:ascii="Times New Roman" w:hAnsi="Times New Roman"/>
          <w:sz w:val="28"/>
          <w:szCs w:val="28"/>
        </w:rPr>
        <w:t>– межрайонный семинар  «Библиотечное краеведение: традиции и поиск новаций»  состоялся 4 июня на базе Октябрьской межпоселенческой центральной библиотеки</w:t>
      </w:r>
      <w:bookmarkStart w:id="0" w:name="_GoBack"/>
      <w:bookmarkEnd w:id="0"/>
      <w:r w:rsidRPr="00DB20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020">
        <w:rPr>
          <w:rFonts w:ascii="Times New Roman" w:hAnsi="Times New Roman"/>
          <w:sz w:val="28"/>
          <w:szCs w:val="28"/>
        </w:rPr>
        <w:t>В его работе приняли участие сотрудники библиотек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020">
        <w:rPr>
          <w:rFonts w:ascii="Times New Roman" w:hAnsi="Times New Roman"/>
          <w:sz w:val="28"/>
          <w:szCs w:val="28"/>
        </w:rPr>
        <w:t>Ивановского, Завитинского, Октябрьского,  Ромненского районов, Амурской областной детской  и областной научной библиотек.</w:t>
      </w:r>
    </w:p>
    <w:p w:rsidR="00C336B4" w:rsidRDefault="00C336B4" w:rsidP="00C336B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9F5">
        <w:rPr>
          <w:sz w:val="28"/>
          <w:szCs w:val="28"/>
        </w:rPr>
        <w:t>Для информационно-методического обеспечения деятельности библиотек разработаны</w:t>
      </w:r>
      <w:r>
        <w:rPr>
          <w:sz w:val="28"/>
          <w:szCs w:val="28"/>
        </w:rPr>
        <w:t xml:space="preserve"> м</w:t>
      </w:r>
      <w:r w:rsidRPr="001A5E32">
        <w:rPr>
          <w:sz w:val="28"/>
          <w:szCs w:val="28"/>
        </w:rPr>
        <w:t xml:space="preserve">етодические рекомендации </w:t>
      </w:r>
      <w:r w:rsidRPr="00FF3740">
        <w:rPr>
          <w:sz w:val="28"/>
          <w:szCs w:val="28"/>
        </w:rPr>
        <w:t>«Библиотеки в системе межкультурного и межнационального взаимодействия»</w:t>
      </w:r>
      <w:r>
        <w:rPr>
          <w:sz w:val="28"/>
          <w:szCs w:val="28"/>
        </w:rPr>
        <w:t>, Типовое положение о модельной библиотеке.</w:t>
      </w:r>
    </w:p>
    <w:p w:rsidR="00C336B4" w:rsidRDefault="00C336B4" w:rsidP="00C33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 областной творческий конкурс муниципальных библиотек на лучшую виртуальную выставку «Приглашаем в мир театра» (февраль - май), ц</w:t>
      </w:r>
      <w:r>
        <w:rPr>
          <w:rFonts w:ascii="Times New Roman" w:hAnsi="Times New Roman"/>
          <w:spacing w:val="-2"/>
          <w:sz w:val="28"/>
          <w:szCs w:val="28"/>
        </w:rPr>
        <w:t>ель которого – раскрытие творческого потенциала, повышение профессионального мастерства, освоение и использование новых технологий в выставочной деятельности, развитие информационной среды библиотек.</w:t>
      </w:r>
    </w:p>
    <w:p w:rsidR="00C336B4" w:rsidRPr="00F7517A" w:rsidRDefault="00C336B4" w:rsidP="00C3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F7517A">
        <w:rPr>
          <w:rFonts w:ascii="Times New Roman" w:eastAsia="Times New Roman" w:hAnsi="Times New Roman"/>
          <w:b/>
          <w:i/>
          <w:sz w:val="28"/>
          <w:szCs w:val="28"/>
        </w:rPr>
        <w:t>Проблемы   библиотек</w:t>
      </w:r>
    </w:p>
    <w:p w:rsidR="00C336B4" w:rsidRPr="00B551BA" w:rsidRDefault="00C336B4" w:rsidP="00C336B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Сохраняются низкие темпы технологического развития</w:t>
      </w:r>
      <w:r w:rsidRPr="00B551BA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.</w:t>
      </w:r>
      <w:r w:rsidRPr="00B551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51BA">
        <w:rPr>
          <w:sz w:val="28"/>
          <w:szCs w:val="28"/>
        </w:rPr>
        <w:t>одключение к Интернет происходи</w:t>
      </w:r>
      <w:r>
        <w:rPr>
          <w:sz w:val="28"/>
          <w:szCs w:val="28"/>
        </w:rPr>
        <w:t>т</w:t>
      </w:r>
      <w:r w:rsidRPr="00B551BA">
        <w:rPr>
          <w:sz w:val="28"/>
          <w:szCs w:val="28"/>
        </w:rPr>
        <w:t>, практически, только за счет федеральных субсидий на проведение мероприятий по подключению к сети Интернет и развитию информационных технологий.</w:t>
      </w:r>
    </w:p>
    <w:p w:rsidR="00C336B4" w:rsidRPr="00B551BA" w:rsidRDefault="00C336B4" w:rsidP="00C3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551BA">
        <w:rPr>
          <w:rFonts w:ascii="Times New Roman" w:hAnsi="Times New Roman"/>
          <w:sz w:val="28"/>
          <w:szCs w:val="28"/>
        </w:rPr>
        <w:t>еразвитость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B551BA">
        <w:rPr>
          <w:rFonts w:ascii="Times New Roman" w:hAnsi="Times New Roman"/>
          <w:sz w:val="28"/>
          <w:szCs w:val="28"/>
        </w:rPr>
        <w:t>коммуникационных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1BA">
        <w:rPr>
          <w:rFonts w:ascii="Times New Roman" w:hAnsi="Times New Roman"/>
          <w:sz w:val="28"/>
          <w:szCs w:val="28"/>
        </w:rPr>
        <w:t>сетей в территориях, устаревшая</w:t>
      </w:r>
      <w:r>
        <w:rPr>
          <w:rFonts w:ascii="Times New Roman" w:hAnsi="Times New Roman"/>
          <w:sz w:val="28"/>
          <w:szCs w:val="28"/>
        </w:rPr>
        <w:t xml:space="preserve"> компьютерная </w:t>
      </w:r>
      <w:r w:rsidRPr="00B551BA">
        <w:rPr>
          <w:rFonts w:ascii="Times New Roman" w:hAnsi="Times New Roman"/>
          <w:sz w:val="28"/>
          <w:szCs w:val="28"/>
        </w:rPr>
        <w:t>техника, не</w:t>
      </w:r>
      <w:r>
        <w:rPr>
          <w:rFonts w:ascii="Times New Roman" w:hAnsi="Times New Roman"/>
          <w:sz w:val="28"/>
          <w:szCs w:val="28"/>
        </w:rPr>
        <w:t>регулярная</w:t>
      </w:r>
      <w:r w:rsidRPr="00B551BA">
        <w:rPr>
          <w:rFonts w:ascii="Times New Roman" w:hAnsi="Times New Roman"/>
          <w:sz w:val="28"/>
          <w:szCs w:val="28"/>
        </w:rPr>
        <w:t xml:space="preserve"> оплата трафика, снижают возможности  стабильного доступа библиотек</w:t>
      </w:r>
      <w:r>
        <w:rPr>
          <w:rFonts w:ascii="Times New Roman" w:hAnsi="Times New Roman"/>
          <w:sz w:val="28"/>
          <w:szCs w:val="28"/>
        </w:rPr>
        <w:t xml:space="preserve"> и пользователей</w:t>
      </w:r>
      <w:r w:rsidRPr="00B551BA">
        <w:rPr>
          <w:rFonts w:ascii="Times New Roman" w:hAnsi="Times New Roman"/>
          <w:sz w:val="28"/>
          <w:szCs w:val="28"/>
        </w:rPr>
        <w:t xml:space="preserve"> к ресурсам Интернет. </w:t>
      </w:r>
    </w:p>
    <w:p w:rsidR="00C336B4" w:rsidRPr="00B551BA" w:rsidRDefault="00C336B4" w:rsidP="00C33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Актуальными остаются вопросы приобретения лицензионного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для формирования электронных каталогов и </w:t>
      </w:r>
      <w:r w:rsidRPr="00B551BA">
        <w:rPr>
          <w:rFonts w:ascii="Times New Roman" w:hAnsi="Times New Roman"/>
          <w:sz w:val="28"/>
          <w:szCs w:val="28"/>
        </w:rPr>
        <w:t>участия в Сводном каталоге библиотек Амурской области.</w:t>
      </w:r>
    </w:p>
    <w:p w:rsidR="00C336B4" w:rsidRPr="00A72F96" w:rsidRDefault="00C336B4" w:rsidP="00C336B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F96">
        <w:rPr>
          <w:sz w:val="28"/>
          <w:szCs w:val="28"/>
        </w:rPr>
        <w:t xml:space="preserve">Отсутствие транспорта в библиотеках </w:t>
      </w:r>
      <w:r>
        <w:rPr>
          <w:sz w:val="28"/>
          <w:szCs w:val="28"/>
        </w:rPr>
        <w:t xml:space="preserve">снижает возможности </w:t>
      </w:r>
      <w:r w:rsidRPr="00A72F96">
        <w:rPr>
          <w:sz w:val="28"/>
          <w:szCs w:val="28"/>
        </w:rPr>
        <w:t xml:space="preserve">для обслуживания населения небольших и  удаленных населённых пунктов. </w:t>
      </w:r>
    </w:p>
    <w:p w:rsidR="00C336B4" w:rsidRPr="007B1118" w:rsidRDefault="00C336B4" w:rsidP="00C336B4">
      <w:pPr>
        <w:pStyle w:val="10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>
        <w:rPr>
          <w:rStyle w:val="af"/>
          <w:sz w:val="28"/>
          <w:szCs w:val="28"/>
        </w:rPr>
        <w:t xml:space="preserve">Один из </w:t>
      </w:r>
      <w:r w:rsidRPr="007B1118">
        <w:rPr>
          <w:rStyle w:val="af"/>
          <w:sz w:val="28"/>
          <w:szCs w:val="28"/>
        </w:rPr>
        <w:t>сдерживающ</w:t>
      </w:r>
      <w:r>
        <w:rPr>
          <w:rStyle w:val="af"/>
          <w:sz w:val="28"/>
          <w:szCs w:val="28"/>
        </w:rPr>
        <w:t>их</w:t>
      </w:r>
      <w:r w:rsidRPr="007B1118">
        <w:rPr>
          <w:rStyle w:val="af"/>
          <w:sz w:val="28"/>
          <w:szCs w:val="28"/>
        </w:rPr>
        <w:t xml:space="preserve"> фактор</w:t>
      </w:r>
      <w:r>
        <w:rPr>
          <w:rStyle w:val="af"/>
          <w:sz w:val="28"/>
          <w:szCs w:val="28"/>
        </w:rPr>
        <w:t xml:space="preserve">ов формирования новой модели библиотек </w:t>
      </w:r>
      <w:r w:rsidRPr="007B1118">
        <w:rPr>
          <w:rStyle w:val="af"/>
          <w:sz w:val="28"/>
          <w:szCs w:val="28"/>
        </w:rPr>
        <w:t>– это финансирование комплектования фондов, технического переоснащения, программного обеспечения, обучения сотрудников библиотек</w:t>
      </w:r>
    </w:p>
    <w:p w:rsidR="00C336B4" w:rsidRDefault="00C336B4" w:rsidP="00C336B4">
      <w:pPr>
        <w:pStyle w:val="10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</w:p>
    <w:p w:rsidR="00C336B4" w:rsidRDefault="00C336B4" w:rsidP="00C336B4">
      <w:pPr>
        <w:pStyle w:val="10"/>
        <w:spacing w:before="0" w:beforeAutospacing="0" w:after="0" w:afterAutospacing="0"/>
        <w:ind w:firstLine="709"/>
      </w:pPr>
    </w:p>
    <w:p w:rsidR="00C336B4" w:rsidRDefault="00C336B4" w:rsidP="00C336B4">
      <w:pPr>
        <w:pStyle w:val="10"/>
        <w:spacing w:before="0" w:beforeAutospacing="0" w:after="0" w:afterAutospacing="0"/>
        <w:ind w:firstLine="709"/>
      </w:pPr>
    </w:p>
    <w:p w:rsidR="00C336B4" w:rsidRPr="00097622" w:rsidRDefault="00C336B4" w:rsidP="00C336B4">
      <w:pPr>
        <w:pStyle w:val="10"/>
        <w:spacing w:before="0" w:beforeAutospacing="0" w:after="0" w:afterAutospacing="0"/>
        <w:ind w:firstLine="709"/>
      </w:pPr>
      <w:r>
        <w:t xml:space="preserve">Исполнитель: </w:t>
      </w:r>
      <w:r w:rsidRPr="00097622">
        <w:t>Г.А. Базарная</w:t>
      </w:r>
    </w:p>
    <w:p w:rsidR="00C336B4" w:rsidRPr="00097622" w:rsidRDefault="00C336B4" w:rsidP="00C3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622">
        <w:rPr>
          <w:rFonts w:ascii="Times New Roman" w:hAnsi="Times New Roman"/>
          <w:sz w:val="24"/>
          <w:szCs w:val="24"/>
        </w:rPr>
        <w:t>77-38-36</w:t>
      </w:r>
    </w:p>
    <w:p w:rsidR="009A5444" w:rsidRDefault="009A5444" w:rsidP="009A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6B4" w:rsidRDefault="00C336B4" w:rsidP="009A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6B4" w:rsidRDefault="00C336B4" w:rsidP="009A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6B4" w:rsidRDefault="00C336B4" w:rsidP="009A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6B4" w:rsidRDefault="00C336B4" w:rsidP="009A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6B4" w:rsidRDefault="00C336B4" w:rsidP="009A5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6B4" w:rsidSect="00206D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F3" w:rsidRDefault="004162F3" w:rsidP="00087689">
      <w:pPr>
        <w:spacing w:after="0" w:line="240" w:lineRule="auto"/>
      </w:pPr>
      <w:r>
        <w:separator/>
      </w:r>
    </w:p>
  </w:endnote>
  <w:endnote w:type="continuationSeparator" w:id="0">
    <w:p w:rsidR="004162F3" w:rsidRDefault="004162F3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2020603050405020304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F3" w:rsidRDefault="004162F3" w:rsidP="00087689">
      <w:pPr>
        <w:spacing w:after="0" w:line="240" w:lineRule="auto"/>
      </w:pPr>
      <w:r>
        <w:separator/>
      </w:r>
    </w:p>
  </w:footnote>
  <w:footnote w:type="continuationSeparator" w:id="0">
    <w:p w:rsidR="004162F3" w:rsidRDefault="004162F3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E7B4E"/>
    <w:rsid w:val="00087689"/>
    <w:rsid w:val="000917B2"/>
    <w:rsid w:val="001316F9"/>
    <w:rsid w:val="00170ABA"/>
    <w:rsid w:val="001F7569"/>
    <w:rsid w:val="00206DB8"/>
    <w:rsid w:val="002A5AC4"/>
    <w:rsid w:val="002B6482"/>
    <w:rsid w:val="002D5FF7"/>
    <w:rsid w:val="00303041"/>
    <w:rsid w:val="00320AD4"/>
    <w:rsid w:val="00371E71"/>
    <w:rsid w:val="003A0507"/>
    <w:rsid w:val="003E3DD2"/>
    <w:rsid w:val="00407F0B"/>
    <w:rsid w:val="004162F3"/>
    <w:rsid w:val="004D3277"/>
    <w:rsid w:val="00576003"/>
    <w:rsid w:val="006F6097"/>
    <w:rsid w:val="00763AEE"/>
    <w:rsid w:val="0076512F"/>
    <w:rsid w:val="007E7B4E"/>
    <w:rsid w:val="007F55FA"/>
    <w:rsid w:val="00860AEE"/>
    <w:rsid w:val="008B6DCB"/>
    <w:rsid w:val="00997C4A"/>
    <w:rsid w:val="009A5444"/>
    <w:rsid w:val="00A32CEE"/>
    <w:rsid w:val="00A55A9B"/>
    <w:rsid w:val="00AD0B08"/>
    <w:rsid w:val="00B04606"/>
    <w:rsid w:val="00BD147A"/>
    <w:rsid w:val="00C300A9"/>
    <w:rsid w:val="00C336B4"/>
    <w:rsid w:val="00C55E6C"/>
    <w:rsid w:val="00D1431E"/>
    <w:rsid w:val="00D551C2"/>
    <w:rsid w:val="00D56468"/>
    <w:rsid w:val="00E1711B"/>
    <w:rsid w:val="00EB210E"/>
    <w:rsid w:val="00EE23E5"/>
    <w:rsid w:val="00EE4280"/>
    <w:rsid w:val="00F12F7E"/>
    <w:rsid w:val="00F47CE1"/>
    <w:rsid w:val="00F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character" w:customStyle="1" w:styleId="1">
    <w:name w:val="Верхний колонтитул Знак1"/>
    <w:basedOn w:val="a0"/>
    <w:locked/>
    <w:rsid w:val="000917B2"/>
    <w:rPr>
      <w:lang w:eastAsia="ru-RU"/>
    </w:rPr>
  </w:style>
  <w:style w:type="paragraph" w:customStyle="1" w:styleId="Pa3">
    <w:name w:val="Pa3"/>
    <w:basedOn w:val="a"/>
    <w:next w:val="a"/>
    <w:uiPriority w:val="99"/>
    <w:rsid w:val="00AD0B08"/>
    <w:pPr>
      <w:autoSpaceDE w:val="0"/>
      <w:autoSpaceDN w:val="0"/>
      <w:adjustRightInd w:val="0"/>
      <w:spacing w:after="0" w:line="281" w:lineRule="atLeast"/>
    </w:pPr>
    <w:rPr>
      <w:rFonts w:ascii="Arial" w:eastAsiaTheme="minorHAnsi" w:hAnsi="Arial" w:cs="Arial"/>
      <w:sz w:val="24"/>
      <w:szCs w:val="24"/>
    </w:rPr>
  </w:style>
  <w:style w:type="character" w:customStyle="1" w:styleId="A70">
    <w:name w:val="A7"/>
    <w:uiPriority w:val="99"/>
    <w:rsid w:val="00AD0B08"/>
    <w:rPr>
      <w:color w:val="000000"/>
      <w:sz w:val="32"/>
      <w:szCs w:val="32"/>
    </w:rPr>
  </w:style>
  <w:style w:type="paragraph" w:styleId="ae">
    <w:name w:val="Normal (Web)"/>
    <w:basedOn w:val="a"/>
    <w:uiPriority w:val="99"/>
    <w:unhideWhenUsed/>
    <w:rsid w:val="00AD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D0B08"/>
    <w:rPr>
      <w:b/>
      <w:bCs/>
    </w:rPr>
  </w:style>
  <w:style w:type="character" w:styleId="af0">
    <w:name w:val="Hyperlink"/>
    <w:basedOn w:val="a0"/>
    <w:uiPriority w:val="99"/>
    <w:semiHidden/>
    <w:unhideWhenUsed/>
    <w:rsid w:val="00AD0B08"/>
    <w:rPr>
      <w:color w:val="0000FF"/>
      <w:u w:val="single"/>
    </w:rPr>
  </w:style>
  <w:style w:type="paragraph" w:customStyle="1" w:styleId="10">
    <w:name w:val="1"/>
    <w:basedOn w:val="a"/>
    <w:rsid w:val="00C33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2014-03-27T02:15:00Z</dcterms:created>
  <dcterms:modified xsi:type="dcterms:W3CDTF">2019-08-07T23:53:00Z</dcterms:modified>
</cp:coreProperties>
</file>