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DB501B" w:rsidTr="0047318E">
        <w:tc>
          <w:tcPr>
            <w:tcW w:w="828" w:type="pct"/>
          </w:tcPr>
          <w:p w:rsidR="00DB501B" w:rsidRDefault="00DB501B" w:rsidP="0047318E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F7C5F89" wp14:editId="2169D3D4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DB501B" w:rsidRPr="00E81F2B" w:rsidRDefault="00DB501B" w:rsidP="0047318E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DB501B" w:rsidRDefault="00DB501B" w:rsidP="0047318E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DB501B" w:rsidRPr="00DB501B" w:rsidRDefault="00DB501B" w:rsidP="0096210E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25852" w:rsidRPr="00D30674" w:rsidRDefault="00225852" w:rsidP="0096210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225852">
        <w:rPr>
          <w:rFonts w:ascii="Times New Roman" w:hAnsi="Times New Roman" w:cs="Times New Roman"/>
          <w:b/>
          <w:sz w:val="28"/>
        </w:rPr>
        <w:t>Бухгалтерский учет в сельском хозяйстве</w:t>
      </w:r>
    </w:p>
    <w:p w:rsidR="00D30674" w:rsidRPr="00D30674" w:rsidRDefault="00D30674" w:rsidP="0096210E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8F35CB" w:rsidRPr="0096210E" w:rsidRDefault="008F35CB" w:rsidP="0096210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8F35CB">
        <w:rPr>
          <w:rFonts w:ascii="Times New Roman" w:hAnsi="Times New Roman" w:cs="Times New Roman"/>
          <w:b/>
          <w:bCs/>
          <w:sz w:val="28"/>
        </w:rPr>
        <w:t>Ахкямова</w:t>
      </w:r>
      <w:proofErr w:type="spellEnd"/>
      <w:r w:rsidRPr="008F35CB">
        <w:rPr>
          <w:rFonts w:ascii="Times New Roman" w:hAnsi="Times New Roman" w:cs="Times New Roman"/>
          <w:b/>
          <w:bCs/>
          <w:sz w:val="28"/>
        </w:rPr>
        <w:t>, Л. Р.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F35CB">
        <w:rPr>
          <w:rFonts w:ascii="Times New Roman" w:hAnsi="Times New Roman" w:cs="Times New Roman"/>
          <w:sz w:val="28"/>
        </w:rPr>
        <w:t xml:space="preserve">Новое в законодательстве: требования, предъявляемые к отчетности фермерских хозяйств / Л. Р. </w:t>
      </w:r>
      <w:proofErr w:type="spellStart"/>
      <w:r w:rsidRPr="008F35CB">
        <w:rPr>
          <w:rFonts w:ascii="Times New Roman" w:hAnsi="Times New Roman" w:cs="Times New Roman"/>
          <w:sz w:val="28"/>
        </w:rPr>
        <w:t>Ахкямова</w:t>
      </w:r>
      <w:proofErr w:type="spellEnd"/>
      <w:r w:rsidRPr="008F35CB">
        <w:rPr>
          <w:rFonts w:ascii="Times New Roman" w:hAnsi="Times New Roman" w:cs="Times New Roman"/>
          <w:sz w:val="28"/>
        </w:rPr>
        <w:t>, А. А. Никитина</w:t>
      </w:r>
      <w:r>
        <w:rPr>
          <w:rFonts w:ascii="Times New Roman" w:hAnsi="Times New Roman" w:cs="Times New Roman"/>
          <w:sz w:val="28"/>
        </w:rPr>
        <w:t xml:space="preserve"> </w:t>
      </w:r>
      <w:r w:rsidRPr="008F35CB">
        <w:rPr>
          <w:rFonts w:ascii="Times New Roman" w:hAnsi="Times New Roman" w:cs="Times New Roman"/>
          <w:sz w:val="28"/>
        </w:rPr>
        <w:t>// Экономика сельскохозяйственных и перерабатывающих предприятий. - 2013. - № 5. - С. 51-53. </w:t>
      </w:r>
    </w:p>
    <w:p w:rsidR="008F35CB" w:rsidRDefault="008F35CB" w:rsidP="0096210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F35CB">
        <w:rPr>
          <w:rFonts w:ascii="Times New Roman" w:hAnsi="Times New Roman" w:cs="Times New Roman"/>
          <w:sz w:val="24"/>
        </w:rPr>
        <w:t>С 2013 года для индивидуальных предпринимателей начали действовать новые требования в отношении предоставления отчетности, в частности, бухгалтерской отчетности (в соответствии с ФЗ № 402 от 6 декабря 2011 г. "О бухгалтерском учете", а также налоговой и статистической). Справятся ли с такой нагрузкой фермеры?</w:t>
      </w:r>
    </w:p>
    <w:p w:rsidR="00767B37" w:rsidRPr="00BD5ED5" w:rsidRDefault="00767B37" w:rsidP="000678BB">
      <w:pPr>
        <w:pStyle w:val="a3"/>
        <w:ind w:firstLine="709"/>
        <w:rPr>
          <w:rFonts w:ascii="Times New Roman" w:hAnsi="Times New Roman" w:cs="Times New Roman"/>
          <w:sz w:val="24"/>
        </w:rPr>
      </w:pPr>
    </w:p>
    <w:p w:rsidR="008E02C7" w:rsidRPr="0096210E" w:rsidRDefault="008E02C7" w:rsidP="0096210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E02C7">
        <w:rPr>
          <w:rFonts w:ascii="Times New Roman" w:hAnsi="Times New Roman" w:cs="Times New Roman"/>
          <w:b/>
          <w:bCs/>
          <w:sz w:val="28"/>
        </w:rPr>
        <w:t>Баринова, О.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E02C7">
        <w:rPr>
          <w:rFonts w:ascii="Times New Roman" w:hAnsi="Times New Roman" w:cs="Times New Roman"/>
          <w:sz w:val="28"/>
        </w:rPr>
        <w:t>Информационное обеспечение процесса управления затратами на производство молока / О. И. Баринова, Т. Г. Юренева</w:t>
      </w:r>
      <w:r w:rsidRPr="008E02C7">
        <w:rPr>
          <w:rFonts w:ascii="Times New Roman" w:hAnsi="Times New Roman" w:cs="Times New Roman"/>
          <w:sz w:val="28"/>
        </w:rPr>
        <w:br/>
        <w:t>// Экономика сельскохозяйственных и перерабатывающих предприятий. - 2013. - № 5. - С. 43-46. </w:t>
      </w:r>
    </w:p>
    <w:p w:rsidR="008E02C7" w:rsidRPr="008E02C7" w:rsidRDefault="008E02C7" w:rsidP="0096210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E02C7">
        <w:rPr>
          <w:rFonts w:ascii="Times New Roman" w:hAnsi="Times New Roman" w:cs="Times New Roman"/>
          <w:bCs/>
          <w:sz w:val="24"/>
        </w:rPr>
        <w:t>Как показали проведенные исследования, проблемным местом в механизации управления затратами в сельскохозяйственных организациях является недостаточное информационное обеспечение процесса управления. В статье рассмотрен механизм формирования внутренней управленческой отчетности для управления затратами на производстве молока через центры ответственности (центры затрат). Новизна и практическая значимость статьи заключается в разработке конкретных форм отчетности по каждому центру затрат, а также в закреплении порядка осуществления бюджетного управления в виде положения.</w:t>
      </w:r>
    </w:p>
    <w:p w:rsidR="008E02C7" w:rsidRPr="00BD5ED5" w:rsidRDefault="008E02C7" w:rsidP="000678BB">
      <w:pPr>
        <w:pStyle w:val="a3"/>
        <w:ind w:firstLine="709"/>
        <w:rPr>
          <w:rFonts w:ascii="Times New Roman" w:hAnsi="Times New Roman" w:cs="Times New Roman"/>
          <w:sz w:val="24"/>
        </w:rPr>
      </w:pPr>
    </w:p>
    <w:p w:rsidR="00B964B1" w:rsidRPr="0096210E" w:rsidRDefault="00B964B1" w:rsidP="0096210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B964B1">
        <w:rPr>
          <w:rFonts w:ascii="Times New Roman" w:hAnsi="Times New Roman" w:cs="Times New Roman"/>
          <w:b/>
          <w:bCs/>
          <w:sz w:val="28"/>
        </w:rPr>
        <w:t>Бескровный, Д.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964B1">
        <w:rPr>
          <w:rFonts w:ascii="Times New Roman" w:hAnsi="Times New Roman" w:cs="Times New Roman"/>
          <w:sz w:val="28"/>
        </w:rPr>
        <w:t>Учет затрат на экологически безопасное растениеводство / Д. Бескровный</w:t>
      </w:r>
      <w:r>
        <w:rPr>
          <w:rFonts w:ascii="Times New Roman" w:hAnsi="Times New Roman" w:cs="Times New Roman"/>
          <w:sz w:val="28"/>
        </w:rPr>
        <w:t xml:space="preserve"> </w:t>
      </w:r>
      <w:r w:rsidRPr="00B964B1">
        <w:rPr>
          <w:rFonts w:ascii="Times New Roman" w:hAnsi="Times New Roman" w:cs="Times New Roman"/>
          <w:sz w:val="28"/>
        </w:rPr>
        <w:t>// Экономика сельского хозяйства России. - 2013. - № 4. - С. 79-82. </w:t>
      </w:r>
    </w:p>
    <w:p w:rsidR="00B964B1" w:rsidRPr="00B964B1" w:rsidRDefault="00B964B1" w:rsidP="0096210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964B1">
        <w:rPr>
          <w:rFonts w:ascii="Times New Roman" w:hAnsi="Times New Roman" w:cs="Times New Roman"/>
          <w:bCs/>
          <w:sz w:val="24"/>
        </w:rPr>
        <w:t xml:space="preserve">Обоснована необходимость учета факторов </w:t>
      </w:r>
      <w:proofErr w:type="spellStart"/>
      <w:r w:rsidRPr="00B964B1">
        <w:rPr>
          <w:rFonts w:ascii="Times New Roman" w:hAnsi="Times New Roman" w:cs="Times New Roman"/>
          <w:bCs/>
          <w:sz w:val="24"/>
        </w:rPr>
        <w:t>экологизации</w:t>
      </w:r>
      <w:proofErr w:type="spellEnd"/>
      <w:r w:rsidRPr="00B964B1">
        <w:rPr>
          <w:rFonts w:ascii="Times New Roman" w:hAnsi="Times New Roman" w:cs="Times New Roman"/>
          <w:bCs/>
          <w:sz w:val="24"/>
        </w:rPr>
        <w:t xml:space="preserve"> безопасного </w:t>
      </w:r>
      <w:proofErr w:type="spellStart"/>
      <w:r w:rsidRPr="00B964B1">
        <w:rPr>
          <w:rFonts w:ascii="Times New Roman" w:hAnsi="Times New Roman" w:cs="Times New Roman"/>
          <w:bCs/>
          <w:sz w:val="24"/>
        </w:rPr>
        <w:t>агропроизводства</w:t>
      </w:r>
      <w:proofErr w:type="spellEnd"/>
      <w:r w:rsidRPr="00B964B1">
        <w:rPr>
          <w:rFonts w:ascii="Times New Roman" w:hAnsi="Times New Roman" w:cs="Times New Roman"/>
          <w:bCs/>
          <w:sz w:val="24"/>
        </w:rPr>
        <w:t>, отражения затрат, необходимых на компенсацию выноса питательных веществ из почвы. Предложены изменения в ведении бухгалтерского учета природоохранной деятельности, методика отражения бухгалтерской информации, используемой для эффективного управления экологически безопасным растениеводством.</w:t>
      </w:r>
    </w:p>
    <w:p w:rsidR="00B964B1" w:rsidRDefault="00B964B1" w:rsidP="0096210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BD5ED5" w:rsidRDefault="00BD5ED5" w:rsidP="0096210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D5ED5">
        <w:rPr>
          <w:rFonts w:ascii="Times New Roman" w:hAnsi="Times New Roman" w:cs="Times New Roman"/>
          <w:b/>
          <w:bCs/>
          <w:sz w:val="28"/>
        </w:rPr>
        <w:t>Грачева,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D5ED5">
        <w:rPr>
          <w:rFonts w:ascii="Times New Roman" w:hAnsi="Times New Roman" w:cs="Times New Roman"/>
          <w:sz w:val="28"/>
        </w:rPr>
        <w:t>Концепция развития учета лизинга сельскохозяйственной техники / Н. Грачева, О. Кондрашова</w:t>
      </w:r>
      <w:r>
        <w:rPr>
          <w:rFonts w:ascii="Times New Roman" w:hAnsi="Times New Roman" w:cs="Times New Roman"/>
          <w:sz w:val="28"/>
        </w:rPr>
        <w:t xml:space="preserve"> </w:t>
      </w:r>
      <w:r w:rsidRPr="00BD5ED5">
        <w:rPr>
          <w:rFonts w:ascii="Times New Roman" w:hAnsi="Times New Roman" w:cs="Times New Roman"/>
          <w:sz w:val="28"/>
        </w:rPr>
        <w:t>// Международный сельскохозяйственный журнал. - 2013. - № 3. - С. 48-51. - 2 рис., 2 табл. </w:t>
      </w:r>
    </w:p>
    <w:p w:rsidR="00BD5ED5" w:rsidRPr="00BD5ED5" w:rsidRDefault="00BD5ED5" w:rsidP="0096210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D5ED5">
        <w:rPr>
          <w:rFonts w:ascii="Times New Roman" w:hAnsi="Times New Roman" w:cs="Times New Roman"/>
          <w:bCs/>
          <w:sz w:val="24"/>
        </w:rPr>
        <w:t xml:space="preserve">Дается характеристика развития бухгалтерского учета финансовой аренды, сравнительные способы начисления амортизации и пути совершенствования </w:t>
      </w:r>
      <w:proofErr w:type="spellStart"/>
      <w:r w:rsidRPr="00BD5ED5">
        <w:rPr>
          <w:rFonts w:ascii="Times New Roman" w:hAnsi="Times New Roman" w:cs="Times New Roman"/>
          <w:bCs/>
          <w:sz w:val="24"/>
        </w:rPr>
        <w:t>сублизинга</w:t>
      </w:r>
      <w:proofErr w:type="spellEnd"/>
      <w:r w:rsidRPr="00BD5ED5">
        <w:rPr>
          <w:rFonts w:ascii="Times New Roman" w:hAnsi="Times New Roman" w:cs="Times New Roman"/>
          <w:bCs/>
          <w:sz w:val="24"/>
        </w:rPr>
        <w:t>.</w:t>
      </w:r>
    </w:p>
    <w:p w:rsidR="00BD5ED5" w:rsidRPr="00BD5ED5" w:rsidRDefault="00BD5ED5" w:rsidP="000678BB">
      <w:pPr>
        <w:pStyle w:val="a3"/>
        <w:ind w:firstLine="709"/>
        <w:rPr>
          <w:rFonts w:ascii="Times New Roman" w:hAnsi="Times New Roman" w:cs="Times New Roman"/>
          <w:sz w:val="24"/>
        </w:rPr>
      </w:pPr>
    </w:p>
    <w:p w:rsidR="00A6230E" w:rsidRDefault="00A6230E" w:rsidP="0096210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C72A7">
        <w:rPr>
          <w:rFonts w:ascii="Times New Roman" w:hAnsi="Times New Roman" w:cs="Times New Roman"/>
          <w:b/>
          <w:bCs/>
          <w:sz w:val="28"/>
        </w:rPr>
        <w:lastRenderedPageBreak/>
        <w:t xml:space="preserve">Зонова, А. В. </w:t>
      </w:r>
      <w:r w:rsidRPr="008C72A7">
        <w:rPr>
          <w:rFonts w:ascii="Times New Roman" w:hAnsi="Times New Roman" w:cs="Times New Roman"/>
          <w:sz w:val="28"/>
        </w:rPr>
        <w:t>Бухгалтерская отчетность 2013: практические рекомендации по составлению / А. В. Зонова, С. П. Горячих // Экономика сельскохозяйственных и перерабатывающих предприятий. - 2013. - № 3. - С. 38-44.</w:t>
      </w:r>
    </w:p>
    <w:p w:rsidR="0096210E" w:rsidRPr="0096210E" w:rsidRDefault="0096210E" w:rsidP="0096210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D36307" w:rsidRPr="0096210E" w:rsidRDefault="00767B37" w:rsidP="0096210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767B37">
        <w:rPr>
          <w:rFonts w:ascii="Times New Roman" w:hAnsi="Times New Roman" w:cs="Times New Roman"/>
          <w:b/>
          <w:bCs/>
          <w:sz w:val="28"/>
        </w:rPr>
        <w:t>Зонова,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67B37">
        <w:rPr>
          <w:rFonts w:ascii="Times New Roman" w:hAnsi="Times New Roman" w:cs="Times New Roman"/>
          <w:sz w:val="28"/>
        </w:rPr>
        <w:t>Учетная политика орг</w:t>
      </w:r>
      <w:r>
        <w:rPr>
          <w:rFonts w:ascii="Times New Roman" w:hAnsi="Times New Roman" w:cs="Times New Roman"/>
          <w:sz w:val="28"/>
        </w:rPr>
        <w:t>а</w:t>
      </w:r>
      <w:r w:rsidRPr="00767B37">
        <w:rPr>
          <w:rFonts w:ascii="Times New Roman" w:hAnsi="Times New Roman" w:cs="Times New Roman"/>
          <w:sz w:val="28"/>
        </w:rPr>
        <w:t>низации: практические рекомендации / А. В. Зонова, С. П. Горячих</w:t>
      </w:r>
      <w:r>
        <w:rPr>
          <w:rFonts w:ascii="Times New Roman" w:hAnsi="Times New Roman" w:cs="Times New Roman"/>
          <w:sz w:val="28"/>
        </w:rPr>
        <w:t xml:space="preserve"> </w:t>
      </w:r>
      <w:r w:rsidRPr="00767B37">
        <w:rPr>
          <w:rFonts w:ascii="Times New Roman" w:hAnsi="Times New Roman" w:cs="Times New Roman"/>
          <w:sz w:val="28"/>
        </w:rPr>
        <w:t>// Экономика сельскохозяйственных и перерабатывающих предприятий. - 2013. - № 7. - С. 39-46. </w:t>
      </w:r>
    </w:p>
    <w:p w:rsidR="00767B37" w:rsidRPr="000678BB" w:rsidRDefault="00767B37" w:rsidP="000678BB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EB6E83" w:rsidRDefault="00EB6E83" w:rsidP="00BC12F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B6E83">
        <w:rPr>
          <w:rFonts w:ascii="Times New Roman" w:hAnsi="Times New Roman" w:cs="Times New Roman"/>
          <w:b/>
          <w:bCs/>
          <w:sz w:val="28"/>
        </w:rPr>
        <w:t>Никитина,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B6E83">
        <w:rPr>
          <w:rFonts w:ascii="Times New Roman" w:hAnsi="Times New Roman" w:cs="Times New Roman"/>
          <w:sz w:val="28"/>
        </w:rPr>
        <w:t xml:space="preserve">Нормативное обеспечение составления промежуточной отчетности организациями АПК в 2013 году / А. А. Никитина, Л. Р. </w:t>
      </w:r>
      <w:proofErr w:type="spellStart"/>
      <w:r w:rsidRPr="00EB6E83">
        <w:rPr>
          <w:rFonts w:ascii="Times New Roman" w:hAnsi="Times New Roman" w:cs="Times New Roman"/>
          <w:sz w:val="28"/>
        </w:rPr>
        <w:t>Давлетбаева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B6E83">
        <w:rPr>
          <w:rFonts w:ascii="Times New Roman" w:hAnsi="Times New Roman" w:cs="Times New Roman"/>
          <w:sz w:val="28"/>
        </w:rPr>
        <w:t>// Экономика сельскохозяйственных и перерабатывающих предприятий. - 2013. - № 6. - С. 41-54. </w:t>
      </w:r>
    </w:p>
    <w:p w:rsidR="00EB6E83" w:rsidRPr="00EB6E83" w:rsidRDefault="00EB6E83" w:rsidP="00BC12F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B6E83">
        <w:rPr>
          <w:rFonts w:ascii="Times New Roman" w:hAnsi="Times New Roman" w:cs="Times New Roman"/>
          <w:bCs/>
          <w:sz w:val="24"/>
        </w:rPr>
        <w:t>Россией намечен новый этап реформирования системы бухгалтерского учета, ориентированный на переход к международным стандартам финансовой отчетности. Это вызвано новыми требованиями времени и вступлением России в состав ВТО. Выход на международный рынок требует единообразного представления финансовой отчетности во всех странах. Справится ли с такой задачей агропромышленный комплекс? Способны ли мы привлечь иностранные инвестиции в сельское хозяйство? На эти вопросы авторы пытаются ответить в данной статье.</w:t>
      </w:r>
    </w:p>
    <w:p w:rsidR="00EB6E83" w:rsidRPr="00EB6E83" w:rsidRDefault="00EB6E83" w:rsidP="00BC12F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BC12FA" w:rsidRDefault="00BC12FA" w:rsidP="00BC12F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BC12FA">
        <w:rPr>
          <w:rFonts w:ascii="Times New Roman" w:hAnsi="Times New Roman" w:cs="Times New Roman"/>
          <w:b/>
          <w:bCs/>
          <w:sz w:val="28"/>
        </w:rPr>
        <w:t>Фиапшева</w:t>
      </w:r>
      <w:proofErr w:type="spellEnd"/>
      <w:r w:rsidRPr="00BC12FA">
        <w:rPr>
          <w:rFonts w:ascii="Times New Roman" w:hAnsi="Times New Roman" w:cs="Times New Roman"/>
          <w:b/>
          <w:bCs/>
          <w:sz w:val="28"/>
        </w:rPr>
        <w:t>, Н. М. М</w:t>
      </w:r>
      <w:r w:rsidRPr="00BC12FA">
        <w:rPr>
          <w:rFonts w:ascii="Times New Roman" w:hAnsi="Times New Roman" w:cs="Times New Roman"/>
          <w:sz w:val="28"/>
        </w:rPr>
        <w:t xml:space="preserve">етодические аспекты исчисления себестоимости продукции молочного скотоводства / Н. М. </w:t>
      </w:r>
      <w:proofErr w:type="spellStart"/>
      <w:r w:rsidRPr="00BC12FA">
        <w:rPr>
          <w:rFonts w:ascii="Times New Roman" w:hAnsi="Times New Roman" w:cs="Times New Roman"/>
          <w:sz w:val="28"/>
        </w:rPr>
        <w:t>Фиапшева</w:t>
      </w:r>
      <w:proofErr w:type="spellEnd"/>
      <w:r w:rsidRPr="00BC12FA">
        <w:rPr>
          <w:rFonts w:ascii="Times New Roman" w:hAnsi="Times New Roman" w:cs="Times New Roman"/>
          <w:sz w:val="28"/>
        </w:rPr>
        <w:t xml:space="preserve">, А. Н. </w:t>
      </w:r>
      <w:proofErr w:type="spellStart"/>
      <w:r w:rsidRPr="00BC12FA">
        <w:rPr>
          <w:rFonts w:ascii="Times New Roman" w:hAnsi="Times New Roman" w:cs="Times New Roman"/>
          <w:sz w:val="28"/>
        </w:rPr>
        <w:t>Гучинова</w:t>
      </w:r>
      <w:proofErr w:type="spellEnd"/>
      <w:r w:rsidRPr="00BC12FA">
        <w:rPr>
          <w:rFonts w:ascii="Times New Roman" w:hAnsi="Times New Roman" w:cs="Times New Roman"/>
          <w:sz w:val="28"/>
        </w:rPr>
        <w:t xml:space="preserve">, А. Х. </w:t>
      </w:r>
      <w:proofErr w:type="spellStart"/>
      <w:r w:rsidRPr="00BC12FA">
        <w:rPr>
          <w:rFonts w:ascii="Times New Roman" w:hAnsi="Times New Roman" w:cs="Times New Roman"/>
          <w:sz w:val="28"/>
        </w:rPr>
        <w:t>Тагузлоев</w:t>
      </w:r>
      <w:proofErr w:type="spellEnd"/>
      <w:r w:rsidRPr="00BC12FA">
        <w:rPr>
          <w:rFonts w:ascii="Times New Roman" w:hAnsi="Times New Roman" w:cs="Times New Roman"/>
          <w:sz w:val="28"/>
        </w:rPr>
        <w:t xml:space="preserve"> // Экономика сельскохозяйственных и перерабатывающих предприятий. - 2013. - № 4. - С. 51-54. </w:t>
      </w:r>
    </w:p>
    <w:p w:rsidR="00BC12FA" w:rsidRDefault="00BC12FA" w:rsidP="00BC12F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C12FA">
        <w:rPr>
          <w:rFonts w:ascii="Times New Roman" w:hAnsi="Times New Roman" w:cs="Times New Roman"/>
          <w:sz w:val="24"/>
        </w:rPr>
        <w:t xml:space="preserve">В статье рассмотрены различные точки зрения на совершенствование порядка </w:t>
      </w:r>
      <w:proofErr w:type="spellStart"/>
      <w:r w:rsidRPr="00BC12FA">
        <w:rPr>
          <w:rFonts w:ascii="Times New Roman" w:hAnsi="Times New Roman" w:cs="Times New Roman"/>
          <w:sz w:val="24"/>
        </w:rPr>
        <w:t>калькулирования</w:t>
      </w:r>
      <w:proofErr w:type="spellEnd"/>
      <w:r w:rsidRPr="00BC12FA">
        <w:rPr>
          <w:rFonts w:ascii="Times New Roman" w:hAnsi="Times New Roman" w:cs="Times New Roman"/>
          <w:sz w:val="24"/>
        </w:rPr>
        <w:t xml:space="preserve"> себестоимости продукции молочного скотоводства. Внесены авторские предложения по расчету себестоимости продукции.</w:t>
      </w:r>
    </w:p>
    <w:p w:rsidR="00380701" w:rsidRDefault="00380701" w:rsidP="00BC12F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80701" w:rsidRPr="00BC12FA" w:rsidRDefault="00380701" w:rsidP="00BC12F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Составитель: Л. М. Бабанина</w:t>
      </w:r>
    </w:p>
    <w:sectPr w:rsidR="00380701" w:rsidRPr="00BC1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6AF" w:rsidRDefault="00B736AF" w:rsidP="001A5F18">
      <w:pPr>
        <w:spacing w:after="0" w:line="240" w:lineRule="auto"/>
      </w:pPr>
      <w:r>
        <w:separator/>
      </w:r>
    </w:p>
  </w:endnote>
  <w:endnote w:type="continuationSeparator" w:id="0">
    <w:p w:rsidR="00B736AF" w:rsidRDefault="00B736AF" w:rsidP="001A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18" w:rsidRDefault="001A5F1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049650"/>
      <w:docPartObj>
        <w:docPartGallery w:val="Page Numbers (Bottom of Page)"/>
        <w:docPartUnique/>
      </w:docPartObj>
    </w:sdtPr>
    <w:sdtEndPr/>
    <w:sdtContent>
      <w:p w:rsidR="001A5F18" w:rsidRDefault="001A5F1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674">
          <w:rPr>
            <w:noProof/>
          </w:rPr>
          <w:t>1</w:t>
        </w:r>
        <w:r>
          <w:fldChar w:fldCharType="end"/>
        </w:r>
      </w:p>
    </w:sdtContent>
  </w:sdt>
  <w:p w:rsidR="001A5F18" w:rsidRDefault="001A5F1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18" w:rsidRDefault="001A5F1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6AF" w:rsidRDefault="00B736AF" w:rsidP="001A5F18">
      <w:pPr>
        <w:spacing w:after="0" w:line="240" w:lineRule="auto"/>
      </w:pPr>
      <w:r>
        <w:separator/>
      </w:r>
    </w:p>
  </w:footnote>
  <w:footnote w:type="continuationSeparator" w:id="0">
    <w:p w:rsidR="00B736AF" w:rsidRDefault="00B736AF" w:rsidP="001A5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18" w:rsidRDefault="001A5F1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18" w:rsidRPr="002C28E9" w:rsidRDefault="001A5F18" w:rsidP="002C28E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18" w:rsidRDefault="001A5F1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65"/>
    <w:rsid w:val="000678BB"/>
    <w:rsid w:val="001A5F18"/>
    <w:rsid w:val="00225852"/>
    <w:rsid w:val="002C28E9"/>
    <w:rsid w:val="00380701"/>
    <w:rsid w:val="00767B37"/>
    <w:rsid w:val="008E02C7"/>
    <w:rsid w:val="008F35CB"/>
    <w:rsid w:val="0096210E"/>
    <w:rsid w:val="00A6230E"/>
    <w:rsid w:val="00AD154D"/>
    <w:rsid w:val="00B736AF"/>
    <w:rsid w:val="00B964B1"/>
    <w:rsid w:val="00BC12FA"/>
    <w:rsid w:val="00BD5ED5"/>
    <w:rsid w:val="00D01817"/>
    <w:rsid w:val="00D30674"/>
    <w:rsid w:val="00D36307"/>
    <w:rsid w:val="00DB501B"/>
    <w:rsid w:val="00E460D2"/>
    <w:rsid w:val="00EB6E83"/>
    <w:rsid w:val="00FE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85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B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501B"/>
  </w:style>
  <w:style w:type="table" w:styleId="a6">
    <w:name w:val="Table Grid"/>
    <w:basedOn w:val="a1"/>
    <w:uiPriority w:val="59"/>
    <w:rsid w:val="00DB5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B5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501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A5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5F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85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B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501B"/>
  </w:style>
  <w:style w:type="table" w:styleId="a6">
    <w:name w:val="Table Grid"/>
    <w:basedOn w:val="a1"/>
    <w:uiPriority w:val="59"/>
    <w:rsid w:val="00DB5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B5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501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A5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5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597</Words>
  <Characters>3406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31</cp:revision>
  <dcterms:created xsi:type="dcterms:W3CDTF">2013-08-12T23:42:00Z</dcterms:created>
  <dcterms:modified xsi:type="dcterms:W3CDTF">2013-10-01T01:07:00Z</dcterms:modified>
</cp:coreProperties>
</file>