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04C33" w:rsidTr="00F1433A">
        <w:tc>
          <w:tcPr>
            <w:tcW w:w="828" w:type="pct"/>
          </w:tcPr>
          <w:p w:rsidR="00B04C33" w:rsidRDefault="00B04C33" w:rsidP="00F1433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28E6B4" wp14:editId="7827805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04C33" w:rsidRPr="00E81F2B" w:rsidRDefault="00B04C33" w:rsidP="00F1433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04C33" w:rsidRDefault="00B04C33" w:rsidP="00F1433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04C33" w:rsidRPr="00696A97" w:rsidRDefault="00B04C33" w:rsidP="00BD5BE9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</w:rPr>
      </w:pPr>
    </w:p>
    <w:p w:rsidR="00BD5BE9" w:rsidRPr="00696A97" w:rsidRDefault="00BD5BE9" w:rsidP="00BD5BE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Бухгалтерский учет в сельском хозяйстве</w:t>
      </w:r>
    </w:p>
    <w:p w:rsidR="002C74AB" w:rsidRPr="002C74AB" w:rsidRDefault="002C74AB" w:rsidP="00007A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74AB">
        <w:rPr>
          <w:rFonts w:ascii="Times New Roman" w:hAnsi="Times New Roman" w:cs="Times New Roman"/>
          <w:b/>
          <w:bCs/>
          <w:sz w:val="28"/>
        </w:rPr>
        <w:t>Бескровный,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74AB">
        <w:rPr>
          <w:rFonts w:ascii="Times New Roman" w:hAnsi="Times New Roman" w:cs="Times New Roman"/>
          <w:sz w:val="28"/>
        </w:rPr>
        <w:t>Учет затрат на экологически безопасное растениеводство / Д. Бескровный</w:t>
      </w:r>
      <w:r>
        <w:rPr>
          <w:rFonts w:ascii="Times New Roman" w:hAnsi="Times New Roman" w:cs="Times New Roman"/>
          <w:sz w:val="28"/>
        </w:rPr>
        <w:t xml:space="preserve"> </w:t>
      </w:r>
      <w:r w:rsidRPr="002C74AB">
        <w:rPr>
          <w:rFonts w:ascii="Times New Roman" w:hAnsi="Times New Roman" w:cs="Times New Roman"/>
          <w:sz w:val="28"/>
        </w:rPr>
        <w:t>// Экономика сельского хозяйства России. - 2013. - № 4. - С</w:t>
      </w:r>
      <w:bookmarkStart w:id="0" w:name="_GoBack"/>
      <w:bookmarkEnd w:id="0"/>
      <w:r w:rsidRPr="002C74AB">
        <w:rPr>
          <w:rFonts w:ascii="Times New Roman" w:hAnsi="Times New Roman" w:cs="Times New Roman"/>
          <w:sz w:val="28"/>
        </w:rPr>
        <w:t>. 79-82.</w:t>
      </w:r>
    </w:p>
    <w:p w:rsidR="002C74AB" w:rsidRPr="00696A97" w:rsidRDefault="002C74AB" w:rsidP="00007A5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6A97">
        <w:rPr>
          <w:rFonts w:ascii="Times New Roman" w:hAnsi="Times New Roman" w:cs="Times New Roman"/>
          <w:sz w:val="23"/>
          <w:szCs w:val="23"/>
        </w:rPr>
        <w:t xml:space="preserve">Обоснована необходимость учета факторов </w:t>
      </w:r>
      <w:proofErr w:type="spellStart"/>
      <w:r w:rsidRPr="00696A97">
        <w:rPr>
          <w:rFonts w:ascii="Times New Roman" w:hAnsi="Times New Roman" w:cs="Times New Roman"/>
          <w:sz w:val="23"/>
          <w:szCs w:val="23"/>
        </w:rPr>
        <w:t>экологизации</w:t>
      </w:r>
      <w:proofErr w:type="spellEnd"/>
      <w:r w:rsidRPr="00696A97">
        <w:rPr>
          <w:rFonts w:ascii="Times New Roman" w:hAnsi="Times New Roman" w:cs="Times New Roman"/>
          <w:sz w:val="23"/>
          <w:szCs w:val="23"/>
        </w:rPr>
        <w:t xml:space="preserve"> безопасного </w:t>
      </w:r>
      <w:proofErr w:type="spellStart"/>
      <w:r w:rsidRPr="00696A97">
        <w:rPr>
          <w:rFonts w:ascii="Times New Roman" w:hAnsi="Times New Roman" w:cs="Times New Roman"/>
          <w:sz w:val="23"/>
          <w:szCs w:val="23"/>
        </w:rPr>
        <w:t>агропроизводства</w:t>
      </w:r>
      <w:proofErr w:type="spellEnd"/>
      <w:r w:rsidRPr="00696A97">
        <w:rPr>
          <w:rFonts w:ascii="Times New Roman" w:hAnsi="Times New Roman" w:cs="Times New Roman"/>
          <w:sz w:val="23"/>
          <w:szCs w:val="23"/>
        </w:rPr>
        <w:t>, отражения затрат, необходимых на компенсацию выноса питательных веществ из почвы. Предложены изменения в ведении бухгалтерского учета природоохранной деятельности, методика отражения бухгалтерской информации, используемой для эффективного управления экологически безопасным растениеводством.</w:t>
      </w:r>
    </w:p>
    <w:p w:rsidR="002C74AB" w:rsidRPr="000E0D73" w:rsidRDefault="002C74AB" w:rsidP="00007A5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D5BE9" w:rsidRPr="00696A97" w:rsidRDefault="00BD5BE9" w:rsidP="00007A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5BE9">
        <w:rPr>
          <w:rFonts w:ascii="Times New Roman" w:hAnsi="Times New Roman" w:cs="Times New Roman"/>
          <w:b/>
          <w:bCs/>
          <w:sz w:val="28"/>
        </w:rPr>
        <w:t>Воропаева,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5BE9">
        <w:rPr>
          <w:rFonts w:ascii="Times New Roman" w:hAnsi="Times New Roman" w:cs="Times New Roman"/>
          <w:sz w:val="28"/>
        </w:rPr>
        <w:t>Деятельность Н. Л. Скалозубова в первой всеобщей переписи населения / С. С. Воропаева, А. А. Юмашева</w:t>
      </w:r>
      <w:r>
        <w:rPr>
          <w:rFonts w:ascii="Times New Roman" w:hAnsi="Times New Roman" w:cs="Times New Roman"/>
          <w:sz w:val="28"/>
        </w:rPr>
        <w:t xml:space="preserve"> </w:t>
      </w:r>
      <w:r w:rsidRPr="00BD5BE9">
        <w:rPr>
          <w:rFonts w:ascii="Times New Roman" w:hAnsi="Times New Roman" w:cs="Times New Roman"/>
          <w:sz w:val="28"/>
        </w:rPr>
        <w:t>// Аграрная наука. - 2013. - № 9. - С. 31-32. </w:t>
      </w:r>
    </w:p>
    <w:p w:rsidR="00BD5BE9" w:rsidRPr="00696A97" w:rsidRDefault="00BD5BE9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96A97">
        <w:rPr>
          <w:rFonts w:ascii="Times New Roman" w:hAnsi="Times New Roman" w:cs="Times New Roman"/>
          <w:bCs/>
          <w:sz w:val="23"/>
          <w:szCs w:val="23"/>
        </w:rPr>
        <w:t>Представлены материалы об учете затрат и изменений рентабельности в зависимости от использования различных агроэкономических способов возделывания озимой пшеницы.</w:t>
      </w:r>
    </w:p>
    <w:p w:rsidR="00BD5BE9" w:rsidRPr="00696A97" w:rsidRDefault="00BD5BE9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310A9" w:rsidRPr="00FB6D6C" w:rsidRDefault="004310A9" w:rsidP="00007A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6D6C">
        <w:rPr>
          <w:rFonts w:ascii="Times New Roman" w:hAnsi="Times New Roman" w:cs="Times New Roman"/>
          <w:b/>
          <w:bCs/>
          <w:sz w:val="28"/>
        </w:rPr>
        <w:t>Габибов</w:t>
      </w:r>
      <w:proofErr w:type="spellEnd"/>
      <w:r w:rsidRPr="00FB6D6C">
        <w:rPr>
          <w:rFonts w:ascii="Times New Roman" w:hAnsi="Times New Roman" w:cs="Times New Roman"/>
          <w:b/>
          <w:bCs/>
          <w:sz w:val="28"/>
        </w:rPr>
        <w:t xml:space="preserve">, М. А. </w:t>
      </w:r>
      <w:r w:rsidRPr="00FB6D6C">
        <w:rPr>
          <w:rFonts w:ascii="Times New Roman" w:hAnsi="Times New Roman" w:cs="Times New Roman"/>
          <w:sz w:val="28"/>
        </w:rPr>
        <w:t xml:space="preserve">Учет затрат при агроэкономических способах возделывания озимой пшеницы / М. А. </w:t>
      </w:r>
      <w:proofErr w:type="spellStart"/>
      <w:r w:rsidRPr="00FB6D6C">
        <w:rPr>
          <w:rFonts w:ascii="Times New Roman" w:hAnsi="Times New Roman" w:cs="Times New Roman"/>
          <w:sz w:val="28"/>
        </w:rPr>
        <w:t>Габибов</w:t>
      </w:r>
      <w:proofErr w:type="spellEnd"/>
      <w:r w:rsidRPr="00FB6D6C">
        <w:rPr>
          <w:rFonts w:ascii="Times New Roman" w:hAnsi="Times New Roman" w:cs="Times New Roman"/>
          <w:sz w:val="28"/>
        </w:rPr>
        <w:t xml:space="preserve">, К. М. </w:t>
      </w:r>
      <w:proofErr w:type="spellStart"/>
      <w:r w:rsidRPr="00FB6D6C">
        <w:rPr>
          <w:rFonts w:ascii="Times New Roman" w:hAnsi="Times New Roman" w:cs="Times New Roman"/>
          <w:sz w:val="28"/>
        </w:rPr>
        <w:t>Габибова</w:t>
      </w:r>
      <w:proofErr w:type="spellEnd"/>
      <w:r w:rsidRPr="00FB6D6C">
        <w:rPr>
          <w:rFonts w:ascii="Times New Roman" w:hAnsi="Times New Roman" w:cs="Times New Roman"/>
          <w:sz w:val="28"/>
        </w:rPr>
        <w:t xml:space="preserve"> // Аграрная наука. - 2013. - № 9. - С. 3-5. - 2 табл. </w:t>
      </w:r>
    </w:p>
    <w:p w:rsidR="004310A9" w:rsidRPr="00EC0894" w:rsidRDefault="00EC0894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0894">
        <w:rPr>
          <w:rFonts w:ascii="Times New Roman" w:hAnsi="Times New Roman" w:cs="Times New Roman"/>
          <w:bCs/>
          <w:sz w:val="24"/>
        </w:rPr>
        <w:t>Представлены материалы об учете затрат и изменений рентабельности в зависимости от использования различных агроэкономических способов возделывания озимой пшеницы.</w:t>
      </w:r>
    </w:p>
    <w:p w:rsidR="00EC0894" w:rsidRPr="000E0D73" w:rsidRDefault="00EC0894" w:rsidP="00007A5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E0D73" w:rsidRPr="00696A97" w:rsidRDefault="000E0D73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E0D73">
        <w:rPr>
          <w:rFonts w:ascii="Times New Roman" w:hAnsi="Times New Roman" w:cs="Times New Roman"/>
          <w:b/>
          <w:bCs/>
          <w:sz w:val="28"/>
        </w:rPr>
        <w:t>Никитина,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0D73">
        <w:rPr>
          <w:rFonts w:ascii="Times New Roman" w:hAnsi="Times New Roman" w:cs="Times New Roman"/>
          <w:sz w:val="28"/>
        </w:rPr>
        <w:t xml:space="preserve">Нормативное обеспечение составления промежуточной отчетности организациями АПК в 2013 году / А. А. Никитина, Л. Р. </w:t>
      </w:r>
      <w:proofErr w:type="spellStart"/>
      <w:r w:rsidRPr="000E0D73">
        <w:rPr>
          <w:rFonts w:ascii="Times New Roman" w:hAnsi="Times New Roman" w:cs="Times New Roman"/>
          <w:sz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E0D73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41-54. </w:t>
      </w:r>
    </w:p>
    <w:p w:rsidR="000E0D73" w:rsidRPr="00696A97" w:rsidRDefault="000E0D73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96A97">
        <w:rPr>
          <w:rFonts w:ascii="Times New Roman" w:hAnsi="Times New Roman" w:cs="Times New Roman"/>
          <w:bCs/>
          <w:sz w:val="23"/>
          <w:szCs w:val="23"/>
        </w:rPr>
        <w:t>Россией намечен новый этап реформирования системы бухгалтерского учета, ориентированный на переход к международным стандартам финансовой отчетности. Это вызвано новыми требованиями времени и вступлением России в состав ВТО. Выход на международный рынок требует единообразного представления финансовой отчетности во всех странах. Справится ли с такой задачей агропромышленный комплекс? Способны ли мы привлечь иностранные инвестиции в сельское хозяйство? На эти вопросы авторы пытаются ответить в данной статье.</w:t>
      </w:r>
    </w:p>
    <w:p w:rsidR="000E0D73" w:rsidRPr="00696A97" w:rsidRDefault="000E0D73" w:rsidP="00007A54">
      <w:pPr>
        <w:pStyle w:val="a3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51979" w:rsidRPr="00696A97" w:rsidRDefault="00C51979" w:rsidP="00007A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51979">
        <w:rPr>
          <w:rFonts w:ascii="Times New Roman" w:hAnsi="Times New Roman" w:cs="Times New Roman"/>
          <w:b/>
          <w:bCs/>
          <w:sz w:val="28"/>
        </w:rPr>
        <w:t>Патласов</w:t>
      </w:r>
      <w:proofErr w:type="spellEnd"/>
      <w:r w:rsidRPr="00C51979">
        <w:rPr>
          <w:rFonts w:ascii="Times New Roman" w:hAnsi="Times New Roman" w:cs="Times New Roman"/>
          <w:b/>
          <w:bCs/>
          <w:sz w:val="28"/>
        </w:rPr>
        <w:t>, О.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1979">
        <w:rPr>
          <w:rFonts w:ascii="Times New Roman" w:hAnsi="Times New Roman" w:cs="Times New Roman"/>
          <w:sz w:val="28"/>
        </w:rPr>
        <w:t xml:space="preserve">Модели оценки кредитоспособности заемщиков - сельскохозяйственных организаций / О. Ю. </w:t>
      </w:r>
      <w:proofErr w:type="spellStart"/>
      <w:r w:rsidRPr="00C51979">
        <w:rPr>
          <w:rFonts w:ascii="Times New Roman" w:hAnsi="Times New Roman" w:cs="Times New Roman"/>
          <w:sz w:val="28"/>
        </w:rPr>
        <w:t>Патласов</w:t>
      </w:r>
      <w:proofErr w:type="spellEnd"/>
      <w:r w:rsidRPr="00C51979">
        <w:rPr>
          <w:rFonts w:ascii="Times New Roman" w:hAnsi="Times New Roman" w:cs="Times New Roman"/>
          <w:sz w:val="28"/>
        </w:rPr>
        <w:t xml:space="preserve">, Н. В. </w:t>
      </w:r>
      <w:proofErr w:type="gramStart"/>
      <w:r w:rsidRPr="00C51979">
        <w:rPr>
          <w:rFonts w:ascii="Times New Roman" w:hAnsi="Times New Roman" w:cs="Times New Roman"/>
          <w:sz w:val="28"/>
        </w:rPr>
        <w:t>Васина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51979">
        <w:rPr>
          <w:rFonts w:ascii="Times New Roman" w:hAnsi="Times New Roman" w:cs="Times New Roman"/>
          <w:sz w:val="28"/>
        </w:rPr>
        <w:t>// Финансы и кредит. - 2013. - № 39. - С. 18-24. </w:t>
      </w:r>
    </w:p>
    <w:p w:rsidR="00C51979" w:rsidRPr="00696A97" w:rsidRDefault="00C51979" w:rsidP="00007A54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007A54" w:rsidRPr="00696A97" w:rsidRDefault="00007A54" w:rsidP="00007A54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07A54">
        <w:rPr>
          <w:rFonts w:ascii="Times New Roman" w:hAnsi="Times New Roman" w:cs="Times New Roman"/>
          <w:b/>
          <w:bCs/>
          <w:sz w:val="28"/>
        </w:rPr>
        <w:t xml:space="preserve">Поликарпова, Е. П. </w:t>
      </w:r>
      <w:r w:rsidRPr="00007A54">
        <w:rPr>
          <w:rFonts w:ascii="Times New Roman" w:hAnsi="Times New Roman" w:cs="Times New Roman"/>
          <w:sz w:val="28"/>
        </w:rPr>
        <w:t>Учет резервного капитала в хозяйствах / Е. П. Поликарпова, Г. Н. Бакунина // Сельский механизатор. - 2013. - № 5. - С. 14-16.</w:t>
      </w:r>
    </w:p>
    <w:p w:rsidR="00007A54" w:rsidRPr="00696A97" w:rsidRDefault="00007A54" w:rsidP="00007A5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6A97">
        <w:rPr>
          <w:rFonts w:ascii="Times New Roman" w:hAnsi="Times New Roman" w:cs="Times New Roman"/>
          <w:sz w:val="23"/>
          <w:szCs w:val="23"/>
        </w:rPr>
        <w:t>Статья освещает вопросы бухгалтерского учета резервного капитала в сельскохозяйственных предприятиях (организаций).</w:t>
      </w:r>
    </w:p>
    <w:p w:rsidR="00696A97" w:rsidRPr="00696A97" w:rsidRDefault="00696A97" w:rsidP="00696A9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E0D73" w:rsidRPr="000E0D73" w:rsidRDefault="000E0D73" w:rsidP="00696A97">
      <w:pPr>
        <w:ind w:firstLine="709"/>
        <w:rPr>
          <w:rFonts w:ascii="Times New Roman" w:hAnsi="Times New Roman" w:cs="Times New Roman"/>
          <w:sz w:val="28"/>
        </w:rPr>
      </w:pPr>
      <w:r w:rsidRPr="000E0D73">
        <w:rPr>
          <w:rFonts w:ascii="Times New Roman" w:hAnsi="Times New Roman" w:cs="Times New Roman"/>
          <w:sz w:val="28"/>
        </w:rPr>
        <w:t>Составитель: Л. М. Бабанина</w:t>
      </w:r>
    </w:p>
    <w:sectPr w:rsidR="000E0D73" w:rsidRPr="000E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1"/>
    <w:rsid w:val="00007A54"/>
    <w:rsid w:val="000E0D73"/>
    <w:rsid w:val="002C74AB"/>
    <w:rsid w:val="004310A9"/>
    <w:rsid w:val="00696A97"/>
    <w:rsid w:val="009C46F1"/>
    <w:rsid w:val="00B04C33"/>
    <w:rsid w:val="00BD5BE9"/>
    <w:rsid w:val="00C51979"/>
    <w:rsid w:val="00EC0894"/>
    <w:rsid w:val="00F01071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A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33"/>
  </w:style>
  <w:style w:type="table" w:styleId="a6">
    <w:name w:val="Table Grid"/>
    <w:basedOn w:val="a1"/>
    <w:uiPriority w:val="59"/>
    <w:rsid w:val="00B0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A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33"/>
  </w:style>
  <w:style w:type="table" w:styleId="a6">
    <w:name w:val="Table Grid"/>
    <w:basedOn w:val="a1"/>
    <w:uiPriority w:val="59"/>
    <w:rsid w:val="00B0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</cp:revision>
  <dcterms:created xsi:type="dcterms:W3CDTF">2013-10-17T23:55:00Z</dcterms:created>
  <dcterms:modified xsi:type="dcterms:W3CDTF">2013-12-10T23:42:00Z</dcterms:modified>
</cp:coreProperties>
</file>