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737D4" w:rsidTr="007034CF">
        <w:tc>
          <w:tcPr>
            <w:tcW w:w="828" w:type="pct"/>
            <w:hideMark/>
          </w:tcPr>
          <w:p w:rsidR="00F737D4" w:rsidRDefault="00F737D4" w:rsidP="007034CF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EEBBB2" wp14:editId="25A3503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737D4" w:rsidRDefault="00F737D4" w:rsidP="007034CF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737D4" w:rsidRDefault="00F737D4" w:rsidP="007034CF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737D4" w:rsidRPr="00F737D4" w:rsidRDefault="00F737D4" w:rsidP="00EA273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A2738" w:rsidRDefault="00EA2738" w:rsidP="00EA273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Бухгалтерский (управленческий) учет в сельском хозяйстве</w:t>
      </w:r>
    </w:p>
    <w:p w:rsidR="00EA2738" w:rsidRDefault="00EA2738" w:rsidP="00EA27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A2738">
        <w:rPr>
          <w:rFonts w:ascii="Times New Roman" w:hAnsi="Times New Roman" w:cs="Times New Roman"/>
          <w:b/>
          <w:sz w:val="28"/>
        </w:rPr>
        <w:t>Галимова</w:t>
      </w:r>
      <w:proofErr w:type="spellEnd"/>
      <w:r w:rsidRPr="00EA2738">
        <w:rPr>
          <w:rFonts w:ascii="Times New Roman" w:hAnsi="Times New Roman" w:cs="Times New Roman"/>
          <w:b/>
          <w:sz w:val="28"/>
        </w:rPr>
        <w:t>, Э. И.</w:t>
      </w:r>
      <w:r w:rsidRPr="00EA2738">
        <w:rPr>
          <w:rFonts w:ascii="Times New Roman" w:hAnsi="Times New Roman" w:cs="Times New Roman"/>
          <w:sz w:val="28"/>
        </w:rPr>
        <w:t xml:space="preserve"> Дебиторская и кредиторская задолженность: организация внутреннего контроля расчетов с контрагентами в сельскохозяйственных организациях / Э.</w:t>
      </w:r>
      <w:r>
        <w:rPr>
          <w:rFonts w:ascii="Times New Roman" w:hAnsi="Times New Roman" w:cs="Times New Roman"/>
          <w:sz w:val="28"/>
        </w:rPr>
        <w:t xml:space="preserve"> </w:t>
      </w:r>
      <w:r w:rsidRPr="00EA273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EA2738">
        <w:rPr>
          <w:rFonts w:ascii="Times New Roman" w:hAnsi="Times New Roman" w:cs="Times New Roman"/>
          <w:sz w:val="28"/>
        </w:rPr>
        <w:t>Галимова</w:t>
      </w:r>
      <w:proofErr w:type="spellEnd"/>
      <w:r w:rsidRPr="00EA2738">
        <w:rPr>
          <w:rFonts w:ascii="Times New Roman" w:hAnsi="Times New Roman" w:cs="Times New Roman"/>
          <w:sz w:val="28"/>
        </w:rPr>
        <w:t xml:space="preserve"> // Вестник Башкирского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A2738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Pr="00EA2738">
        <w:rPr>
          <w:rFonts w:ascii="Times New Roman" w:hAnsi="Times New Roman" w:cs="Times New Roman"/>
          <w:sz w:val="28"/>
        </w:rPr>
        <w:t xml:space="preserve"> № 4(36). – С.114-117</w:t>
      </w:r>
      <w:r>
        <w:rPr>
          <w:rFonts w:ascii="Times New Roman" w:hAnsi="Times New Roman" w:cs="Times New Roman"/>
          <w:sz w:val="28"/>
        </w:rPr>
        <w:t>.</w:t>
      </w:r>
    </w:p>
    <w:p w:rsidR="00EA2738" w:rsidRPr="005D69B3" w:rsidRDefault="00EA2738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3505F" w:rsidRPr="00EA2738" w:rsidRDefault="00E3505F" w:rsidP="00EA27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81D26">
        <w:rPr>
          <w:rFonts w:ascii="Times New Roman" w:hAnsi="Times New Roman" w:cs="Times New Roman"/>
          <w:b/>
          <w:sz w:val="28"/>
        </w:rPr>
        <w:t>Данилина, С. А</w:t>
      </w:r>
      <w:r w:rsidRPr="00C50B4D">
        <w:rPr>
          <w:rFonts w:ascii="Times New Roman" w:hAnsi="Times New Roman" w:cs="Times New Roman"/>
          <w:sz w:val="28"/>
        </w:rPr>
        <w:t xml:space="preserve">. </w:t>
      </w:r>
      <w:hyperlink r:id="rId9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Автоматизация финансового планирования на базе релевантной информации управленческого учета организаций АПК</w:t>
        </w:r>
      </w:hyperlink>
      <w:r w:rsidR="00A95921">
        <w:rPr>
          <w:rStyle w:val="a4"/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/ </w:t>
      </w:r>
      <w:r w:rsidR="00A95921" w:rsidRPr="00EA2738">
        <w:rPr>
          <w:rFonts w:ascii="Times New Roman" w:hAnsi="Times New Roman" w:cs="Times New Roman"/>
          <w:color w:val="000000" w:themeColor="text1"/>
          <w:sz w:val="28"/>
        </w:rPr>
        <w:t>С. А.</w:t>
      </w:r>
      <w:r w:rsidR="00A9592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Данилина, А. В. Владимирова, Е. Г. </w:t>
      </w:r>
      <w:proofErr w:type="spellStart"/>
      <w:r w:rsidRPr="00EA2738">
        <w:rPr>
          <w:rFonts w:ascii="Times New Roman" w:hAnsi="Times New Roman" w:cs="Times New Roman"/>
          <w:color w:val="000000" w:themeColor="text1"/>
          <w:sz w:val="28"/>
        </w:rPr>
        <w:t>Карабашева</w:t>
      </w:r>
      <w:proofErr w:type="spellEnd"/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10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Вестник Ижевской гос</w:t>
        </w:r>
        <w:r w:rsidR="00EA2738"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.</w:t>
        </w:r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 xml:space="preserve"> с</w:t>
        </w:r>
        <w:r w:rsidR="00EA2738"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.-</w:t>
        </w:r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х</w:t>
        </w:r>
        <w:r w:rsidR="00EA2738"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.</w:t>
        </w:r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 xml:space="preserve"> акад</w:t>
        </w:r>
        <w:r w:rsidR="00EA2738"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.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>. – 2015. – № 4(45). –С. 27-34.</w:t>
      </w:r>
    </w:p>
    <w:p w:rsidR="00EA2738" w:rsidRDefault="00E3505F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81D26">
        <w:rPr>
          <w:rFonts w:ascii="Times New Roman" w:hAnsi="Times New Roman" w:cs="Times New Roman"/>
          <w:sz w:val="24"/>
        </w:rPr>
        <w:t xml:space="preserve">Для сельскохозяйственных организаций в условиях финансового кризиса важно моделировать и оценивать будущее финансовое состояния с учетом финансовых рисков и ликвидности бизнеса. Подобное бизнес-планирование, осуществляемое на постоянной основе, предполагает использование эффективного аналитического инструмента автоматизированной системы </w:t>
      </w:r>
      <w:proofErr w:type="spellStart"/>
      <w:r w:rsidRPr="00181D26">
        <w:rPr>
          <w:rFonts w:ascii="Times New Roman" w:hAnsi="Times New Roman" w:cs="Times New Roman"/>
          <w:sz w:val="24"/>
        </w:rPr>
        <w:t>Project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1D26">
        <w:rPr>
          <w:rFonts w:ascii="Times New Roman" w:hAnsi="Times New Roman" w:cs="Times New Roman"/>
          <w:sz w:val="24"/>
        </w:rPr>
        <w:t>Expert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. Динамические методы, основанные на имитационном моделировании, позволяют рассчитать проект с учетом множества факторов. Эти методы являются более эффективными по сравнению </w:t>
      </w:r>
      <w:proofErr w:type="gramStart"/>
      <w:r w:rsidRPr="00181D26">
        <w:rPr>
          <w:rFonts w:ascii="Times New Roman" w:hAnsi="Times New Roman" w:cs="Times New Roman"/>
          <w:sz w:val="24"/>
        </w:rPr>
        <w:t>со</w:t>
      </w:r>
      <w:proofErr w:type="gramEnd"/>
      <w:r w:rsidRPr="00181D26">
        <w:rPr>
          <w:rFonts w:ascii="Times New Roman" w:hAnsi="Times New Roman" w:cs="Times New Roman"/>
          <w:sz w:val="24"/>
        </w:rPr>
        <w:t xml:space="preserve"> статистическими. Имитационная финансовая модель организации, построенная при помощи </w:t>
      </w:r>
      <w:proofErr w:type="spellStart"/>
      <w:r w:rsidRPr="00181D26">
        <w:rPr>
          <w:rFonts w:ascii="Times New Roman" w:hAnsi="Times New Roman" w:cs="Times New Roman"/>
          <w:sz w:val="24"/>
        </w:rPr>
        <w:t>Project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1D26">
        <w:rPr>
          <w:rFonts w:ascii="Times New Roman" w:hAnsi="Times New Roman" w:cs="Times New Roman"/>
          <w:sz w:val="24"/>
        </w:rPr>
        <w:t>Expert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, обеспечивает генерацию стандартных бухгалтерских процедур и отчетных финансовых документов как следствие реализуемых во времени </w:t>
      </w:r>
      <w:proofErr w:type="gramStart"/>
      <w:r w:rsidRPr="00181D26">
        <w:rPr>
          <w:rFonts w:ascii="Times New Roman" w:hAnsi="Times New Roman" w:cs="Times New Roman"/>
          <w:sz w:val="24"/>
        </w:rPr>
        <w:t>бизнес-операций</w:t>
      </w:r>
      <w:proofErr w:type="gramEnd"/>
      <w:r w:rsidRPr="00181D26">
        <w:rPr>
          <w:rFonts w:ascii="Times New Roman" w:hAnsi="Times New Roman" w:cs="Times New Roman"/>
          <w:sz w:val="24"/>
        </w:rPr>
        <w:t xml:space="preserve">. Эти модели отражают реальную деятельность организации через описание денежных потоков как событий, происходящих в различные периоды времени. Благодаря </w:t>
      </w:r>
      <w:proofErr w:type="spellStart"/>
      <w:r w:rsidRPr="00181D26">
        <w:rPr>
          <w:rFonts w:ascii="Times New Roman" w:hAnsi="Times New Roman" w:cs="Times New Roman"/>
          <w:sz w:val="24"/>
        </w:rPr>
        <w:t>Project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1D26">
        <w:rPr>
          <w:rFonts w:ascii="Times New Roman" w:hAnsi="Times New Roman" w:cs="Times New Roman"/>
          <w:sz w:val="24"/>
        </w:rPr>
        <w:t>Expert</w:t>
      </w:r>
      <w:proofErr w:type="spellEnd"/>
      <w:r w:rsidRPr="00181D26">
        <w:rPr>
          <w:rFonts w:ascii="Times New Roman" w:hAnsi="Times New Roman" w:cs="Times New Roman"/>
          <w:sz w:val="24"/>
        </w:rPr>
        <w:t xml:space="preserve"> руководство и менеджеры могут получать релевантную информацию, содержащую нужные, воспринимаемые и осознанные сведения, дающие возможность комплексной оценки хозяйственной деятельности и позволяющие определить ряд альтернативных решений, которые дадут оптимальное управленческое решение. </w:t>
      </w:r>
    </w:p>
    <w:p w:rsidR="00A95921" w:rsidRPr="00181D26" w:rsidRDefault="00A95921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2738" w:rsidRPr="00EA2738" w:rsidRDefault="00EA2738" w:rsidP="00EA27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EA2738">
        <w:rPr>
          <w:rFonts w:ascii="Times New Roman" w:hAnsi="Times New Roman" w:cs="Times New Roman"/>
          <w:sz w:val="28"/>
        </w:rPr>
        <w:t>Кубатиева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EA2738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EA2738">
        <w:rPr>
          <w:rFonts w:ascii="Times New Roman" w:hAnsi="Times New Roman" w:cs="Times New Roman"/>
          <w:sz w:val="28"/>
        </w:rPr>
        <w:t xml:space="preserve">М. </w:t>
      </w:r>
      <w:hyperlink r:id="rId11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Принципы формирования информации в отчете о финансовых результатах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 / Л. М. </w:t>
      </w:r>
      <w:proofErr w:type="spellStart"/>
      <w:r w:rsidRPr="00EA2738">
        <w:rPr>
          <w:rFonts w:ascii="Times New Roman" w:hAnsi="Times New Roman" w:cs="Times New Roman"/>
          <w:color w:val="000000" w:themeColor="text1"/>
          <w:sz w:val="28"/>
        </w:rPr>
        <w:t>Кубатиева</w:t>
      </w:r>
      <w:proofErr w:type="spellEnd"/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 // </w:t>
      </w:r>
      <w:hyperlink r:id="rId12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Известия Горского гос. аграрного ун-та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>. – 2015. – Т. 52. № 4. – С. 236-240.</w:t>
      </w:r>
    </w:p>
    <w:p w:rsidR="00EA2738" w:rsidRPr="00EA2738" w:rsidRDefault="00EA2738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2738" w:rsidRDefault="00EA2738" w:rsidP="00EA27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A2738">
        <w:rPr>
          <w:rFonts w:ascii="Times New Roman" w:hAnsi="Times New Roman" w:cs="Times New Roman"/>
          <w:b/>
          <w:sz w:val="28"/>
        </w:rPr>
        <w:t>Мешков, С. А</w:t>
      </w:r>
      <w:r w:rsidRPr="00EA2738">
        <w:rPr>
          <w:rFonts w:ascii="Times New Roman" w:hAnsi="Times New Roman" w:cs="Times New Roman"/>
          <w:sz w:val="28"/>
        </w:rPr>
        <w:t xml:space="preserve">. </w:t>
      </w:r>
      <w:hyperlink r:id="rId13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 xml:space="preserve">Организация управленческого учета в </w:t>
        </w:r>
        <w:proofErr w:type="spellStart"/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зерноводстве</w:t>
        </w:r>
        <w:proofErr w:type="spellEnd"/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 / С. А. Мешков // </w:t>
      </w:r>
      <w:hyperlink r:id="rId14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Современная наука: актуальные проблемы и пути их решения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. – 2016. – </w:t>
      </w:r>
      <w:hyperlink r:id="rId15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№ 1 (23)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>. – С. 107-112.</w:t>
      </w:r>
    </w:p>
    <w:p w:rsidR="00EA2738" w:rsidRDefault="00EA2738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A2738">
        <w:rPr>
          <w:rFonts w:ascii="Times New Roman" w:hAnsi="Times New Roman" w:cs="Times New Roman"/>
          <w:sz w:val="24"/>
        </w:rPr>
        <w:t>Существенное повышение эффективности производства, оставаясь одной из самых и сложных задач сельского хозяйства, улучшение качества зерна и снижение его себестоимости могут быть достигнуты на основе модернизации сельскохозяйственной отрасли, расширения посевных площадей и увеличения урожайности зерновых культур.</w:t>
      </w:r>
    </w:p>
    <w:p w:rsidR="00EA2738" w:rsidRDefault="00EA2738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2738" w:rsidRPr="00EA2738" w:rsidRDefault="00EA2738" w:rsidP="00126D4B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EA2738">
        <w:rPr>
          <w:rFonts w:ascii="Times New Roman" w:hAnsi="Times New Roman" w:cs="Times New Roman"/>
          <w:b/>
          <w:sz w:val="28"/>
        </w:rPr>
        <w:t>Ржавина</w:t>
      </w:r>
      <w:proofErr w:type="spellEnd"/>
      <w:r w:rsidRPr="00EA2738">
        <w:rPr>
          <w:rFonts w:ascii="Times New Roman" w:hAnsi="Times New Roman" w:cs="Times New Roman"/>
          <w:b/>
          <w:sz w:val="28"/>
        </w:rPr>
        <w:t>, М. В.</w:t>
      </w:r>
      <w:r w:rsidRPr="00EA2738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 xml:space="preserve">Совершенствование </w:t>
        </w:r>
        <w:proofErr w:type="spellStart"/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калькулирования</w:t>
        </w:r>
        <w:proofErr w:type="spellEnd"/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 xml:space="preserve"> себестоимости зерна в сельскохозяйственных организациях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 / М. В. </w:t>
      </w:r>
      <w:proofErr w:type="spellStart"/>
      <w:r w:rsidRPr="00EA2738">
        <w:rPr>
          <w:rFonts w:ascii="Times New Roman" w:hAnsi="Times New Roman" w:cs="Times New Roman"/>
          <w:color w:val="000000" w:themeColor="text1"/>
          <w:sz w:val="28"/>
        </w:rPr>
        <w:t>Ржавина</w:t>
      </w:r>
      <w:proofErr w:type="spellEnd"/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, Н. В. Кузнецова // </w:t>
      </w:r>
      <w:hyperlink r:id="rId17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Актуальные проблемы гуманитарных и естественных наук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 xml:space="preserve">. – 2016. – </w:t>
      </w:r>
      <w:hyperlink r:id="rId18" w:history="1">
        <w:r w:rsidRPr="00EA2738">
          <w:rPr>
            <w:rStyle w:val="a4"/>
            <w:rFonts w:ascii="Times New Roman" w:hAnsi="Times New Roman" w:cs="Times New Roman"/>
            <w:color w:val="000000" w:themeColor="text1"/>
            <w:sz w:val="28"/>
          </w:rPr>
          <w:t>№ 1-3</w:t>
        </w:r>
      </w:hyperlink>
      <w:r w:rsidRPr="00EA2738">
        <w:rPr>
          <w:rFonts w:ascii="Times New Roman" w:hAnsi="Times New Roman" w:cs="Times New Roman"/>
          <w:color w:val="000000" w:themeColor="text1"/>
          <w:sz w:val="28"/>
        </w:rPr>
        <w:t>. – С. 139-141.</w:t>
      </w:r>
    </w:p>
    <w:p w:rsidR="00EA2738" w:rsidRPr="00EA2738" w:rsidRDefault="00EA2738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A2738">
        <w:rPr>
          <w:rFonts w:ascii="Times New Roman" w:hAnsi="Times New Roman" w:cs="Times New Roman"/>
          <w:color w:val="000000" w:themeColor="text1"/>
          <w:sz w:val="24"/>
        </w:rPr>
        <w:t xml:space="preserve">В статье изучены особенности методики </w:t>
      </w:r>
      <w:proofErr w:type="spellStart"/>
      <w:r w:rsidRPr="00EA2738">
        <w:rPr>
          <w:rFonts w:ascii="Times New Roman" w:hAnsi="Times New Roman" w:cs="Times New Roman"/>
          <w:color w:val="000000" w:themeColor="text1"/>
          <w:sz w:val="24"/>
        </w:rPr>
        <w:t>калькулирования</w:t>
      </w:r>
      <w:proofErr w:type="spellEnd"/>
      <w:r w:rsidRPr="00EA2738">
        <w:rPr>
          <w:rFonts w:ascii="Times New Roman" w:hAnsi="Times New Roman" w:cs="Times New Roman"/>
          <w:color w:val="000000" w:themeColor="text1"/>
          <w:sz w:val="24"/>
        </w:rPr>
        <w:t xml:space="preserve"> зерна в ОАО «</w:t>
      </w:r>
      <w:proofErr w:type="spellStart"/>
      <w:r w:rsidRPr="00EA2738">
        <w:rPr>
          <w:rFonts w:ascii="Times New Roman" w:hAnsi="Times New Roman" w:cs="Times New Roman"/>
          <w:color w:val="000000" w:themeColor="text1"/>
          <w:sz w:val="24"/>
        </w:rPr>
        <w:t>Агрообъединение</w:t>
      </w:r>
      <w:proofErr w:type="spellEnd"/>
      <w:r w:rsidRPr="00EA2738">
        <w:rPr>
          <w:rFonts w:ascii="Times New Roman" w:hAnsi="Times New Roman" w:cs="Times New Roman"/>
          <w:color w:val="000000" w:themeColor="text1"/>
          <w:sz w:val="24"/>
        </w:rPr>
        <w:t xml:space="preserve"> «Кубань», выявлены недостатки и даны рекомендации по совершенствованию этого процесса.</w:t>
      </w:r>
    </w:p>
    <w:p w:rsidR="006F3EE3" w:rsidRPr="006F4E7B" w:rsidRDefault="006F3EE3" w:rsidP="00EA27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6F4E7B">
        <w:rPr>
          <w:rFonts w:ascii="Times New Roman" w:hAnsi="Times New Roman" w:cs="Times New Roman"/>
          <w:b/>
          <w:sz w:val="28"/>
        </w:rPr>
        <w:lastRenderedPageBreak/>
        <w:t>Фаррахова</w:t>
      </w:r>
      <w:proofErr w:type="spellEnd"/>
      <w:r w:rsidRPr="006F4E7B">
        <w:rPr>
          <w:rFonts w:ascii="Times New Roman" w:hAnsi="Times New Roman" w:cs="Times New Roman"/>
          <w:b/>
          <w:sz w:val="28"/>
        </w:rPr>
        <w:t>, Ф. Ф.</w:t>
      </w:r>
      <w:r w:rsidRPr="006F4E7B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6F4E7B">
          <w:rPr>
            <w:rStyle w:val="a4"/>
            <w:rFonts w:ascii="Times New Roman" w:hAnsi="Times New Roman" w:cs="Times New Roman"/>
            <w:color w:val="auto"/>
            <w:sz w:val="28"/>
          </w:rPr>
          <w:t>Особенности учета затрат на производство продукции зерновых культур</w:t>
        </w:r>
      </w:hyperlink>
      <w:r w:rsidRPr="006F4E7B">
        <w:rPr>
          <w:rFonts w:ascii="Times New Roman" w:hAnsi="Times New Roman" w:cs="Times New Roman"/>
          <w:sz w:val="28"/>
        </w:rPr>
        <w:t xml:space="preserve"> / Ф. Ф. </w:t>
      </w:r>
      <w:proofErr w:type="spellStart"/>
      <w:r w:rsidRPr="006F4E7B">
        <w:rPr>
          <w:rFonts w:ascii="Times New Roman" w:hAnsi="Times New Roman" w:cs="Times New Roman"/>
          <w:sz w:val="28"/>
        </w:rPr>
        <w:t>Фаррахова</w:t>
      </w:r>
      <w:proofErr w:type="spellEnd"/>
      <w:r w:rsidRPr="006F4E7B">
        <w:rPr>
          <w:rFonts w:ascii="Times New Roman" w:hAnsi="Times New Roman" w:cs="Times New Roman"/>
          <w:sz w:val="28"/>
        </w:rPr>
        <w:t xml:space="preserve">, Н. В. Ермолаева // </w:t>
      </w:r>
      <w:hyperlink r:id="rId20" w:history="1">
        <w:r w:rsidRPr="006F4E7B">
          <w:rPr>
            <w:rStyle w:val="a4"/>
            <w:rFonts w:ascii="Times New Roman" w:hAnsi="Times New Roman" w:cs="Times New Roman"/>
            <w:color w:val="auto"/>
            <w:sz w:val="28"/>
          </w:rPr>
          <w:t>Новые парадигмы общественного развития: экономические, социальные, философские, политические, правовые, общенаучные тенденции и закономерности</w:t>
        </w:r>
      </w:hyperlink>
      <w:proofErr w:type="gramStart"/>
      <w:r w:rsidRPr="006F4E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F4E7B">
        <w:rPr>
          <w:rFonts w:ascii="Times New Roman" w:hAnsi="Times New Roman" w:cs="Times New Roman"/>
          <w:sz w:val="28"/>
        </w:rPr>
        <w:t xml:space="preserve"> Материалы </w:t>
      </w:r>
      <w:proofErr w:type="spellStart"/>
      <w:r w:rsidRPr="006F4E7B">
        <w:rPr>
          <w:rFonts w:ascii="Times New Roman" w:hAnsi="Times New Roman" w:cs="Times New Roman"/>
          <w:sz w:val="28"/>
        </w:rPr>
        <w:t>междунар</w:t>
      </w:r>
      <w:proofErr w:type="spellEnd"/>
      <w:r w:rsidRPr="006F4E7B">
        <w:rPr>
          <w:rFonts w:ascii="Times New Roman" w:hAnsi="Times New Roman" w:cs="Times New Roman"/>
          <w:sz w:val="28"/>
        </w:rPr>
        <w:t>. науч</w:t>
      </w:r>
      <w:proofErr w:type="gramStart"/>
      <w:r w:rsidRPr="006F4E7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6F4E7B">
        <w:rPr>
          <w:rFonts w:ascii="Times New Roman" w:hAnsi="Times New Roman" w:cs="Times New Roman"/>
          <w:sz w:val="28"/>
        </w:rPr>
        <w:t>практ</w:t>
      </w:r>
      <w:proofErr w:type="spellEnd"/>
      <w:r w:rsidRPr="006F4E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4E7B">
        <w:rPr>
          <w:rFonts w:ascii="Times New Roman" w:hAnsi="Times New Roman" w:cs="Times New Roman"/>
          <w:sz w:val="28"/>
        </w:rPr>
        <w:t>конф</w:t>
      </w:r>
      <w:proofErr w:type="spellEnd"/>
      <w:r w:rsidRPr="006F4E7B">
        <w:rPr>
          <w:rFonts w:ascii="Times New Roman" w:hAnsi="Times New Roman" w:cs="Times New Roman"/>
          <w:sz w:val="28"/>
        </w:rPr>
        <w:t>. в 4 ч</w:t>
      </w:r>
      <w:r w:rsidR="00EB5F51">
        <w:rPr>
          <w:rFonts w:ascii="Times New Roman" w:hAnsi="Times New Roman" w:cs="Times New Roman"/>
          <w:sz w:val="28"/>
        </w:rPr>
        <w:t>.</w:t>
      </w:r>
      <w:r w:rsidRPr="006F4E7B">
        <w:rPr>
          <w:rFonts w:ascii="Times New Roman" w:hAnsi="Times New Roman" w:cs="Times New Roman"/>
          <w:sz w:val="28"/>
        </w:rPr>
        <w:t xml:space="preserve"> : </w:t>
      </w:r>
      <w:r w:rsidR="00EA2738">
        <w:rPr>
          <w:rFonts w:ascii="Times New Roman" w:hAnsi="Times New Roman" w:cs="Times New Roman"/>
          <w:sz w:val="28"/>
        </w:rPr>
        <w:t>о</w:t>
      </w:r>
      <w:r w:rsidRPr="006F4E7B">
        <w:rPr>
          <w:rFonts w:ascii="Times New Roman" w:hAnsi="Times New Roman" w:cs="Times New Roman"/>
          <w:sz w:val="28"/>
        </w:rPr>
        <w:t xml:space="preserve">тв. </w:t>
      </w:r>
      <w:r w:rsidR="00EA2738">
        <w:rPr>
          <w:rFonts w:ascii="Times New Roman" w:hAnsi="Times New Roman" w:cs="Times New Roman"/>
          <w:sz w:val="28"/>
        </w:rPr>
        <w:t>р</w:t>
      </w:r>
      <w:r w:rsidRPr="006F4E7B">
        <w:rPr>
          <w:rFonts w:ascii="Times New Roman" w:hAnsi="Times New Roman" w:cs="Times New Roman"/>
          <w:sz w:val="28"/>
        </w:rPr>
        <w:t xml:space="preserve">едакторы : Н.Н. </w:t>
      </w:r>
      <w:proofErr w:type="spellStart"/>
      <w:r w:rsidRPr="006F4E7B">
        <w:rPr>
          <w:rFonts w:ascii="Times New Roman" w:hAnsi="Times New Roman" w:cs="Times New Roman"/>
          <w:sz w:val="28"/>
        </w:rPr>
        <w:t>Понарина</w:t>
      </w:r>
      <w:proofErr w:type="spellEnd"/>
      <w:r w:rsidRPr="006F4E7B">
        <w:rPr>
          <w:rFonts w:ascii="Times New Roman" w:hAnsi="Times New Roman" w:cs="Times New Roman"/>
          <w:sz w:val="28"/>
        </w:rPr>
        <w:t>, С.С. Чернов. – 2016. – С. 91-94.</w:t>
      </w:r>
    </w:p>
    <w:p w:rsidR="006F3EE3" w:rsidRPr="006F4E7B" w:rsidRDefault="006F3EE3" w:rsidP="00EA273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F4E7B">
        <w:rPr>
          <w:rFonts w:ascii="Times New Roman" w:hAnsi="Times New Roman" w:cs="Times New Roman"/>
          <w:sz w:val="24"/>
        </w:rPr>
        <w:t>В статье приведены основные нормативные документы; факты хозяйственной жизни по учету затрат и выхода продукции зерновых культур; предложены аналитические счета по учету затрат на производство продукции зерна объединить в группы, элементы управленческого учета.</w:t>
      </w:r>
    </w:p>
    <w:p w:rsidR="000177AB" w:rsidRPr="009C191E" w:rsidRDefault="000177AB" w:rsidP="006F3EE3">
      <w:pPr>
        <w:pStyle w:val="a3"/>
        <w:rPr>
          <w:rFonts w:ascii="Times New Roman" w:hAnsi="Times New Roman" w:cs="Times New Roman"/>
          <w:sz w:val="24"/>
        </w:rPr>
      </w:pPr>
    </w:p>
    <w:p w:rsidR="00A21FC0" w:rsidRPr="00EA2738" w:rsidRDefault="00EA2738" w:rsidP="009C19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EA2738" w:rsidRPr="00EA2738" w:rsidRDefault="00EA273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A2738" w:rsidRPr="00EA2738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4" w:rsidRDefault="00DD0214" w:rsidP="007701B7">
      <w:pPr>
        <w:spacing w:after="0" w:line="240" w:lineRule="auto"/>
      </w:pPr>
      <w:r>
        <w:separator/>
      </w:r>
    </w:p>
  </w:endnote>
  <w:endnote w:type="continuationSeparator" w:id="0">
    <w:p w:rsidR="00DD0214" w:rsidRDefault="00DD0214" w:rsidP="0077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635018"/>
      <w:docPartObj>
        <w:docPartGallery w:val="Page Numbers (Bottom of Page)"/>
        <w:docPartUnique/>
      </w:docPartObj>
    </w:sdtPr>
    <w:sdtEndPr/>
    <w:sdtContent>
      <w:p w:rsidR="007701B7" w:rsidRDefault="007701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3B">
          <w:rPr>
            <w:noProof/>
          </w:rPr>
          <w:t>2</w:t>
        </w:r>
        <w:r>
          <w:fldChar w:fldCharType="end"/>
        </w:r>
      </w:p>
    </w:sdtContent>
  </w:sdt>
  <w:p w:rsidR="007701B7" w:rsidRDefault="007701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4" w:rsidRDefault="00DD0214" w:rsidP="007701B7">
      <w:pPr>
        <w:spacing w:after="0" w:line="240" w:lineRule="auto"/>
      </w:pPr>
      <w:r>
        <w:separator/>
      </w:r>
    </w:p>
  </w:footnote>
  <w:footnote w:type="continuationSeparator" w:id="0">
    <w:p w:rsidR="00DD0214" w:rsidRDefault="00DD0214" w:rsidP="0077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069"/>
    <w:multiLevelType w:val="hybridMultilevel"/>
    <w:tmpl w:val="7C5C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AB"/>
    <w:rsid w:val="000129A4"/>
    <w:rsid w:val="000177AB"/>
    <w:rsid w:val="00110612"/>
    <w:rsid w:val="00126D4B"/>
    <w:rsid w:val="002544B4"/>
    <w:rsid w:val="005D69B3"/>
    <w:rsid w:val="006F3EE3"/>
    <w:rsid w:val="0073689E"/>
    <w:rsid w:val="007701B7"/>
    <w:rsid w:val="007D7FF2"/>
    <w:rsid w:val="009C191E"/>
    <w:rsid w:val="00A21FC0"/>
    <w:rsid w:val="00A95921"/>
    <w:rsid w:val="00C26E96"/>
    <w:rsid w:val="00DD0214"/>
    <w:rsid w:val="00E3505F"/>
    <w:rsid w:val="00EA2738"/>
    <w:rsid w:val="00EB5F51"/>
    <w:rsid w:val="00F637C0"/>
    <w:rsid w:val="00F737D4"/>
    <w:rsid w:val="00F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EE3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7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B7"/>
  </w:style>
  <w:style w:type="paragraph" w:styleId="a7">
    <w:name w:val="footer"/>
    <w:basedOn w:val="a"/>
    <w:link w:val="a8"/>
    <w:uiPriority w:val="99"/>
    <w:unhideWhenUsed/>
    <w:rsid w:val="0077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B7"/>
  </w:style>
  <w:style w:type="table" w:styleId="a9">
    <w:name w:val="Table Grid"/>
    <w:basedOn w:val="a1"/>
    <w:uiPriority w:val="59"/>
    <w:rsid w:val="00F7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EE3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7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B7"/>
  </w:style>
  <w:style w:type="paragraph" w:styleId="a7">
    <w:name w:val="footer"/>
    <w:basedOn w:val="a"/>
    <w:link w:val="a8"/>
    <w:uiPriority w:val="99"/>
    <w:unhideWhenUsed/>
    <w:rsid w:val="0077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B7"/>
  </w:style>
  <w:style w:type="table" w:styleId="a9">
    <w:name w:val="Table Grid"/>
    <w:basedOn w:val="a1"/>
    <w:uiPriority w:val="59"/>
    <w:rsid w:val="00F7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471082" TargetMode="External"/><Relationship Id="rId18" Type="http://schemas.openxmlformats.org/officeDocument/2006/relationships/hyperlink" Target="http://elibrary.ru/contents.asp?issueid=1554762&amp;selid=2546959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8494" TargetMode="External"/><Relationship Id="rId17" Type="http://schemas.openxmlformats.org/officeDocument/2006/relationships/hyperlink" Target="http://elibrary.ru/contents.asp?issueid=155476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5469590" TargetMode="External"/><Relationship Id="rId20" Type="http://schemas.openxmlformats.org/officeDocument/2006/relationships/hyperlink" Target="http://elibrary.ru/item.asp?id=252546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4908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54850&amp;selid=254710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title_about.asp?id=33929" TargetMode="External"/><Relationship Id="rId19" Type="http://schemas.openxmlformats.org/officeDocument/2006/relationships/hyperlink" Target="http://elibrary.ru/item.asp?id=25255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986328" TargetMode="External"/><Relationship Id="rId14" Type="http://schemas.openxmlformats.org/officeDocument/2006/relationships/hyperlink" Target="http://elibrary.ru/contents.asp?issueid=15548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25</cp:revision>
  <dcterms:created xsi:type="dcterms:W3CDTF">2016-03-11T06:11:00Z</dcterms:created>
  <dcterms:modified xsi:type="dcterms:W3CDTF">2016-04-01T02:55:00Z</dcterms:modified>
</cp:coreProperties>
</file>