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C2B95" w:rsidTr="009C2B95">
        <w:tc>
          <w:tcPr>
            <w:tcW w:w="828" w:type="pct"/>
            <w:hideMark/>
          </w:tcPr>
          <w:p w:rsidR="009C2B95" w:rsidRDefault="009C2B9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C2B95" w:rsidRDefault="009C2B9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C2B95" w:rsidRDefault="009C2B9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C2B95" w:rsidRPr="00CF121F" w:rsidRDefault="009C2B95" w:rsidP="008E7E17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9C2B95" w:rsidRPr="009C2B95" w:rsidRDefault="009C2B95" w:rsidP="009C2B9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Экономика сельского хозяйства</w:t>
      </w:r>
    </w:p>
    <w:p w:rsidR="002D0CF7" w:rsidRPr="009C2B95" w:rsidRDefault="002D0CF7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Бойкова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>, И. В.</w:t>
      </w:r>
      <w:r w:rsid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Интегральный показатель оценки качества работы инновационных формирований в агропромышленном комплексе / И. В.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Механизация и электрификация сельского хозяйства. – 2015. - № 3. – С. 23-26.</w:t>
      </w:r>
    </w:p>
    <w:p w:rsidR="002D0CF7" w:rsidRDefault="002D0CF7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>Предложена зависимость для расчета показателя качества работы инновационных формирований в агропромышленном комплексе.</w:t>
      </w:r>
    </w:p>
    <w:p w:rsidR="009C2B95" w:rsidRDefault="009C2B9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589A" w:rsidRPr="009C2B95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Иванова, В.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Агропромышленный комплекс ЦФО: проблемы экономического роста / В. Н. Иванова, С. Н. Серегин, В. С. Гринько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// Пищевая промышленность. - 2015. - № 5. - С. 8-13. </w:t>
      </w:r>
    </w:p>
    <w:p w:rsidR="003C589A" w:rsidRDefault="003C589A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444C3" w:rsidRPr="00023E46" w:rsidRDefault="00F444C3" w:rsidP="00F444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A7E94">
        <w:rPr>
          <w:rFonts w:ascii="Times New Roman" w:hAnsi="Times New Roman" w:cs="Times New Roman"/>
          <w:b/>
          <w:sz w:val="28"/>
        </w:rPr>
        <w:t>Корниенко, А. В.</w:t>
      </w:r>
      <w:r w:rsidRPr="009A7E94">
        <w:rPr>
          <w:rFonts w:ascii="Times New Roman" w:hAnsi="Times New Roman" w:cs="Times New Roman"/>
          <w:sz w:val="28"/>
        </w:rPr>
        <w:t xml:space="preserve"> Состояние, тенденции и меры по повышению продовольственной безопасности России</w:t>
      </w:r>
      <w:r>
        <w:t xml:space="preserve"> / </w:t>
      </w:r>
      <w:r w:rsidRPr="009A7E9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A7E9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A7E94">
        <w:rPr>
          <w:rFonts w:ascii="Times New Roman" w:hAnsi="Times New Roman" w:cs="Times New Roman"/>
          <w:sz w:val="28"/>
        </w:rPr>
        <w:t>Корниенко, Е.</w:t>
      </w:r>
      <w:r>
        <w:rPr>
          <w:rFonts w:ascii="Times New Roman" w:hAnsi="Times New Roman" w:cs="Times New Roman"/>
          <w:sz w:val="28"/>
        </w:rPr>
        <w:t xml:space="preserve"> Е.</w:t>
      </w:r>
      <w:r w:rsidRPr="009A7E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7E94">
        <w:rPr>
          <w:rFonts w:ascii="Times New Roman" w:hAnsi="Times New Roman" w:cs="Times New Roman"/>
          <w:sz w:val="28"/>
        </w:rPr>
        <w:t>Можаев</w:t>
      </w:r>
      <w:proofErr w:type="spellEnd"/>
      <w:r>
        <w:rPr>
          <w:rFonts w:ascii="Times New Roman" w:hAnsi="Times New Roman" w:cs="Times New Roman"/>
          <w:sz w:val="28"/>
        </w:rPr>
        <w:t xml:space="preserve">, А. Е. </w:t>
      </w:r>
      <w:proofErr w:type="spellStart"/>
      <w:r w:rsidRPr="009A7E94">
        <w:rPr>
          <w:rFonts w:ascii="Times New Roman" w:hAnsi="Times New Roman" w:cs="Times New Roman"/>
          <w:sz w:val="28"/>
        </w:rPr>
        <w:t>Можаев</w:t>
      </w:r>
      <w:proofErr w:type="spellEnd"/>
      <w:r w:rsidRPr="009A7E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Зоотехния. </w:t>
      </w:r>
      <w:r w:rsidR="004441C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7. </w:t>
      </w:r>
      <w:r w:rsidR="004441C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2-4.</w:t>
      </w:r>
    </w:p>
    <w:p w:rsidR="00F444C3" w:rsidRPr="009A7E94" w:rsidRDefault="00F444C3" w:rsidP="00F444C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A7E94">
        <w:rPr>
          <w:rFonts w:ascii="Times New Roman" w:hAnsi="Times New Roman" w:cs="Times New Roman"/>
          <w:sz w:val="24"/>
        </w:rPr>
        <w:t>Рассмотрено состояние продовольственной безопасности России, предложен развернутый комплекс мер для совершенствования стратегии развития АПК России и обеспечения продовольственной безопасности страны.</w:t>
      </w:r>
    </w:p>
    <w:p w:rsidR="00F444C3" w:rsidRDefault="00F444C3" w:rsidP="00F444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6A76" w:rsidRPr="00BE6A76" w:rsidRDefault="00BE6A76" w:rsidP="00BE6A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E6A76">
        <w:rPr>
          <w:rFonts w:ascii="Times New Roman" w:hAnsi="Times New Roman" w:cs="Times New Roman"/>
          <w:b/>
          <w:sz w:val="28"/>
        </w:rPr>
        <w:t>Озерова, М. Г.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E6A76">
        <w:rPr>
          <w:rFonts w:ascii="Times New Roman" w:hAnsi="Times New Roman" w:cs="Times New Roman"/>
          <w:sz w:val="28"/>
        </w:rPr>
        <w:t>Экономический механизм</w:t>
      </w:r>
      <w:proofErr w:type="gramEnd"/>
      <w:r w:rsidRPr="00BE6A76">
        <w:rPr>
          <w:rFonts w:ascii="Times New Roman" w:hAnsi="Times New Roman" w:cs="Times New Roman"/>
          <w:sz w:val="28"/>
        </w:rPr>
        <w:t xml:space="preserve"> ВТО в контексте аграрного сектора России: современное состояние / М. Г. Озерова</w:t>
      </w:r>
      <w:r>
        <w:rPr>
          <w:rFonts w:ascii="Times New Roman" w:hAnsi="Times New Roman" w:cs="Times New Roman"/>
          <w:sz w:val="28"/>
        </w:rPr>
        <w:t xml:space="preserve"> </w:t>
      </w:r>
      <w:r w:rsidRPr="00BE6A76">
        <w:rPr>
          <w:rFonts w:ascii="Times New Roman" w:hAnsi="Times New Roman" w:cs="Times New Roman"/>
          <w:sz w:val="28"/>
        </w:rPr>
        <w:t>// Аграрная наука. - 2015. - № 4. - С. 5-6. </w:t>
      </w:r>
    </w:p>
    <w:p w:rsidR="00BE6A76" w:rsidRDefault="00BE6A76" w:rsidP="00F444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E6A76">
        <w:rPr>
          <w:rFonts w:ascii="Times New Roman" w:hAnsi="Times New Roman" w:cs="Times New Roman"/>
          <w:sz w:val="24"/>
          <w:szCs w:val="28"/>
        </w:rPr>
        <w:t>В статье изложены основные инструменты экономического регулирования деятельности сельскохозяйственных товаропроизводителей в рамках ВТО в соответствии со специфическими условиями их реализации в российском аграрном секторе</w:t>
      </w:r>
      <w:proofErr w:type="gramEnd"/>
      <w:r w:rsidRPr="00BE6A76">
        <w:rPr>
          <w:rFonts w:ascii="Times New Roman" w:hAnsi="Times New Roman" w:cs="Times New Roman"/>
          <w:sz w:val="24"/>
          <w:szCs w:val="28"/>
        </w:rPr>
        <w:t>.</w:t>
      </w:r>
    </w:p>
    <w:p w:rsidR="00BE6A76" w:rsidRDefault="00BE6A76" w:rsidP="00F444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9550E" w:rsidRPr="009C2B95" w:rsidRDefault="0059550E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Чепурина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, Е. Л. </w:t>
      </w:r>
      <w:r w:rsidRPr="009C2B95">
        <w:rPr>
          <w:rFonts w:ascii="Times New Roman" w:hAnsi="Times New Roman" w:cs="Times New Roman"/>
          <w:sz w:val="28"/>
          <w:szCs w:val="28"/>
        </w:rPr>
        <w:t xml:space="preserve">Кадровое обеспечение инженерно-технической сферы АПК / Е. Л.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. // Механизация и электрификация сельского хозяйства.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4.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2-6. - 6 рис. </w:t>
      </w:r>
    </w:p>
    <w:p w:rsidR="0059550E" w:rsidRPr="009C2B95" w:rsidRDefault="0059550E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 xml:space="preserve">Приведены результаты </w:t>
      </w:r>
      <w:proofErr w:type="gramStart"/>
      <w:r w:rsidRPr="009C2B95">
        <w:rPr>
          <w:rFonts w:ascii="Times New Roman" w:hAnsi="Times New Roman" w:cs="Times New Roman"/>
          <w:sz w:val="24"/>
          <w:szCs w:val="28"/>
        </w:rPr>
        <w:t>анализа основных показателей состояния кадрового потенциала сельскохозяйственных предприятий АПК всех</w:t>
      </w:r>
      <w:proofErr w:type="gramEnd"/>
      <w:r w:rsidRPr="009C2B95">
        <w:rPr>
          <w:rFonts w:ascii="Times New Roman" w:hAnsi="Times New Roman" w:cs="Times New Roman"/>
          <w:sz w:val="24"/>
          <w:szCs w:val="28"/>
        </w:rPr>
        <w:t xml:space="preserve"> организационно-правовых форм, являющихся основными производителями сельскохозяйственной продукции.</w:t>
      </w:r>
    </w:p>
    <w:p w:rsidR="0059550E" w:rsidRPr="009C2B95" w:rsidRDefault="0059550E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E7E17" w:rsidRPr="009C2B95" w:rsidRDefault="008E7E17" w:rsidP="009C2B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Вашанов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r w:rsidRPr="009C2B95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России: экзогенные и эндогенные / В.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Вашанов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, В. Маслова // АПК: экономика, управление. </w:t>
      </w:r>
      <w:r w:rsidR="009C2B9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9C2B9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13-23. - 4 рис. </w:t>
      </w:r>
    </w:p>
    <w:p w:rsidR="008E7E17" w:rsidRPr="009C2B95" w:rsidRDefault="008E7E17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>Определены внутренние и внешние риски развития сельского хозяйства. Выявлено негативное влияние неблагоприятных метеорологических явлений на устойчивое развитие отрасли, низкой производительности труда, высокой доли хозяйств населения в общем объеме производства. Раскрыты экзогенные риски развития отрасли: макроэкономические, внешнеторговые. Проанализирована текущая денежно-кредитная политика, инвестиционная и кредитная политика в отрасли. Выявлена диспропорция между платежеспособным спросом на продукты питания и ростом производства продукции сельского хозяйства.</w:t>
      </w:r>
    </w:p>
    <w:p w:rsidR="008E7E17" w:rsidRPr="002B7615" w:rsidRDefault="008E7E17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0A84" w:rsidRPr="009C2B95" w:rsidRDefault="00E80A84" w:rsidP="009C2B9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Захарова, Л. </w:t>
      </w:r>
      <w:r w:rsidRPr="009C2B95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основы сегментации деятельности агрохолдингов / Л. Захарова // АПК: экономика, управление. </w:t>
      </w:r>
      <w:r w:rsidR="009C2B9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9C2B9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</w:t>
      </w:r>
      <w:r w:rsidR="009C2B9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88-93. - 3 табл. </w:t>
      </w:r>
    </w:p>
    <w:p w:rsidR="00E80A84" w:rsidRDefault="00E80A84" w:rsidP="009C2B9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C2B95">
        <w:rPr>
          <w:rFonts w:ascii="Times New Roman" w:hAnsi="Times New Roman" w:cs="Times New Roman"/>
          <w:bCs/>
          <w:sz w:val="24"/>
          <w:szCs w:val="28"/>
        </w:rPr>
        <w:t>Выявлена проблема недостатка информации в управлении интегрированными агропромышленными объединениями. Для ее решения предлагаются авторская методика сегментирования финансово-хозяйственной деятельности агрохолдингов по уровням функционирования группы компаний, классификаторы и кодировка сегментов деятельности агрохолдинга.</w:t>
      </w:r>
    </w:p>
    <w:p w:rsidR="009C2B95" w:rsidRPr="009C2B95" w:rsidRDefault="009C2B95" w:rsidP="009C2B9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E7E17" w:rsidRPr="009C2B95" w:rsidRDefault="00E62265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Закшевский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>, В.</w:t>
      </w:r>
      <w:r w:rsid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Модель социального партнерства на сельских территориях / В.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Закшевский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, И. Меренкова, В. Перцев // АПК: экономика, управление.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</w:t>
      </w:r>
      <w:r w:rsidR="009C2B95">
        <w:rPr>
          <w:rFonts w:ascii="Times New Roman" w:hAnsi="Times New Roman" w:cs="Times New Roman"/>
          <w:sz w:val="28"/>
          <w:szCs w:val="28"/>
        </w:rPr>
        <w:t xml:space="preserve"> </w:t>
      </w:r>
      <w:r w:rsidR="00550824" w:rsidRPr="009C2B95">
        <w:rPr>
          <w:rFonts w:ascii="Times New Roman" w:hAnsi="Times New Roman" w:cs="Times New Roman"/>
          <w:sz w:val="28"/>
          <w:szCs w:val="28"/>
        </w:rPr>
        <w:t>69-75</w:t>
      </w:r>
      <w:r w:rsidRPr="009C2B95">
        <w:rPr>
          <w:rFonts w:ascii="Times New Roman" w:hAnsi="Times New Roman" w:cs="Times New Roman"/>
          <w:sz w:val="28"/>
          <w:szCs w:val="28"/>
        </w:rPr>
        <w:t>. </w:t>
      </w:r>
    </w:p>
    <w:p w:rsidR="00E62265" w:rsidRPr="009C2B95" w:rsidRDefault="00550824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 xml:space="preserve">Раскрывается содержание понятия «социальное партнерство», выявлены его основные принципы. Обосновывается важность проектного управления при формировании социального партнерства. На примере </w:t>
      </w:r>
      <w:proofErr w:type="spellStart"/>
      <w:r w:rsidRPr="009C2B95">
        <w:rPr>
          <w:rFonts w:ascii="Times New Roman" w:hAnsi="Times New Roman" w:cs="Times New Roman"/>
          <w:sz w:val="24"/>
          <w:szCs w:val="28"/>
        </w:rPr>
        <w:t>Ракитянского</w:t>
      </w:r>
      <w:proofErr w:type="spellEnd"/>
      <w:r w:rsidRPr="009C2B95">
        <w:rPr>
          <w:rFonts w:ascii="Times New Roman" w:hAnsi="Times New Roman" w:cs="Times New Roman"/>
          <w:sz w:val="24"/>
          <w:szCs w:val="28"/>
        </w:rPr>
        <w:t xml:space="preserve"> района Белгородской области рассматривается модель социального партнерства на сельских территориях.</w:t>
      </w:r>
    </w:p>
    <w:p w:rsidR="00E62265" w:rsidRPr="002B7615" w:rsidRDefault="00E6226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61CC5" w:rsidRPr="009C2B95" w:rsidRDefault="00261CC5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Кушнарев, Л. И.</w:t>
      </w:r>
      <w:r w:rsid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Проблемы модернизации системы инженерно-технического обеспечения агропромышленного комплекса /</w:t>
      </w:r>
      <w:r w:rsidR="009C2B95">
        <w:rPr>
          <w:rFonts w:ascii="Times New Roman" w:hAnsi="Times New Roman" w:cs="Times New Roman"/>
          <w:sz w:val="28"/>
          <w:szCs w:val="28"/>
        </w:rPr>
        <w:t xml:space="preserve"> Л. И. Кушнарев, Е. Л. </w:t>
      </w:r>
      <w:proofErr w:type="spellStart"/>
      <w:r w:rsidR="009C2B95"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 w:rsidR="009C2B9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//</w:t>
      </w:r>
      <w:r w:rsidR="00CF121F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Тракторы и сельхозмашины. 2015. - № 6.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С. 37-41.</w:t>
      </w:r>
    </w:p>
    <w:p w:rsidR="00261CC5" w:rsidRPr="009C2B95" w:rsidRDefault="00261CC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>Приведены результаты анализа состояния и некоторые показатели использования с.-х. техники на предприятиях агропромышленного комплекса (АПК). Определены направления повышения эффективности с.-х. производства.</w:t>
      </w:r>
    </w:p>
    <w:p w:rsidR="00261CC5" w:rsidRPr="009C2B95" w:rsidRDefault="00261CC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E7E17" w:rsidRPr="009C2B95" w:rsidRDefault="008E7E17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Липкович, Э.</w:t>
      </w:r>
      <w:r w:rsidR="00261CC5"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Национальная задача России и отечественного АПК / Э. Липкович</w:t>
      </w:r>
      <w:r w:rsidR="009C2B9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// АПК: экономика, управление.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3C589A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23-31.</w:t>
      </w:r>
    </w:p>
    <w:p w:rsidR="008E7E17" w:rsidRPr="009C2B95" w:rsidRDefault="008E7E17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 xml:space="preserve">Проанализирована национальная задача России, заключающаяся в решении земельной проблемы. </w:t>
      </w:r>
      <w:proofErr w:type="gramStart"/>
      <w:r w:rsidRPr="009C2B95">
        <w:rPr>
          <w:rFonts w:ascii="Times New Roman" w:hAnsi="Times New Roman" w:cs="Times New Roman"/>
          <w:sz w:val="24"/>
          <w:szCs w:val="28"/>
        </w:rPr>
        <w:t>Предложена замкнутая организационно-экономическ</w:t>
      </w:r>
      <w:r w:rsidR="009C2B95" w:rsidRPr="009C2B95">
        <w:rPr>
          <w:rFonts w:ascii="Times New Roman" w:hAnsi="Times New Roman" w:cs="Times New Roman"/>
          <w:sz w:val="24"/>
          <w:szCs w:val="28"/>
        </w:rPr>
        <w:t>а</w:t>
      </w:r>
      <w:r w:rsidRPr="009C2B95">
        <w:rPr>
          <w:rFonts w:ascii="Times New Roman" w:hAnsi="Times New Roman" w:cs="Times New Roman"/>
          <w:sz w:val="24"/>
          <w:szCs w:val="28"/>
        </w:rPr>
        <w:t>я схема сельхозпроизводителей, включающая в себя как традиционные крестьянские (фермерские) хозяйства, так и крупные фермерские образования, а также КСП, СПК, агрохолдинги и т. д. Обоснованы направления развития АПК страны: выравнивание урожайности базисных культур во всех организационных формах сельхозпроизводителей; создание системы технического оснащения АПК средствами пятого поколения; организация федеральной многоуровневой инженерно-консультационной службы;</w:t>
      </w:r>
      <w:proofErr w:type="gramEnd"/>
      <w:r w:rsidRPr="009C2B95">
        <w:rPr>
          <w:rFonts w:ascii="Times New Roman" w:hAnsi="Times New Roman" w:cs="Times New Roman"/>
          <w:sz w:val="24"/>
          <w:szCs w:val="28"/>
        </w:rPr>
        <w:t xml:space="preserve"> повышение уровня </w:t>
      </w:r>
      <w:proofErr w:type="spellStart"/>
      <w:r w:rsidRPr="009C2B95">
        <w:rPr>
          <w:rFonts w:ascii="Times New Roman" w:hAnsi="Times New Roman" w:cs="Times New Roman"/>
          <w:sz w:val="24"/>
          <w:szCs w:val="28"/>
        </w:rPr>
        <w:t>технологизации</w:t>
      </w:r>
      <w:proofErr w:type="spellEnd"/>
      <w:r w:rsidRPr="009C2B95">
        <w:rPr>
          <w:rFonts w:ascii="Times New Roman" w:hAnsi="Times New Roman" w:cs="Times New Roman"/>
          <w:sz w:val="24"/>
          <w:szCs w:val="28"/>
        </w:rPr>
        <w:t xml:space="preserve"> АПК во всех укладах; коренная модернизация управления АПК; введение в хозяйственный оборот современной системы кредитования и финансирования агропромышленного комплекса.</w:t>
      </w:r>
    </w:p>
    <w:p w:rsidR="00627F30" w:rsidRPr="002B7615" w:rsidRDefault="00627F30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2639" w:rsidRPr="009C2B95" w:rsidRDefault="004A2639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Садыков, Р.</w:t>
      </w:r>
      <w:r w:rsid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Роль личных подсобных хозяйств в формировании продовольственного рынка региона / Р. Садыков</w:t>
      </w:r>
      <w:r w:rsidR="001431AE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// АПК: экономика, управление. </w:t>
      </w:r>
      <w:r w:rsidR="009C2B9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9C2B9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</w:t>
      </w:r>
      <w:r w:rsidR="009C2B9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53-60.</w:t>
      </w:r>
    </w:p>
    <w:p w:rsidR="004A2639" w:rsidRPr="009C2B95" w:rsidRDefault="004A2639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>Рассмотрено соотношение крупного сельскохозяйственного производства и производства сельхозпродукции в ЛПХ в Республике Башкортостан. Сделан вывод, что потери объемов сельскохозяйственного производства в крупных хозяйствах в пореформенный период в регионе были в основном компенсированы его ростом в ЛПХ. Личные хозяйства не только сохранили свое положение среди производителей сельскохозяйственной продукции, но и заметно увеличили объемы производства.</w:t>
      </w:r>
    </w:p>
    <w:p w:rsidR="004A2639" w:rsidRDefault="004A2639" w:rsidP="009C2B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121F" w:rsidRPr="009C2B95" w:rsidRDefault="00CF121F" w:rsidP="009C2B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F1449" w:rsidRPr="009C2B95" w:rsidRDefault="002F1449" w:rsidP="009C2B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sz w:val="28"/>
          <w:szCs w:val="28"/>
        </w:rPr>
        <w:lastRenderedPageBreak/>
        <w:t>Землепользование</w:t>
      </w:r>
    </w:p>
    <w:p w:rsidR="002B7615" w:rsidRDefault="002F1449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Нарбаев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>, Ш. К.</w:t>
      </w:r>
      <w:r w:rsidR="00773FB9"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Землепользование охраняемых природных территорий / Ш. К.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Нарбаев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Агра</w:t>
      </w:r>
      <w:r w:rsidR="00773FB9" w:rsidRPr="009C2B95">
        <w:rPr>
          <w:rFonts w:ascii="Times New Roman" w:hAnsi="Times New Roman" w:cs="Times New Roman"/>
          <w:sz w:val="28"/>
          <w:szCs w:val="28"/>
        </w:rPr>
        <w:t>р</w:t>
      </w:r>
      <w:r w:rsidRPr="009C2B95">
        <w:rPr>
          <w:rFonts w:ascii="Times New Roman" w:hAnsi="Times New Roman" w:cs="Times New Roman"/>
          <w:sz w:val="28"/>
          <w:szCs w:val="28"/>
        </w:rPr>
        <w:t>н</w:t>
      </w:r>
      <w:r w:rsidR="00773FB9" w:rsidRPr="009C2B95">
        <w:rPr>
          <w:rFonts w:ascii="Times New Roman" w:hAnsi="Times New Roman" w:cs="Times New Roman"/>
          <w:sz w:val="28"/>
          <w:szCs w:val="28"/>
        </w:rPr>
        <w:t>ая наука</w:t>
      </w:r>
      <w:r w:rsidRPr="009C2B95">
        <w:rPr>
          <w:rFonts w:ascii="Times New Roman" w:hAnsi="Times New Roman" w:cs="Times New Roman"/>
          <w:sz w:val="28"/>
          <w:szCs w:val="28"/>
        </w:rPr>
        <w:t xml:space="preserve">. </w:t>
      </w:r>
      <w:r w:rsidR="002B761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2B761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11</w:t>
      </w:r>
      <w:r w:rsidR="00773FB9" w:rsidRPr="009C2B95">
        <w:rPr>
          <w:rFonts w:ascii="Times New Roman" w:hAnsi="Times New Roman" w:cs="Times New Roman"/>
          <w:sz w:val="28"/>
          <w:szCs w:val="28"/>
        </w:rPr>
        <w:t>-13</w:t>
      </w:r>
      <w:r w:rsidRPr="009C2B95">
        <w:rPr>
          <w:rFonts w:ascii="Times New Roman" w:hAnsi="Times New Roman" w:cs="Times New Roman"/>
          <w:sz w:val="28"/>
          <w:szCs w:val="28"/>
        </w:rPr>
        <w:t>.</w:t>
      </w:r>
    </w:p>
    <w:p w:rsidR="002F1449" w:rsidRPr="002B7615" w:rsidRDefault="002F1449" w:rsidP="009C2B9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7615">
        <w:rPr>
          <w:rFonts w:ascii="Times New Roman" w:hAnsi="Times New Roman" w:cs="Times New Roman"/>
          <w:sz w:val="24"/>
          <w:szCs w:val="28"/>
        </w:rPr>
        <w:t>В статье на основе анализа использования земель охраняемых природных территорий (ОПТ) разработаны основные концептуальные направления интегрированного управления землепользованием природоохранного назначения, дана формулировка Концепции.</w:t>
      </w:r>
    </w:p>
    <w:p w:rsidR="002F1449" w:rsidRDefault="002F1449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0507" w:rsidRPr="008A69B5" w:rsidRDefault="00C20507" w:rsidP="00C205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B5">
        <w:rPr>
          <w:rFonts w:ascii="Times New Roman" w:hAnsi="Times New Roman" w:cs="Times New Roman"/>
          <w:b/>
          <w:sz w:val="28"/>
          <w:szCs w:val="28"/>
        </w:rPr>
        <w:t>Экономика сельскохозяйственных предприятий</w:t>
      </w:r>
    </w:p>
    <w:p w:rsidR="00C20507" w:rsidRDefault="00C20507" w:rsidP="0011738D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C20507">
        <w:rPr>
          <w:rFonts w:ascii="Times New Roman" w:hAnsi="Times New Roman" w:cs="Times New Roman"/>
          <w:b/>
          <w:bCs/>
          <w:sz w:val="28"/>
        </w:rPr>
        <w:t>Куликов,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0507">
        <w:rPr>
          <w:rFonts w:ascii="Times New Roman" w:hAnsi="Times New Roman" w:cs="Times New Roman"/>
          <w:sz w:val="28"/>
        </w:rPr>
        <w:t>Малые формы хозяйствования в АПК: развитие и государственная поддержка / М. А. Куликов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C20507">
        <w:rPr>
          <w:rFonts w:ascii="Times New Roman" w:hAnsi="Times New Roman" w:cs="Times New Roman"/>
          <w:sz w:val="28"/>
        </w:rPr>
        <w:t>// Молочная промышленность. - 2015. - № 9. - С. 66-69.</w:t>
      </w:r>
    </w:p>
    <w:p w:rsidR="0011738D" w:rsidRDefault="0011738D" w:rsidP="001173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1738D">
        <w:rPr>
          <w:rFonts w:ascii="Times New Roman" w:hAnsi="Times New Roman" w:cs="Times New Roman"/>
          <w:b/>
          <w:sz w:val="28"/>
        </w:rPr>
        <w:t>Москвин, А.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1738D">
        <w:rPr>
          <w:rFonts w:ascii="Times New Roman" w:hAnsi="Times New Roman" w:cs="Times New Roman"/>
          <w:sz w:val="28"/>
        </w:rPr>
        <w:t>Развитие семейных животноводческих ферм. Опыт Пензенской области / А. И. Москвин</w:t>
      </w:r>
      <w:r>
        <w:rPr>
          <w:rFonts w:ascii="Times New Roman" w:hAnsi="Times New Roman" w:cs="Times New Roman"/>
          <w:sz w:val="28"/>
        </w:rPr>
        <w:t xml:space="preserve"> </w:t>
      </w:r>
      <w:r w:rsidRPr="0011738D">
        <w:rPr>
          <w:rFonts w:ascii="Times New Roman" w:hAnsi="Times New Roman" w:cs="Times New Roman"/>
          <w:sz w:val="28"/>
        </w:rPr>
        <w:t>// Молочная промышленность. - 2015. - № 9. - С. 72-73. </w:t>
      </w:r>
    </w:p>
    <w:p w:rsidR="00CF121F" w:rsidRPr="00CF121F" w:rsidRDefault="00CF121F" w:rsidP="001173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342D" w:rsidRPr="003D342D" w:rsidRDefault="003D342D" w:rsidP="003D34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342D">
        <w:rPr>
          <w:rFonts w:ascii="Times New Roman" w:hAnsi="Times New Roman" w:cs="Times New Roman"/>
          <w:b/>
          <w:sz w:val="28"/>
        </w:rPr>
        <w:t>Удалов, Д. С.</w:t>
      </w:r>
      <w:r>
        <w:rPr>
          <w:rFonts w:ascii="Times New Roman" w:hAnsi="Times New Roman" w:cs="Times New Roman"/>
          <w:sz w:val="28"/>
        </w:rPr>
        <w:t xml:space="preserve"> </w:t>
      </w:r>
      <w:r w:rsidRPr="003D342D">
        <w:rPr>
          <w:rFonts w:ascii="Times New Roman" w:hAnsi="Times New Roman" w:cs="Times New Roman"/>
          <w:sz w:val="28"/>
        </w:rPr>
        <w:t>Развитие семейных животноводческих ферм. Опыт Калужской области / Д. С. Удалов</w:t>
      </w:r>
      <w:r>
        <w:rPr>
          <w:rFonts w:ascii="Times New Roman" w:hAnsi="Times New Roman" w:cs="Times New Roman"/>
          <w:sz w:val="28"/>
        </w:rPr>
        <w:t xml:space="preserve"> </w:t>
      </w:r>
      <w:r w:rsidRPr="003D342D">
        <w:rPr>
          <w:rFonts w:ascii="Times New Roman" w:hAnsi="Times New Roman" w:cs="Times New Roman"/>
          <w:sz w:val="28"/>
        </w:rPr>
        <w:t>// Молочная промышленно</w:t>
      </w:r>
      <w:r>
        <w:rPr>
          <w:rFonts w:ascii="Times New Roman" w:hAnsi="Times New Roman" w:cs="Times New Roman"/>
          <w:sz w:val="28"/>
        </w:rPr>
        <w:t>сть. - 2015. - № 9. - С. 70-72.</w:t>
      </w:r>
    </w:p>
    <w:p w:rsidR="003D342D" w:rsidRPr="00C20507" w:rsidRDefault="003D342D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0507" w:rsidRDefault="00D46BEC" w:rsidP="00C20507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sz w:val="28"/>
          <w:szCs w:val="28"/>
        </w:rPr>
        <w:t>Экономика растениеводства</w:t>
      </w:r>
    </w:p>
    <w:p w:rsidR="00452D36" w:rsidRPr="00452D36" w:rsidRDefault="00452D36" w:rsidP="00C20507">
      <w:pPr>
        <w:pStyle w:val="a3"/>
        <w:widowControl w:val="0"/>
        <w:ind w:firstLine="709"/>
        <w:jc w:val="both"/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</w:pPr>
      <w:r w:rsidRPr="00452D36">
        <w:rPr>
          <w:rFonts w:ascii="Times New Roman" w:hAnsi="Times New Roman" w:cs="Times New Roman"/>
          <w:b/>
          <w:sz w:val="28"/>
          <w:szCs w:val="28"/>
        </w:rPr>
        <w:t>Баранова, И. В.</w:t>
      </w:r>
      <w:r w:rsidRPr="00452D36">
        <w:rPr>
          <w:rFonts w:ascii="Times New Roman" w:hAnsi="Times New Roman" w:cs="Times New Roman"/>
          <w:sz w:val="28"/>
          <w:szCs w:val="28"/>
        </w:rPr>
        <w:t xml:space="preserve"> Государственная поддержка рынка зерна РФ / И. В. Баранова, Е. С. </w:t>
      </w:r>
      <w:proofErr w:type="spellStart"/>
      <w:r w:rsidRPr="00452D36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452D36">
        <w:rPr>
          <w:rFonts w:ascii="Times New Roman" w:hAnsi="Times New Roman" w:cs="Times New Roman"/>
          <w:sz w:val="28"/>
          <w:szCs w:val="28"/>
        </w:rPr>
        <w:t xml:space="preserve"> // Зерновое хозяйство. - 2015. - № 3. - С. 67-71.</w:t>
      </w:r>
      <w:r w:rsidRPr="00452D36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</w:t>
      </w:r>
    </w:p>
    <w:p w:rsidR="00452D36" w:rsidRPr="00452D36" w:rsidRDefault="00452D36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6BEC" w:rsidRPr="009C2B95" w:rsidRDefault="00D46BEC" w:rsidP="009C2B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615">
        <w:rPr>
          <w:rFonts w:ascii="Times New Roman" w:hAnsi="Times New Roman" w:cs="Times New Roman"/>
          <w:b/>
          <w:sz w:val="28"/>
          <w:szCs w:val="28"/>
        </w:rPr>
        <w:t>Зиганшин</w:t>
      </w:r>
      <w:proofErr w:type="spellEnd"/>
      <w:r w:rsidRPr="002B7615">
        <w:rPr>
          <w:rFonts w:ascii="Times New Roman" w:hAnsi="Times New Roman" w:cs="Times New Roman"/>
          <w:b/>
          <w:sz w:val="28"/>
          <w:szCs w:val="28"/>
        </w:rPr>
        <w:t>, Д. Г.</w:t>
      </w:r>
      <w:r w:rsidRPr="009C2B95">
        <w:rPr>
          <w:rFonts w:ascii="Times New Roman" w:hAnsi="Times New Roman" w:cs="Times New Roman"/>
          <w:sz w:val="28"/>
          <w:szCs w:val="28"/>
        </w:rPr>
        <w:t xml:space="preserve"> Курс - на получение экологически чистой продукции / Д. Г.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Защита и карантин растений. - 2015. - № 5. - С. 3-5</w:t>
      </w:r>
      <w:r w:rsidR="002B7615">
        <w:rPr>
          <w:rFonts w:ascii="Times New Roman" w:hAnsi="Times New Roman" w:cs="Times New Roman"/>
          <w:sz w:val="28"/>
          <w:szCs w:val="28"/>
        </w:rPr>
        <w:t>.</w:t>
      </w:r>
    </w:p>
    <w:p w:rsidR="00D46BEC" w:rsidRDefault="00D46BEC" w:rsidP="009C2B95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B7615">
        <w:rPr>
          <w:rFonts w:ascii="Times New Roman" w:hAnsi="Times New Roman" w:cs="Times New Roman"/>
          <w:iCs/>
          <w:sz w:val="24"/>
          <w:szCs w:val="28"/>
        </w:rPr>
        <w:t>О работе тепличного комбината "Майский".</w:t>
      </w:r>
    </w:p>
    <w:p w:rsidR="00CD405B" w:rsidRDefault="00CD405B" w:rsidP="009C2B95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2B7615" w:rsidRPr="009C2B95" w:rsidRDefault="002B7615" w:rsidP="002B7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Куликов, И. </w:t>
      </w:r>
      <w:r w:rsidRPr="009C2B95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плодово-ягодной продукции на агропродовольственном рынке России / И. Куликов // АПК: экономика, управление.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3-12.</w:t>
      </w:r>
    </w:p>
    <w:p w:rsidR="002B7615" w:rsidRDefault="002B7615" w:rsidP="002B761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C2B95">
        <w:rPr>
          <w:rFonts w:ascii="Times New Roman" w:hAnsi="Times New Roman" w:cs="Times New Roman"/>
          <w:bCs/>
          <w:sz w:val="24"/>
          <w:szCs w:val="28"/>
        </w:rPr>
        <w:t xml:space="preserve">Анализируется состояние садоводства в России. В качестве примера успешного развития отрасли рассмотрен опыт Китая, Польши, Франции, Южной Кореи. Подчеркивается необходимость реальной протекционистской политики со стороны государства в отношении сельского хозяйства в целом и садоводства, в частности. Отмечены бесперспективность </w:t>
      </w:r>
      <w:proofErr w:type="spellStart"/>
      <w:r w:rsidRPr="009C2B95">
        <w:rPr>
          <w:rFonts w:ascii="Times New Roman" w:hAnsi="Times New Roman" w:cs="Times New Roman"/>
          <w:bCs/>
          <w:sz w:val="24"/>
          <w:szCs w:val="28"/>
        </w:rPr>
        <w:t>санкционного</w:t>
      </w:r>
      <w:proofErr w:type="spellEnd"/>
      <w:r w:rsidRPr="009C2B95">
        <w:rPr>
          <w:rFonts w:ascii="Times New Roman" w:hAnsi="Times New Roman" w:cs="Times New Roman"/>
          <w:bCs/>
          <w:sz w:val="24"/>
          <w:szCs w:val="28"/>
        </w:rPr>
        <w:t xml:space="preserve"> пути для российского аграрного сектора и населения, необходимость модернизации отрасли, роста ее доходности.</w:t>
      </w:r>
    </w:p>
    <w:p w:rsidR="002B7615" w:rsidRDefault="002B7615" w:rsidP="009C2B95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2B7615" w:rsidRPr="009C2B95" w:rsidRDefault="002B7615" w:rsidP="002B761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Моисеев, В. </w:t>
      </w:r>
      <w:r w:rsidRPr="009C2B95">
        <w:rPr>
          <w:rFonts w:ascii="Times New Roman" w:hAnsi="Times New Roman" w:cs="Times New Roman"/>
          <w:sz w:val="28"/>
          <w:szCs w:val="28"/>
        </w:rPr>
        <w:t xml:space="preserve">Эффективная инвестиционно-инновационная деятельность - залог интенсивного развития растениеводства / В. Моисеев, М.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АПК: экономика, управление.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35-39. - 2 табл. </w:t>
      </w:r>
    </w:p>
    <w:p w:rsidR="002B7615" w:rsidRDefault="002B7615" w:rsidP="002B761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431AE">
        <w:rPr>
          <w:rFonts w:ascii="Times New Roman" w:hAnsi="Times New Roman" w:cs="Times New Roman"/>
          <w:bCs/>
          <w:sz w:val="24"/>
          <w:szCs w:val="28"/>
        </w:rPr>
        <w:t xml:space="preserve">Дана краткая характеристика состояния растениеводческой отрасли в Краснодарском крае. Показана роль активной инновационной деятельности как главного условия устойчивого функционирования сельского хозяйства. Приведены основные источники финансирования инновационного </w:t>
      </w:r>
      <w:proofErr w:type="gramStart"/>
      <w:r w:rsidRPr="001431AE">
        <w:rPr>
          <w:rFonts w:ascii="Times New Roman" w:hAnsi="Times New Roman" w:cs="Times New Roman"/>
          <w:bCs/>
          <w:sz w:val="24"/>
          <w:szCs w:val="28"/>
        </w:rPr>
        <w:t>развития</w:t>
      </w:r>
      <w:proofErr w:type="gramEnd"/>
      <w:r w:rsidRPr="001431AE">
        <w:rPr>
          <w:rFonts w:ascii="Times New Roman" w:hAnsi="Times New Roman" w:cs="Times New Roman"/>
          <w:bCs/>
          <w:sz w:val="24"/>
          <w:szCs w:val="28"/>
        </w:rPr>
        <w:t xml:space="preserve"> отрасли, рассмотрены направления государственной поддержки инвестиционных и инновационных программ в АПК.</w:t>
      </w:r>
    </w:p>
    <w:p w:rsidR="002B7615" w:rsidRPr="009C2B95" w:rsidRDefault="002B7615" w:rsidP="002B7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Полутина, Т. </w:t>
      </w:r>
      <w:r w:rsidRPr="009C2B95">
        <w:rPr>
          <w:rFonts w:ascii="Times New Roman" w:hAnsi="Times New Roman" w:cs="Times New Roman"/>
          <w:sz w:val="28"/>
          <w:szCs w:val="28"/>
        </w:rPr>
        <w:t>Развитие производства и размещение риса в России / Т. Полутина</w:t>
      </w:r>
      <w:r w:rsidR="00CF121F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// АПК: экономика, управление.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B95">
        <w:rPr>
          <w:rFonts w:ascii="Times New Roman" w:hAnsi="Times New Roman" w:cs="Times New Roman"/>
          <w:sz w:val="28"/>
          <w:szCs w:val="28"/>
        </w:rPr>
        <w:t>С 61-68. - 5 табл. </w:t>
      </w:r>
    </w:p>
    <w:p w:rsidR="002B7615" w:rsidRPr="002B7615" w:rsidRDefault="002B7615" w:rsidP="002B76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7615">
        <w:rPr>
          <w:rFonts w:ascii="Times New Roman" w:hAnsi="Times New Roman" w:cs="Times New Roman"/>
          <w:sz w:val="24"/>
          <w:szCs w:val="28"/>
        </w:rPr>
        <w:t>Рассмотрены тенденции развития рисоводства в мире и Российской Федерации, показана структура размещения валового производства риса по регионам страны. Особое внимание уделено эффективности производства и реализации продукции рисоводства, конкурентоспособности российского риса, факторам, сдерживающим ее.</w:t>
      </w:r>
    </w:p>
    <w:p w:rsidR="002B7615" w:rsidRPr="002B7615" w:rsidRDefault="002B761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0CA9" w:rsidRPr="009C2B95" w:rsidRDefault="00C20CA9" w:rsidP="009C2B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Самаркин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>, А. А.</w:t>
      </w:r>
      <w:r w:rsidR="002B7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Чувашия: </w:t>
      </w:r>
      <w:r w:rsidR="002B7615">
        <w:rPr>
          <w:rFonts w:ascii="Times New Roman" w:hAnsi="Times New Roman" w:cs="Times New Roman"/>
          <w:sz w:val="28"/>
          <w:szCs w:val="28"/>
        </w:rPr>
        <w:t xml:space="preserve">есть потенциал / А. А. </w:t>
      </w:r>
      <w:proofErr w:type="spellStart"/>
      <w:r w:rsidR="002B7615"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 w:rsidR="002B761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//</w:t>
      </w:r>
      <w:r w:rsidR="002B761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Картофель и овощи.</w:t>
      </w:r>
      <w:r w:rsidR="002B761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- 2015. - № 6. </w:t>
      </w:r>
      <w:r w:rsidR="002B761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2-3.</w:t>
      </w:r>
    </w:p>
    <w:p w:rsidR="00C20CA9" w:rsidRPr="002B7615" w:rsidRDefault="00C20CA9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7615">
        <w:rPr>
          <w:rFonts w:ascii="Times New Roman" w:hAnsi="Times New Roman" w:cs="Times New Roman"/>
          <w:sz w:val="24"/>
          <w:szCs w:val="28"/>
        </w:rPr>
        <w:t>Возделывание овощей и картофеля в Чувашской республике имеет серьезный потенциал и достойные перспективы развития.</w:t>
      </w:r>
    </w:p>
    <w:p w:rsidR="00D46BEC" w:rsidRPr="002B7615" w:rsidRDefault="00D46BEC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F197F" w:rsidRDefault="00813DE1" w:rsidP="002B7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sz w:val="28"/>
          <w:szCs w:val="28"/>
        </w:rPr>
        <w:t>Экономика животноводства</w:t>
      </w:r>
    </w:p>
    <w:p w:rsidR="001056B2" w:rsidRPr="00F832C6" w:rsidRDefault="001056B2" w:rsidP="001056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56B2">
        <w:rPr>
          <w:rFonts w:ascii="Times New Roman" w:hAnsi="Times New Roman" w:cs="Times New Roman"/>
          <w:b/>
          <w:sz w:val="28"/>
        </w:rPr>
        <w:t>Абонеева</w:t>
      </w:r>
      <w:proofErr w:type="spellEnd"/>
      <w:r w:rsidRPr="001056B2">
        <w:rPr>
          <w:rFonts w:ascii="Times New Roman" w:hAnsi="Times New Roman" w:cs="Times New Roman"/>
          <w:b/>
          <w:sz w:val="28"/>
        </w:rPr>
        <w:t>, Е. В.</w:t>
      </w:r>
      <w:r>
        <w:rPr>
          <w:rFonts w:ascii="Times New Roman" w:hAnsi="Times New Roman" w:cs="Times New Roman"/>
          <w:sz w:val="28"/>
        </w:rPr>
        <w:t xml:space="preserve"> Экономический механизм </w:t>
      </w:r>
      <w:proofErr w:type="gramStart"/>
      <w:r>
        <w:rPr>
          <w:rFonts w:ascii="Times New Roman" w:hAnsi="Times New Roman" w:cs="Times New Roman"/>
          <w:sz w:val="28"/>
        </w:rPr>
        <w:t>повышения рентабельности производства продукции овцеводства</w:t>
      </w:r>
      <w:proofErr w:type="gramEnd"/>
      <w:r>
        <w:rPr>
          <w:rFonts w:ascii="Times New Roman" w:hAnsi="Times New Roman" w:cs="Times New Roman"/>
          <w:sz w:val="28"/>
        </w:rPr>
        <w:t xml:space="preserve"> / </w:t>
      </w:r>
      <w:r w:rsidRPr="00F832C6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F832C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32C6">
        <w:rPr>
          <w:rFonts w:ascii="Times New Roman" w:hAnsi="Times New Roman" w:cs="Times New Roman"/>
          <w:sz w:val="28"/>
        </w:rPr>
        <w:t>Абонеева</w:t>
      </w:r>
      <w:proofErr w:type="spellEnd"/>
      <w:r w:rsidRPr="00F832C6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F832C6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832C6">
        <w:rPr>
          <w:rFonts w:ascii="Times New Roman" w:hAnsi="Times New Roman" w:cs="Times New Roman"/>
          <w:sz w:val="28"/>
        </w:rPr>
        <w:t>Абонеев</w:t>
      </w:r>
      <w:proofErr w:type="spellEnd"/>
      <w:r w:rsidRPr="00F832C6">
        <w:rPr>
          <w:rFonts w:ascii="Times New Roman" w:hAnsi="Times New Roman" w:cs="Times New Roman"/>
          <w:sz w:val="28"/>
        </w:rPr>
        <w:t xml:space="preserve"> // Зоотехния. - 2015. - № 7. - С. 28-30.</w:t>
      </w:r>
    </w:p>
    <w:p w:rsidR="001056B2" w:rsidRDefault="001056B2" w:rsidP="001056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32C6">
        <w:rPr>
          <w:rFonts w:ascii="Times New Roman" w:hAnsi="Times New Roman" w:cs="Times New Roman"/>
          <w:sz w:val="24"/>
        </w:rPr>
        <w:t xml:space="preserve">В статье обоснована необходимость внедрения предложенного авторами </w:t>
      </w:r>
      <w:proofErr w:type="gramStart"/>
      <w:r w:rsidRPr="00F832C6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F832C6">
        <w:rPr>
          <w:rFonts w:ascii="Times New Roman" w:hAnsi="Times New Roman" w:cs="Times New Roman"/>
          <w:sz w:val="24"/>
        </w:rPr>
        <w:t xml:space="preserve"> рентабельного производства продукции овцеводства, определяющего конкурентоспособность отрасли в рыночных условиях.</w:t>
      </w:r>
    </w:p>
    <w:p w:rsidR="001056B2" w:rsidRPr="001056B2" w:rsidRDefault="001056B2" w:rsidP="002B761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6621E" w:rsidRDefault="00293CF3" w:rsidP="0016621E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9A">
        <w:rPr>
          <w:rFonts w:ascii="Times New Roman" w:hAnsi="Times New Roman" w:cs="Times New Roman"/>
          <w:b/>
          <w:sz w:val="28"/>
          <w:szCs w:val="28"/>
        </w:rPr>
        <w:t>Скотоводство</w:t>
      </w:r>
      <w:r w:rsidR="003C589A">
        <w:rPr>
          <w:rFonts w:ascii="Times New Roman" w:hAnsi="Times New Roman" w:cs="Times New Roman"/>
          <w:b/>
          <w:sz w:val="28"/>
          <w:szCs w:val="28"/>
        </w:rPr>
        <w:t>. Крупный рогатый скот</w:t>
      </w:r>
    </w:p>
    <w:p w:rsidR="00E51EC6" w:rsidRDefault="00E51EC6" w:rsidP="00E51E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1EC6">
        <w:rPr>
          <w:rFonts w:ascii="Times New Roman" w:hAnsi="Times New Roman" w:cs="Times New Roman"/>
          <w:b/>
          <w:sz w:val="28"/>
        </w:rPr>
        <w:t>Авзалов</w:t>
      </w:r>
      <w:proofErr w:type="spellEnd"/>
      <w:r w:rsidRPr="00E51EC6">
        <w:rPr>
          <w:rFonts w:ascii="Times New Roman" w:hAnsi="Times New Roman" w:cs="Times New Roman"/>
          <w:b/>
          <w:sz w:val="28"/>
        </w:rPr>
        <w:t>, М. Р.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1EC6">
        <w:rPr>
          <w:rFonts w:ascii="Times New Roman" w:hAnsi="Times New Roman" w:cs="Times New Roman"/>
          <w:sz w:val="28"/>
        </w:rPr>
        <w:t xml:space="preserve">Основные экономические показатели развития молочного скотоводства / М. Р. </w:t>
      </w:r>
      <w:proofErr w:type="spellStart"/>
      <w:r w:rsidRPr="00E51EC6">
        <w:rPr>
          <w:rFonts w:ascii="Times New Roman" w:hAnsi="Times New Roman" w:cs="Times New Roman"/>
          <w:sz w:val="28"/>
        </w:rPr>
        <w:t>Авзалов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51EC6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- 2015. - № 4. - С. 2-4.</w:t>
      </w:r>
    </w:p>
    <w:p w:rsidR="00E51EC6" w:rsidRPr="00E51EC6" w:rsidRDefault="00E51EC6" w:rsidP="00E51E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C589A" w:rsidRPr="009C2B95" w:rsidRDefault="003C589A" w:rsidP="0016621E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Гаврилова, Н. Б. </w:t>
      </w:r>
      <w:r w:rsidRPr="009C2B95">
        <w:rPr>
          <w:rFonts w:ascii="Times New Roman" w:hAnsi="Times New Roman" w:cs="Times New Roman"/>
          <w:sz w:val="28"/>
          <w:szCs w:val="28"/>
        </w:rPr>
        <w:t xml:space="preserve">Повышение качества сырого молока путем внедрения системы менеджмента / Н. Б. Гаврилова, Т. В.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Молочная промышленность. - 2015. - № 5. - С. 26-28. </w:t>
      </w:r>
    </w:p>
    <w:p w:rsidR="003C589A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589A">
        <w:rPr>
          <w:rFonts w:ascii="Times New Roman" w:hAnsi="Times New Roman" w:cs="Times New Roman"/>
          <w:sz w:val="24"/>
          <w:szCs w:val="28"/>
        </w:rPr>
        <w:t>В статье представлены результаты анализа технологии производства и первичной обработки молока на сельхозпредприятиях и обоснована целесообразность разработки системы управления качеством молока сырого на основе принципов ХАССП.</w:t>
      </w:r>
    </w:p>
    <w:p w:rsidR="003C589A" w:rsidRPr="003C589A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3CF3" w:rsidRPr="003C589A" w:rsidRDefault="00293CF3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Наумов, А. И. </w:t>
      </w:r>
      <w:r w:rsidRPr="009C2B95">
        <w:rPr>
          <w:rFonts w:ascii="Times New Roman" w:hAnsi="Times New Roman" w:cs="Times New Roman"/>
          <w:sz w:val="28"/>
          <w:szCs w:val="28"/>
        </w:rPr>
        <w:t xml:space="preserve">Гармонизация трудовых и материальных ресурсов в молочном скотоводстве Орловской области / А. И. Наумов, О. В. Лоскутова, Е. Ф. Злобин // Аграрная наука. </w:t>
      </w:r>
      <w:r w:rsidR="007A426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7A426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2-5. - 7 табл.</w:t>
      </w:r>
    </w:p>
    <w:p w:rsidR="00293CF3" w:rsidRPr="003C589A" w:rsidRDefault="00293CF3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C589A">
        <w:rPr>
          <w:rFonts w:ascii="Times New Roman" w:hAnsi="Times New Roman" w:cs="Times New Roman"/>
          <w:sz w:val="24"/>
          <w:szCs w:val="28"/>
        </w:rPr>
        <w:t xml:space="preserve">В статье показана динамика развития молочного скотоводства в России и Орловской области, которая характеризуется сокращением поголовья скота на фоне повышения продуктивности животных. Анализ использования материальных и трудовых ресурсов выявил, что в условиях рыночной экономики </w:t>
      </w:r>
      <w:proofErr w:type="spellStart"/>
      <w:r w:rsidRPr="003C589A">
        <w:rPr>
          <w:rFonts w:ascii="Times New Roman" w:hAnsi="Times New Roman" w:cs="Times New Roman"/>
          <w:sz w:val="24"/>
          <w:szCs w:val="28"/>
        </w:rPr>
        <w:t>сельхозтоваропроизводители</w:t>
      </w:r>
      <w:proofErr w:type="spellEnd"/>
      <w:r w:rsidRPr="003C589A">
        <w:rPr>
          <w:rFonts w:ascii="Times New Roman" w:hAnsi="Times New Roman" w:cs="Times New Roman"/>
          <w:sz w:val="24"/>
          <w:szCs w:val="28"/>
        </w:rPr>
        <w:t xml:space="preserve"> должны внедрять в производство трудосберегающие и ресурсосберегающие технологии производства молока, современные методы содержания скота, использовать в полном объеме достижения как ветеринарной, так и зоотехнической науки. Эти меры, в свою очередь, ведут к росту производительности труда, фондоотдачи и в целом к повышению эффективности производства продукции молочного скотоводства. Применение передовых технологий в молочном скотоводстве возможно только с помощью привлечения высококвалифицированных кадров, что в свою очередь служит важным условием реализации Доктрины продовольственной безопасности России. Проведенный анализ использования трудовых и материальных ресурсов в молочном скотоводстве Орловской области выявил, что рост производительно труда и фондоотдачи в регионе связан, в том </w:t>
      </w:r>
      <w:r w:rsidRPr="003C589A">
        <w:rPr>
          <w:rFonts w:ascii="Times New Roman" w:hAnsi="Times New Roman" w:cs="Times New Roman"/>
          <w:sz w:val="24"/>
          <w:szCs w:val="28"/>
        </w:rPr>
        <w:lastRenderedPageBreak/>
        <w:t>числе, и с увеличением количества выпускников ФГБОУ ФПО «Орловский государственный аграрный университет», идущих работать в сельскохозяйственные организации по специальности «Зоотехния» и «Ветеринария».</w:t>
      </w:r>
    </w:p>
    <w:p w:rsidR="00293CF3" w:rsidRDefault="00293CF3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D405B" w:rsidRPr="00CD405B" w:rsidRDefault="00CD405B" w:rsidP="00CD40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405B">
        <w:rPr>
          <w:rFonts w:ascii="Times New Roman" w:hAnsi="Times New Roman" w:cs="Times New Roman"/>
          <w:b/>
          <w:sz w:val="28"/>
        </w:rPr>
        <w:t>Суровцев, В.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D405B">
        <w:rPr>
          <w:rFonts w:ascii="Times New Roman" w:hAnsi="Times New Roman" w:cs="Times New Roman"/>
          <w:sz w:val="28"/>
        </w:rPr>
        <w:t xml:space="preserve">Реализация инвестиционных проектов в молочном животноводстве: эффективность модульного подхода / В. Н. Суровцев, Ю. Н. Никулина, А. В. </w:t>
      </w:r>
      <w:proofErr w:type="spellStart"/>
      <w:r w:rsidRPr="00CD405B">
        <w:rPr>
          <w:rFonts w:ascii="Times New Roman" w:hAnsi="Times New Roman" w:cs="Times New Roman"/>
          <w:sz w:val="28"/>
        </w:rPr>
        <w:t>Саяпин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405B">
        <w:rPr>
          <w:rFonts w:ascii="Times New Roman" w:hAnsi="Times New Roman" w:cs="Times New Roman"/>
          <w:sz w:val="28"/>
        </w:rPr>
        <w:t>// Молочная промышленность. - 2015. - № 9. - С. 74-76. </w:t>
      </w:r>
    </w:p>
    <w:p w:rsidR="00CD405B" w:rsidRDefault="00CD405B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405B">
        <w:rPr>
          <w:rFonts w:ascii="Times New Roman" w:hAnsi="Times New Roman" w:cs="Times New Roman"/>
          <w:sz w:val="24"/>
          <w:szCs w:val="28"/>
        </w:rPr>
        <w:t xml:space="preserve">Рассматривается реализация инвестиционных проектов на базе модульных технологий, как один из способов снижения барьеров входа инвесторов в молочное животноводство, </w:t>
      </w:r>
      <w:proofErr w:type="spellStart"/>
      <w:r w:rsidRPr="00CD405B">
        <w:rPr>
          <w:rFonts w:ascii="Times New Roman" w:hAnsi="Times New Roman" w:cs="Times New Roman"/>
          <w:sz w:val="24"/>
          <w:szCs w:val="28"/>
        </w:rPr>
        <w:t>минимизирующих</w:t>
      </w:r>
      <w:proofErr w:type="spellEnd"/>
      <w:r w:rsidRPr="00CD405B">
        <w:rPr>
          <w:rFonts w:ascii="Times New Roman" w:hAnsi="Times New Roman" w:cs="Times New Roman"/>
          <w:sz w:val="24"/>
          <w:szCs w:val="28"/>
        </w:rPr>
        <w:t xml:space="preserve"> риски и потребность в первоначальных единовременных инвестициях.</w:t>
      </w:r>
    </w:p>
    <w:p w:rsidR="00CD405B" w:rsidRDefault="00CD405B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589A" w:rsidRPr="009C2B95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Ткач,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 xml:space="preserve">Роль кооперации в решении проблем молочно-продуктового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АПК / А. Ткач, Т. Романова // АПК: экономика, управление.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32-38.- 2 табл. </w:t>
      </w:r>
    </w:p>
    <w:p w:rsidR="003C589A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2B95">
        <w:rPr>
          <w:rFonts w:ascii="Times New Roman" w:hAnsi="Times New Roman" w:cs="Times New Roman"/>
          <w:sz w:val="24"/>
          <w:szCs w:val="28"/>
        </w:rPr>
        <w:t xml:space="preserve">Анализируется состояния молочно-продуктового </w:t>
      </w:r>
      <w:proofErr w:type="spellStart"/>
      <w:r w:rsidRPr="009C2B95">
        <w:rPr>
          <w:rFonts w:ascii="Times New Roman" w:hAnsi="Times New Roman" w:cs="Times New Roman"/>
          <w:sz w:val="24"/>
          <w:szCs w:val="28"/>
        </w:rPr>
        <w:t>подкомплекса</w:t>
      </w:r>
      <w:proofErr w:type="spellEnd"/>
      <w:r w:rsidRPr="009C2B95">
        <w:rPr>
          <w:rFonts w:ascii="Times New Roman" w:hAnsi="Times New Roman" w:cs="Times New Roman"/>
          <w:sz w:val="24"/>
          <w:szCs w:val="28"/>
        </w:rPr>
        <w:t xml:space="preserve"> АПК России, отмечена негативная динамика его развития. Сделан вывод, что важнейшим рычагом успешного развития </w:t>
      </w:r>
      <w:proofErr w:type="spellStart"/>
      <w:r w:rsidRPr="009C2B95">
        <w:rPr>
          <w:rFonts w:ascii="Times New Roman" w:hAnsi="Times New Roman" w:cs="Times New Roman"/>
          <w:sz w:val="24"/>
          <w:szCs w:val="28"/>
        </w:rPr>
        <w:t>подкомплекса</w:t>
      </w:r>
      <w:proofErr w:type="spellEnd"/>
      <w:r w:rsidRPr="009C2B95">
        <w:rPr>
          <w:rFonts w:ascii="Times New Roman" w:hAnsi="Times New Roman" w:cs="Times New Roman"/>
          <w:sz w:val="24"/>
          <w:szCs w:val="28"/>
        </w:rPr>
        <w:t xml:space="preserve"> может стать сельскохозяйственная кооперация. Это подтверждается  положительным опытом Республики Татарстан.</w:t>
      </w:r>
    </w:p>
    <w:p w:rsidR="00B54400" w:rsidRDefault="00B54400" w:rsidP="003C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4400" w:rsidRPr="00023E46" w:rsidRDefault="00B54400" w:rsidP="00B544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0B12">
        <w:rPr>
          <w:rFonts w:ascii="Times New Roman" w:hAnsi="Times New Roman" w:cs="Times New Roman"/>
          <w:b/>
          <w:sz w:val="28"/>
        </w:rPr>
        <w:t>Щукина, Т. В.</w:t>
      </w:r>
      <w:r w:rsidRPr="00650B12">
        <w:rPr>
          <w:rFonts w:ascii="Times New Roman" w:hAnsi="Times New Roman" w:cs="Times New Roman"/>
          <w:sz w:val="28"/>
        </w:rPr>
        <w:t xml:space="preserve"> Состояние мясного скотоводства в ООО «Верхневолжский </w:t>
      </w:r>
      <w:proofErr w:type="spellStart"/>
      <w:r w:rsidRPr="00650B12">
        <w:rPr>
          <w:rFonts w:ascii="Times New Roman" w:hAnsi="Times New Roman" w:cs="Times New Roman"/>
          <w:sz w:val="28"/>
        </w:rPr>
        <w:t>животновоческий</w:t>
      </w:r>
      <w:proofErr w:type="spellEnd"/>
      <w:r w:rsidRPr="00650B12">
        <w:rPr>
          <w:rFonts w:ascii="Times New Roman" w:hAnsi="Times New Roman" w:cs="Times New Roman"/>
          <w:sz w:val="28"/>
        </w:rPr>
        <w:t xml:space="preserve"> комплекс» Тверской</w:t>
      </w:r>
      <w:r w:rsidRPr="00650B12">
        <w:rPr>
          <w:rFonts w:ascii="Times New Roman" w:hAnsi="Times New Roman" w:cs="Times New Roman"/>
          <w:sz w:val="32"/>
        </w:rPr>
        <w:t xml:space="preserve"> </w:t>
      </w:r>
      <w:r w:rsidRPr="00650B12">
        <w:rPr>
          <w:rFonts w:ascii="Times New Roman" w:hAnsi="Times New Roman" w:cs="Times New Roman"/>
          <w:sz w:val="28"/>
        </w:rPr>
        <w:t xml:space="preserve">области </w:t>
      </w:r>
      <w:r>
        <w:rPr>
          <w:rFonts w:ascii="Times New Roman" w:hAnsi="Times New Roman" w:cs="Times New Roman"/>
          <w:sz w:val="24"/>
        </w:rPr>
        <w:t xml:space="preserve">/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Т. Н. </w:t>
      </w:r>
      <w:r w:rsidRPr="00650B12">
        <w:rPr>
          <w:rFonts w:ascii="Times New Roman" w:hAnsi="Times New Roman" w:cs="Times New Roman"/>
          <w:sz w:val="28"/>
        </w:rPr>
        <w:t>Щукина, Н.</w:t>
      </w:r>
      <w:r>
        <w:rPr>
          <w:rFonts w:ascii="Times New Roman" w:hAnsi="Times New Roman" w:cs="Times New Roman"/>
          <w:sz w:val="28"/>
        </w:rPr>
        <w:t xml:space="preserve"> </w:t>
      </w:r>
      <w:r w:rsidRPr="00650B12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0B12">
        <w:rPr>
          <w:rFonts w:ascii="Times New Roman" w:hAnsi="Times New Roman" w:cs="Times New Roman"/>
          <w:sz w:val="28"/>
        </w:rPr>
        <w:t>Сударев</w:t>
      </w:r>
      <w:proofErr w:type="spellEnd"/>
      <w:r w:rsidRPr="00650B1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50B12">
        <w:rPr>
          <w:rFonts w:ascii="Times New Roman" w:hAnsi="Times New Roman" w:cs="Times New Roman"/>
          <w:sz w:val="28"/>
        </w:rPr>
        <w:t xml:space="preserve">Т. Мысик </w:t>
      </w:r>
      <w:r>
        <w:rPr>
          <w:rFonts w:ascii="Times New Roman" w:hAnsi="Times New Roman" w:cs="Times New Roman"/>
          <w:sz w:val="28"/>
        </w:rPr>
        <w:t>// Зоотехния. - 2015. - № 6. - С. 25-27.</w:t>
      </w:r>
    </w:p>
    <w:p w:rsidR="00B54400" w:rsidRDefault="00B54400" w:rsidP="00B544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0B12">
        <w:rPr>
          <w:rFonts w:ascii="Times New Roman" w:hAnsi="Times New Roman" w:cs="Times New Roman"/>
          <w:sz w:val="24"/>
        </w:rPr>
        <w:t>Представлен материал о состоянии и перспективах развития специализированного мясного скотоводства в ООО «Верхневолжский животноводческий комплекс» Тверской области.</w:t>
      </w:r>
    </w:p>
    <w:p w:rsidR="003C589A" w:rsidRDefault="003C589A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3CF3" w:rsidRPr="003C589A" w:rsidRDefault="00293CF3" w:rsidP="003C58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9A">
        <w:rPr>
          <w:rFonts w:ascii="Times New Roman" w:hAnsi="Times New Roman" w:cs="Times New Roman"/>
          <w:b/>
          <w:sz w:val="28"/>
          <w:szCs w:val="28"/>
        </w:rPr>
        <w:t>Козоводство</w:t>
      </w:r>
    </w:p>
    <w:p w:rsidR="003C589A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Гольдман, </w:t>
      </w:r>
      <w:proofErr w:type="gram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И.</w:t>
      </w:r>
      <w:proofErr w:type="gramEnd"/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Зачем фермеру нужны козы, а потребителю - козье молоко / И. Гольдман // Молочная промышленность. - 2015. - № 6. - С. 69. </w:t>
      </w:r>
    </w:p>
    <w:p w:rsidR="003C589A" w:rsidRPr="003C589A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C589A" w:rsidRDefault="003C589A" w:rsidP="003C58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Кожанов, Т. </w:t>
      </w:r>
      <w:r w:rsidRPr="009C2B95">
        <w:rPr>
          <w:rFonts w:ascii="Times New Roman" w:hAnsi="Times New Roman" w:cs="Times New Roman"/>
          <w:sz w:val="28"/>
          <w:szCs w:val="28"/>
        </w:rPr>
        <w:t>Козоводство в масштабах страны / Т. Кожанов // Молочная промышленность. - 2015. - № 6. - С. 64. </w:t>
      </w:r>
    </w:p>
    <w:p w:rsidR="00CF121F" w:rsidRPr="00CF121F" w:rsidRDefault="00CF121F" w:rsidP="003C58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2025" w:rsidRPr="009C2B95" w:rsidRDefault="001B2025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Хазипов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, Н. Н. </w:t>
      </w:r>
      <w:r w:rsidRPr="009C2B95">
        <w:rPr>
          <w:rFonts w:ascii="Times New Roman" w:hAnsi="Times New Roman" w:cs="Times New Roman"/>
          <w:sz w:val="28"/>
          <w:szCs w:val="28"/>
        </w:rPr>
        <w:t xml:space="preserve">Развитие молочного козоводства в Республике Татарстан: реализация целевой программы / Н. Н.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Молочная промышленность. - 2015. - № 6. - С. 65-66. </w:t>
      </w:r>
    </w:p>
    <w:p w:rsidR="001B2025" w:rsidRDefault="001B202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27B4" w:rsidRPr="00CF121F" w:rsidRDefault="002827B4" w:rsidP="002827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1F">
        <w:rPr>
          <w:rFonts w:ascii="Times New Roman" w:hAnsi="Times New Roman" w:cs="Times New Roman"/>
          <w:b/>
          <w:sz w:val="28"/>
          <w:szCs w:val="28"/>
        </w:rPr>
        <w:t>Птицеводство</w:t>
      </w:r>
    </w:p>
    <w:p w:rsidR="002827B4" w:rsidRDefault="002827B4" w:rsidP="002827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27B4">
        <w:rPr>
          <w:rFonts w:ascii="Times New Roman" w:hAnsi="Times New Roman" w:cs="Times New Roman"/>
          <w:b/>
          <w:sz w:val="28"/>
        </w:rPr>
        <w:t>Дарбасов</w:t>
      </w:r>
      <w:proofErr w:type="spellEnd"/>
      <w:r w:rsidRPr="002827B4">
        <w:rPr>
          <w:rFonts w:ascii="Times New Roman" w:hAnsi="Times New Roman" w:cs="Times New Roman"/>
          <w:b/>
          <w:sz w:val="28"/>
        </w:rPr>
        <w:t>, В. Р.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827B4">
        <w:rPr>
          <w:rFonts w:ascii="Times New Roman" w:hAnsi="Times New Roman" w:cs="Times New Roman"/>
          <w:sz w:val="28"/>
        </w:rPr>
        <w:t xml:space="preserve">Внедрение инновационных технологий / В. Р. </w:t>
      </w:r>
      <w:proofErr w:type="spellStart"/>
      <w:r w:rsidRPr="002827B4">
        <w:rPr>
          <w:rFonts w:ascii="Times New Roman" w:hAnsi="Times New Roman" w:cs="Times New Roman"/>
          <w:sz w:val="28"/>
        </w:rPr>
        <w:t>Дарбасов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827B4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- 2015. - № 4. - С. 25-27.</w:t>
      </w:r>
    </w:p>
    <w:p w:rsidR="002827B4" w:rsidRDefault="002827B4" w:rsidP="002827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7B4">
        <w:rPr>
          <w:rFonts w:ascii="Times New Roman" w:hAnsi="Times New Roman" w:cs="Times New Roman"/>
          <w:sz w:val="24"/>
        </w:rPr>
        <w:t>В статье рассмотрены и определены основные направления инноваций в отрасли птицеводства Республики Саха (Якутия), объединенные технико-технологическими, биологическими, экологическими, организационно-экономическими факторами.</w:t>
      </w:r>
    </w:p>
    <w:p w:rsidR="002827B4" w:rsidRPr="002827B4" w:rsidRDefault="002827B4" w:rsidP="002827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121F" w:rsidRDefault="00813DE1" w:rsidP="00CF121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sz w:val="28"/>
          <w:szCs w:val="28"/>
        </w:rPr>
        <w:t>Пчеловодство</w:t>
      </w:r>
    </w:p>
    <w:p w:rsidR="00635292" w:rsidRPr="009C2B95" w:rsidRDefault="00635292" w:rsidP="00CF121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Лебедев, В. И. </w:t>
      </w:r>
      <w:r w:rsidRPr="009C2B95">
        <w:rPr>
          <w:rFonts w:ascii="Times New Roman" w:hAnsi="Times New Roman" w:cs="Times New Roman"/>
          <w:sz w:val="28"/>
          <w:szCs w:val="28"/>
        </w:rPr>
        <w:t xml:space="preserve">Состояние и перспективы отечественного пчеловодства </w:t>
      </w:r>
      <w:r w:rsidRPr="009C2B95">
        <w:rPr>
          <w:rFonts w:ascii="Times New Roman" w:hAnsi="Times New Roman" w:cs="Times New Roman"/>
          <w:sz w:val="28"/>
          <w:szCs w:val="28"/>
        </w:rPr>
        <w:lastRenderedPageBreak/>
        <w:t xml:space="preserve">/ В. И. Лебедев, Ю. В. Докукин, Л. В. Прокофьева // Пчеловодство. </w:t>
      </w:r>
      <w:r w:rsidR="007A426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7A426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3-5. - 2 табл. </w:t>
      </w:r>
    </w:p>
    <w:p w:rsidR="00635292" w:rsidRDefault="00635292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4265">
        <w:rPr>
          <w:rFonts w:ascii="Times New Roman" w:hAnsi="Times New Roman" w:cs="Times New Roman"/>
          <w:sz w:val="24"/>
          <w:szCs w:val="28"/>
        </w:rPr>
        <w:t>Показана динамика развития пчеловодства в России за последние 23 года, установлены приоритеты по формированию собственности и степени поддержки отрасли со стороны государства. Названы причины, сдерживающие поступательное развитие пчеловодства. Приведены сведения об общем медовом потенциале и необходимом количестве пчелиных семей для опыления энтомофильных культур. Представлен проект прогноза численности пчелиных семей и производства товарного меда по федеральным округам России.</w:t>
      </w:r>
    </w:p>
    <w:p w:rsidR="007A4265" w:rsidRPr="007A4265" w:rsidRDefault="007A426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13DE1" w:rsidRPr="009C2B95" w:rsidRDefault="00813DE1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B95">
        <w:rPr>
          <w:rFonts w:ascii="Times New Roman" w:hAnsi="Times New Roman" w:cs="Times New Roman"/>
          <w:b/>
          <w:bCs/>
          <w:sz w:val="28"/>
          <w:szCs w:val="28"/>
        </w:rPr>
        <w:t>Сокольский</w:t>
      </w:r>
      <w:proofErr w:type="spellEnd"/>
      <w:r w:rsidRPr="009C2B95">
        <w:rPr>
          <w:rFonts w:ascii="Times New Roman" w:hAnsi="Times New Roman" w:cs="Times New Roman"/>
          <w:b/>
          <w:bCs/>
          <w:sz w:val="28"/>
          <w:szCs w:val="28"/>
        </w:rPr>
        <w:t xml:space="preserve">, С. С. </w:t>
      </w:r>
      <w:r w:rsidRPr="009C2B95">
        <w:rPr>
          <w:rFonts w:ascii="Times New Roman" w:hAnsi="Times New Roman" w:cs="Times New Roman"/>
          <w:sz w:val="28"/>
          <w:szCs w:val="28"/>
        </w:rPr>
        <w:t xml:space="preserve">Фундамент продовольственной безопасности страны / С. С. </w:t>
      </w:r>
      <w:proofErr w:type="spellStart"/>
      <w:r w:rsidRPr="009C2B95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9C2B95">
        <w:rPr>
          <w:rFonts w:ascii="Times New Roman" w:hAnsi="Times New Roman" w:cs="Times New Roman"/>
          <w:sz w:val="28"/>
          <w:szCs w:val="28"/>
        </w:rPr>
        <w:t xml:space="preserve"> // Пчеловод</w:t>
      </w:r>
      <w:r w:rsidR="008726E2" w:rsidRPr="009C2B95">
        <w:rPr>
          <w:rFonts w:ascii="Times New Roman" w:hAnsi="Times New Roman" w:cs="Times New Roman"/>
          <w:sz w:val="28"/>
          <w:szCs w:val="28"/>
        </w:rPr>
        <w:t>ство. - 2015. - № 4. - С. 8-11.</w:t>
      </w:r>
    </w:p>
    <w:p w:rsidR="008726E2" w:rsidRPr="007A4265" w:rsidRDefault="008726E2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4265">
        <w:rPr>
          <w:rFonts w:ascii="Times New Roman" w:hAnsi="Times New Roman" w:cs="Times New Roman"/>
          <w:sz w:val="24"/>
          <w:szCs w:val="28"/>
        </w:rPr>
        <w:t>Представлена информация о состоянии российского пчеловодства и его влиянии на продовольственную безопасность страны.</w:t>
      </w:r>
    </w:p>
    <w:p w:rsidR="00BC1B2A" w:rsidRPr="009C2B95" w:rsidRDefault="00BC1B2A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2A" w:rsidRPr="007A4265" w:rsidRDefault="00BC1B2A" w:rsidP="007A426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65">
        <w:rPr>
          <w:rFonts w:ascii="Times New Roman" w:hAnsi="Times New Roman" w:cs="Times New Roman"/>
          <w:b/>
          <w:sz w:val="28"/>
          <w:szCs w:val="28"/>
        </w:rPr>
        <w:t>Сельское хозяйство за рубежом</w:t>
      </w:r>
    </w:p>
    <w:p w:rsidR="00BC1B2A" w:rsidRPr="009C2B95" w:rsidRDefault="00BC1B2A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95">
        <w:rPr>
          <w:rFonts w:ascii="Times New Roman" w:hAnsi="Times New Roman" w:cs="Times New Roman"/>
          <w:b/>
          <w:bCs/>
          <w:sz w:val="28"/>
          <w:szCs w:val="28"/>
        </w:rPr>
        <w:t>Рынок молока и молочных продуктов в странах Европейского союза</w:t>
      </w:r>
      <w:r w:rsidRPr="009C2B95">
        <w:rPr>
          <w:rFonts w:ascii="Times New Roman" w:hAnsi="Times New Roman" w:cs="Times New Roman"/>
          <w:sz w:val="28"/>
          <w:szCs w:val="28"/>
        </w:rPr>
        <w:t xml:space="preserve"> / Т. Бондаренко [и др.]</w:t>
      </w:r>
      <w:r w:rsidR="00CF121F">
        <w:rPr>
          <w:rFonts w:ascii="Times New Roman" w:hAnsi="Times New Roman" w:cs="Times New Roman"/>
          <w:sz w:val="28"/>
          <w:szCs w:val="28"/>
        </w:rPr>
        <w:t xml:space="preserve"> //</w:t>
      </w:r>
      <w:r w:rsidRPr="009C2B95">
        <w:rPr>
          <w:rFonts w:ascii="Times New Roman" w:hAnsi="Times New Roman" w:cs="Times New Roman"/>
          <w:sz w:val="28"/>
          <w:szCs w:val="28"/>
        </w:rPr>
        <w:t xml:space="preserve"> АПК: экономика, управление. </w:t>
      </w:r>
      <w:r w:rsidR="007A426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7A4265">
        <w:rPr>
          <w:rFonts w:ascii="Times New Roman" w:hAnsi="Times New Roman" w:cs="Times New Roman"/>
          <w:sz w:val="28"/>
          <w:szCs w:val="28"/>
        </w:rPr>
        <w:t>-</w:t>
      </w:r>
      <w:r w:rsidRPr="009C2B95">
        <w:rPr>
          <w:rFonts w:ascii="Times New Roman" w:hAnsi="Times New Roman" w:cs="Times New Roman"/>
          <w:sz w:val="28"/>
          <w:szCs w:val="28"/>
        </w:rPr>
        <w:t xml:space="preserve"> С. 93-97.</w:t>
      </w:r>
      <w:r w:rsidR="007A4265">
        <w:rPr>
          <w:rFonts w:ascii="Times New Roman" w:hAnsi="Times New Roman" w:cs="Times New Roman"/>
          <w:sz w:val="28"/>
          <w:szCs w:val="28"/>
        </w:rPr>
        <w:t xml:space="preserve"> </w:t>
      </w:r>
      <w:r w:rsidRPr="009C2B95">
        <w:rPr>
          <w:rFonts w:ascii="Times New Roman" w:hAnsi="Times New Roman" w:cs="Times New Roman"/>
          <w:sz w:val="28"/>
          <w:szCs w:val="28"/>
        </w:rPr>
        <w:t>- табл., рис. </w:t>
      </w:r>
    </w:p>
    <w:p w:rsidR="00BC1B2A" w:rsidRDefault="00BC1B2A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4265">
        <w:rPr>
          <w:rFonts w:ascii="Times New Roman" w:hAnsi="Times New Roman" w:cs="Times New Roman"/>
          <w:sz w:val="24"/>
          <w:szCs w:val="28"/>
        </w:rPr>
        <w:t>Рассматривается состояние рынка молока и молочной продукции в странах Европейского союза, приводятся показатели производства и потребления молока и основных молочных продуктов по годам. Производство молока в ЕС реализуется на основе квот, квота каждой страны разбивается на индивидуальные квоты фермеров. Анализируются последствия запрета на экспорт из ЕС молока и молочной продукции в Россию, его влияние на внутренний рынок ЕС, возможности расширения рынка, изменения инвестиционных потоков в направлении переработки продукции: производства сухого молока, сыров и т.д.</w:t>
      </w:r>
    </w:p>
    <w:p w:rsidR="007A4265" w:rsidRDefault="007A4265" w:rsidP="009C2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4265" w:rsidRPr="007A4265" w:rsidRDefault="007A4265" w:rsidP="009C2B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265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7A4265" w:rsidRPr="007A42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5C" w:rsidRDefault="00091D5C" w:rsidP="007A4265">
      <w:pPr>
        <w:spacing w:after="0" w:line="240" w:lineRule="auto"/>
      </w:pPr>
      <w:r>
        <w:separator/>
      </w:r>
    </w:p>
  </w:endnote>
  <w:endnote w:type="continuationSeparator" w:id="0">
    <w:p w:rsidR="00091D5C" w:rsidRDefault="00091D5C" w:rsidP="007A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177155"/>
      <w:docPartObj>
        <w:docPartGallery w:val="Page Numbers (Bottom of Page)"/>
        <w:docPartUnique/>
      </w:docPartObj>
    </w:sdtPr>
    <w:sdtEndPr/>
    <w:sdtContent>
      <w:p w:rsidR="007A4265" w:rsidRDefault="007A42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B5">
          <w:rPr>
            <w:noProof/>
          </w:rPr>
          <w:t>6</w:t>
        </w:r>
        <w:r>
          <w:fldChar w:fldCharType="end"/>
        </w:r>
      </w:p>
    </w:sdtContent>
  </w:sdt>
  <w:p w:rsidR="007A4265" w:rsidRDefault="007A4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5C" w:rsidRDefault="00091D5C" w:rsidP="007A4265">
      <w:pPr>
        <w:spacing w:after="0" w:line="240" w:lineRule="auto"/>
      </w:pPr>
      <w:r>
        <w:separator/>
      </w:r>
    </w:p>
  </w:footnote>
  <w:footnote w:type="continuationSeparator" w:id="0">
    <w:p w:rsidR="00091D5C" w:rsidRDefault="00091D5C" w:rsidP="007A4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6C"/>
    <w:rsid w:val="00091D5C"/>
    <w:rsid w:val="000D6629"/>
    <w:rsid w:val="001056B2"/>
    <w:rsid w:val="0011738D"/>
    <w:rsid w:val="001431AE"/>
    <w:rsid w:val="0016621E"/>
    <w:rsid w:val="0019446C"/>
    <w:rsid w:val="001B2025"/>
    <w:rsid w:val="001F197F"/>
    <w:rsid w:val="002228DC"/>
    <w:rsid w:val="00246EB1"/>
    <w:rsid w:val="00261CC5"/>
    <w:rsid w:val="002827B4"/>
    <w:rsid w:val="00293CF3"/>
    <w:rsid w:val="002B7615"/>
    <w:rsid w:val="002D0CF7"/>
    <w:rsid w:val="002F1449"/>
    <w:rsid w:val="003C589A"/>
    <w:rsid w:val="003D342D"/>
    <w:rsid w:val="004441C0"/>
    <w:rsid w:val="00452D36"/>
    <w:rsid w:val="004A2639"/>
    <w:rsid w:val="00550824"/>
    <w:rsid w:val="0059550E"/>
    <w:rsid w:val="00627F30"/>
    <w:rsid w:val="00630688"/>
    <w:rsid w:val="00635292"/>
    <w:rsid w:val="006B377D"/>
    <w:rsid w:val="006C011F"/>
    <w:rsid w:val="007739F4"/>
    <w:rsid w:val="00773FB9"/>
    <w:rsid w:val="007A4265"/>
    <w:rsid w:val="00813DE1"/>
    <w:rsid w:val="008726E2"/>
    <w:rsid w:val="008A69B5"/>
    <w:rsid w:val="008E7E17"/>
    <w:rsid w:val="00980787"/>
    <w:rsid w:val="009C2B95"/>
    <w:rsid w:val="00A2102B"/>
    <w:rsid w:val="00B162B7"/>
    <w:rsid w:val="00B54400"/>
    <w:rsid w:val="00BC1B2A"/>
    <w:rsid w:val="00BE6A76"/>
    <w:rsid w:val="00C20507"/>
    <w:rsid w:val="00C20CA9"/>
    <w:rsid w:val="00C60A87"/>
    <w:rsid w:val="00CC4211"/>
    <w:rsid w:val="00CD405B"/>
    <w:rsid w:val="00CF121F"/>
    <w:rsid w:val="00D46BEC"/>
    <w:rsid w:val="00DC4935"/>
    <w:rsid w:val="00E51EC6"/>
    <w:rsid w:val="00E62265"/>
    <w:rsid w:val="00E679E4"/>
    <w:rsid w:val="00E80A84"/>
    <w:rsid w:val="00F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D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95"/>
  </w:style>
  <w:style w:type="table" w:styleId="a6">
    <w:name w:val="Table Grid"/>
    <w:basedOn w:val="a1"/>
    <w:uiPriority w:val="59"/>
    <w:rsid w:val="009C2B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B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A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D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B95"/>
  </w:style>
  <w:style w:type="table" w:styleId="a6">
    <w:name w:val="Table Grid"/>
    <w:basedOn w:val="a1"/>
    <w:uiPriority w:val="59"/>
    <w:rsid w:val="009C2B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B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A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EB03-BCB6-462B-8742-C503C07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70</cp:revision>
  <dcterms:created xsi:type="dcterms:W3CDTF">2015-07-03T01:32:00Z</dcterms:created>
  <dcterms:modified xsi:type="dcterms:W3CDTF">2015-11-06T02:27:00Z</dcterms:modified>
</cp:coreProperties>
</file>