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9410E2" w:rsidTr="00E41DFE">
        <w:tc>
          <w:tcPr>
            <w:tcW w:w="828" w:type="pct"/>
            <w:hideMark/>
          </w:tcPr>
          <w:p w:rsidR="009410E2" w:rsidRDefault="009410E2" w:rsidP="00E41DFE">
            <w:pPr>
              <w:pStyle w:val="a4"/>
              <w:jc w:val="center"/>
              <w:rPr>
                <w:rFonts w:ascii="Times New Roman" w:eastAsiaTheme="majorEastAsia" w:hAnsi="Times New Roman" w:cs="Times New Roman"/>
                <w:sz w:val="20"/>
                <w:szCs w:val="20"/>
              </w:rPr>
            </w:pPr>
            <w:r>
              <w:rPr>
                <w:rFonts w:ascii="Times New Roman" w:eastAsiaTheme="majorEastAsia" w:hAnsi="Times New Roman" w:cs="Times New Roman"/>
                <w:noProof/>
                <w:sz w:val="20"/>
                <w:szCs w:val="20"/>
                <w:lang w:eastAsia="ru-RU"/>
              </w:rPr>
              <w:drawing>
                <wp:inline distT="0" distB="0" distL="0" distR="0" wp14:anchorId="1F003E94" wp14:editId="676D87D5">
                  <wp:extent cx="706755" cy="389255"/>
                  <wp:effectExtent l="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389255"/>
                          </a:xfrm>
                          <a:prstGeom prst="rect">
                            <a:avLst/>
                          </a:prstGeom>
                          <a:noFill/>
                          <a:ln>
                            <a:noFill/>
                          </a:ln>
                        </pic:spPr>
                      </pic:pic>
                    </a:graphicData>
                  </a:graphic>
                </wp:inline>
              </w:drawing>
            </w:r>
          </w:p>
        </w:tc>
        <w:tc>
          <w:tcPr>
            <w:tcW w:w="4172" w:type="pct"/>
            <w:vAlign w:val="center"/>
            <w:hideMark/>
          </w:tcPr>
          <w:p w:rsidR="009410E2" w:rsidRDefault="009410E2" w:rsidP="00E41DFE">
            <w:pPr>
              <w:pStyle w:val="a4"/>
              <w:ind w:firstLine="709"/>
              <w:jc w:val="both"/>
              <w:rPr>
                <w:rFonts w:ascii="Times New Roman" w:eastAsiaTheme="majorEastAsia" w:hAnsi="Times New Roman" w:cs="Times New Roman"/>
                <w:color w:val="17365D" w:themeColor="text2" w:themeShade="BF"/>
                <w:sz w:val="20"/>
                <w:szCs w:val="20"/>
              </w:rPr>
            </w:pPr>
            <w:r>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9410E2" w:rsidRDefault="009410E2" w:rsidP="00E41DFE">
            <w:pPr>
              <w:pStyle w:val="a4"/>
              <w:ind w:firstLine="709"/>
              <w:jc w:val="both"/>
              <w:rPr>
                <w:rFonts w:ascii="Times New Roman" w:eastAsiaTheme="majorEastAsia" w:hAnsi="Times New Roman" w:cs="Times New Roman"/>
                <w:sz w:val="20"/>
                <w:szCs w:val="20"/>
              </w:rPr>
            </w:pPr>
            <w:r>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9410E2" w:rsidRPr="009410E2" w:rsidRDefault="009410E2" w:rsidP="004410FB">
      <w:pPr>
        <w:pStyle w:val="a3"/>
        <w:jc w:val="center"/>
        <w:rPr>
          <w:rFonts w:ascii="Times New Roman" w:hAnsi="Times New Roman" w:cs="Times New Roman"/>
          <w:sz w:val="24"/>
        </w:rPr>
      </w:pPr>
    </w:p>
    <w:p w:rsidR="009E7D93" w:rsidRPr="001F42B4" w:rsidRDefault="004410FB" w:rsidP="001F42B4">
      <w:pPr>
        <w:pStyle w:val="a3"/>
        <w:jc w:val="center"/>
        <w:rPr>
          <w:rFonts w:ascii="Times New Roman" w:hAnsi="Times New Roman" w:cs="Times New Roman"/>
          <w:b/>
          <w:sz w:val="28"/>
        </w:rPr>
      </w:pPr>
      <w:r w:rsidRPr="001F42B4">
        <w:rPr>
          <w:rFonts w:ascii="Times New Roman" w:hAnsi="Times New Roman" w:cs="Times New Roman"/>
          <w:b/>
          <w:sz w:val="28"/>
        </w:rPr>
        <w:t>Экономика сельского хозяйства</w:t>
      </w:r>
    </w:p>
    <w:p w:rsidR="001A6A57" w:rsidRPr="00B73723" w:rsidRDefault="001A6A57" w:rsidP="00474869">
      <w:pPr>
        <w:pStyle w:val="a3"/>
        <w:numPr>
          <w:ilvl w:val="0"/>
          <w:numId w:val="3"/>
        </w:numPr>
        <w:tabs>
          <w:tab w:val="left" w:pos="1134"/>
        </w:tabs>
        <w:ind w:left="0" w:firstLine="709"/>
        <w:jc w:val="both"/>
        <w:rPr>
          <w:rFonts w:ascii="Times New Roman" w:hAnsi="Times New Roman" w:cs="Times New Roman"/>
          <w:sz w:val="28"/>
        </w:rPr>
      </w:pPr>
      <w:r w:rsidRPr="00B73723">
        <w:rPr>
          <w:rFonts w:ascii="Times New Roman" w:hAnsi="Times New Roman" w:cs="Times New Roman"/>
          <w:b/>
          <w:sz w:val="28"/>
        </w:rPr>
        <w:t>Богачев</w:t>
      </w:r>
      <w:r w:rsidR="00B73723" w:rsidRPr="00B73723">
        <w:rPr>
          <w:rFonts w:ascii="Times New Roman" w:hAnsi="Times New Roman" w:cs="Times New Roman"/>
          <w:b/>
          <w:sz w:val="28"/>
        </w:rPr>
        <w:t>,</w:t>
      </w:r>
      <w:r w:rsidRPr="00B73723">
        <w:rPr>
          <w:rFonts w:ascii="Times New Roman" w:hAnsi="Times New Roman" w:cs="Times New Roman"/>
          <w:b/>
          <w:sz w:val="28"/>
        </w:rPr>
        <w:t xml:space="preserve"> А.</w:t>
      </w:r>
      <w:r w:rsidR="00B73723" w:rsidRPr="00B73723">
        <w:rPr>
          <w:rFonts w:ascii="Times New Roman" w:hAnsi="Times New Roman" w:cs="Times New Roman"/>
          <w:b/>
          <w:sz w:val="28"/>
        </w:rPr>
        <w:t xml:space="preserve"> </w:t>
      </w:r>
      <w:r w:rsidRPr="00B73723">
        <w:rPr>
          <w:rFonts w:ascii="Times New Roman" w:hAnsi="Times New Roman" w:cs="Times New Roman"/>
          <w:b/>
          <w:sz w:val="28"/>
        </w:rPr>
        <w:t>И</w:t>
      </w:r>
      <w:r w:rsidRPr="00B73723">
        <w:rPr>
          <w:rFonts w:ascii="Times New Roman" w:hAnsi="Times New Roman" w:cs="Times New Roman"/>
          <w:sz w:val="28"/>
        </w:rPr>
        <w:t xml:space="preserve"> Д</w:t>
      </w:r>
      <w:r w:rsidR="00B73723" w:rsidRPr="00B73723">
        <w:rPr>
          <w:rFonts w:ascii="Times New Roman" w:hAnsi="Times New Roman" w:cs="Times New Roman"/>
          <w:sz w:val="28"/>
        </w:rPr>
        <w:t xml:space="preserve">ифференциация </w:t>
      </w:r>
      <w:proofErr w:type="spellStart"/>
      <w:r w:rsidR="00B73723" w:rsidRPr="00B73723">
        <w:rPr>
          <w:rFonts w:ascii="Times New Roman" w:hAnsi="Times New Roman" w:cs="Times New Roman"/>
          <w:sz w:val="28"/>
        </w:rPr>
        <w:t>социо</w:t>
      </w:r>
      <w:proofErr w:type="spellEnd"/>
      <w:r w:rsidR="00B73723" w:rsidRPr="00B73723">
        <w:rPr>
          <w:rFonts w:ascii="Times New Roman" w:hAnsi="Times New Roman" w:cs="Times New Roman"/>
          <w:sz w:val="28"/>
        </w:rPr>
        <w:t xml:space="preserve">-эколого-экономического развития сельских территорий </w:t>
      </w:r>
      <w:r w:rsidRPr="00B73723">
        <w:rPr>
          <w:rFonts w:ascii="Times New Roman" w:hAnsi="Times New Roman" w:cs="Times New Roman"/>
          <w:sz w:val="28"/>
        </w:rPr>
        <w:t>О</w:t>
      </w:r>
      <w:r w:rsidR="00B73723" w:rsidRPr="00B73723">
        <w:rPr>
          <w:rFonts w:ascii="Times New Roman" w:hAnsi="Times New Roman" w:cs="Times New Roman"/>
          <w:sz w:val="28"/>
        </w:rPr>
        <w:t xml:space="preserve">рловской области </w:t>
      </w:r>
      <w:r w:rsidRPr="00B73723">
        <w:rPr>
          <w:rFonts w:ascii="Times New Roman" w:hAnsi="Times New Roman" w:cs="Times New Roman"/>
          <w:sz w:val="28"/>
        </w:rPr>
        <w:t xml:space="preserve">/ </w:t>
      </w:r>
      <w:r w:rsidR="00B73723" w:rsidRPr="00B73723">
        <w:rPr>
          <w:rFonts w:ascii="Times New Roman" w:hAnsi="Times New Roman" w:cs="Times New Roman"/>
          <w:sz w:val="28"/>
        </w:rPr>
        <w:t>А.</w:t>
      </w:r>
      <w:r w:rsidR="00B73723">
        <w:rPr>
          <w:rFonts w:ascii="Times New Roman" w:hAnsi="Times New Roman" w:cs="Times New Roman"/>
          <w:sz w:val="28"/>
        </w:rPr>
        <w:t xml:space="preserve"> </w:t>
      </w:r>
      <w:r w:rsidR="00B73723" w:rsidRPr="00B73723">
        <w:rPr>
          <w:rFonts w:ascii="Times New Roman" w:hAnsi="Times New Roman" w:cs="Times New Roman"/>
          <w:sz w:val="28"/>
        </w:rPr>
        <w:t>И.</w:t>
      </w:r>
      <w:r w:rsidR="00B73723">
        <w:rPr>
          <w:rFonts w:ascii="Times New Roman" w:hAnsi="Times New Roman" w:cs="Times New Roman"/>
          <w:sz w:val="28"/>
        </w:rPr>
        <w:t xml:space="preserve"> </w:t>
      </w:r>
      <w:r w:rsidRPr="00B73723">
        <w:rPr>
          <w:rFonts w:ascii="Times New Roman" w:hAnsi="Times New Roman" w:cs="Times New Roman"/>
          <w:sz w:val="28"/>
        </w:rPr>
        <w:t>Богачев // В</w:t>
      </w:r>
      <w:r w:rsidR="00B73723" w:rsidRPr="00B73723">
        <w:rPr>
          <w:rFonts w:ascii="Times New Roman" w:hAnsi="Times New Roman" w:cs="Times New Roman"/>
          <w:sz w:val="28"/>
        </w:rPr>
        <w:t>естник сельского развития и социальной политики</w:t>
      </w:r>
      <w:r w:rsidR="00B73723">
        <w:rPr>
          <w:rFonts w:ascii="Times New Roman" w:hAnsi="Times New Roman" w:cs="Times New Roman"/>
          <w:sz w:val="28"/>
        </w:rPr>
        <w:t>. –</w:t>
      </w:r>
      <w:r w:rsidR="00B73723" w:rsidRPr="00B73723">
        <w:rPr>
          <w:rFonts w:ascii="Times New Roman" w:hAnsi="Times New Roman" w:cs="Times New Roman"/>
          <w:sz w:val="28"/>
        </w:rPr>
        <w:t xml:space="preserve"> </w:t>
      </w:r>
      <w:r w:rsidRPr="00B73723">
        <w:rPr>
          <w:rFonts w:ascii="Times New Roman" w:hAnsi="Times New Roman" w:cs="Times New Roman"/>
          <w:sz w:val="28"/>
        </w:rPr>
        <w:t xml:space="preserve">2016. </w:t>
      </w:r>
      <w:r w:rsidR="00B73723">
        <w:rPr>
          <w:rFonts w:ascii="Times New Roman" w:hAnsi="Times New Roman" w:cs="Times New Roman"/>
          <w:sz w:val="28"/>
        </w:rPr>
        <w:t>–</w:t>
      </w:r>
      <w:r w:rsidRPr="00B73723">
        <w:rPr>
          <w:rFonts w:ascii="Times New Roman" w:hAnsi="Times New Roman" w:cs="Times New Roman"/>
          <w:sz w:val="28"/>
        </w:rPr>
        <w:t xml:space="preserve"> № 1. </w:t>
      </w:r>
      <w:r w:rsidR="00B73723">
        <w:rPr>
          <w:rFonts w:ascii="Times New Roman" w:hAnsi="Times New Roman" w:cs="Times New Roman"/>
          <w:sz w:val="28"/>
        </w:rPr>
        <w:t xml:space="preserve">– </w:t>
      </w:r>
      <w:r w:rsidRPr="00B73723">
        <w:rPr>
          <w:rFonts w:ascii="Times New Roman" w:hAnsi="Times New Roman" w:cs="Times New Roman"/>
          <w:sz w:val="28"/>
        </w:rPr>
        <w:t>С. 4-7</w:t>
      </w:r>
      <w:r w:rsidR="00B73723">
        <w:rPr>
          <w:rFonts w:ascii="Times New Roman" w:hAnsi="Times New Roman" w:cs="Times New Roman"/>
          <w:sz w:val="28"/>
        </w:rPr>
        <w:t>.</w:t>
      </w:r>
      <w:r w:rsidRPr="00B73723">
        <w:rPr>
          <w:rFonts w:ascii="Times New Roman" w:hAnsi="Times New Roman" w:cs="Times New Roman"/>
          <w:sz w:val="28"/>
        </w:rPr>
        <w:t xml:space="preserve"> </w:t>
      </w:r>
    </w:p>
    <w:p w:rsidR="001F42B4" w:rsidRDefault="001A6A57" w:rsidP="00474869">
      <w:pPr>
        <w:pStyle w:val="a3"/>
        <w:tabs>
          <w:tab w:val="left" w:pos="1134"/>
        </w:tabs>
        <w:ind w:firstLine="709"/>
        <w:jc w:val="both"/>
        <w:rPr>
          <w:rFonts w:ascii="Times New Roman" w:eastAsia="Times New Roman" w:hAnsi="Times New Roman" w:cs="Times New Roman"/>
          <w:sz w:val="24"/>
          <w:szCs w:val="24"/>
          <w:lang w:eastAsia="ru-RU"/>
        </w:rPr>
      </w:pPr>
      <w:r w:rsidRPr="00C96A00">
        <w:rPr>
          <w:rFonts w:ascii="Times New Roman" w:eastAsia="Times New Roman" w:hAnsi="Times New Roman" w:cs="Times New Roman"/>
          <w:sz w:val="24"/>
          <w:szCs w:val="24"/>
          <w:lang w:eastAsia="ru-RU"/>
        </w:rPr>
        <w:t xml:space="preserve">В последние годы одним из актуальных направлений экономических исследований становится устойчивое развитие сельских территорий. В статье предложена методика для оценки дифференциации сельских территорий. Данная методика применена для исследования </w:t>
      </w:r>
      <w:proofErr w:type="spellStart"/>
      <w:r w:rsidRPr="00C96A00">
        <w:rPr>
          <w:rFonts w:ascii="Times New Roman" w:eastAsia="Times New Roman" w:hAnsi="Times New Roman" w:cs="Times New Roman"/>
          <w:sz w:val="24"/>
          <w:szCs w:val="24"/>
          <w:lang w:eastAsia="ru-RU"/>
        </w:rPr>
        <w:t>социо</w:t>
      </w:r>
      <w:proofErr w:type="spellEnd"/>
      <w:r w:rsidRPr="00C96A00">
        <w:rPr>
          <w:rFonts w:ascii="Times New Roman" w:eastAsia="Times New Roman" w:hAnsi="Times New Roman" w:cs="Times New Roman"/>
          <w:sz w:val="24"/>
          <w:szCs w:val="24"/>
          <w:lang w:eastAsia="ru-RU"/>
        </w:rPr>
        <w:t>-эколого-экономической дифференциации сельских территорий Орловской области. Полученные результаты могут применяться как средство обеспечения устойчивого развития сельских территорий, а также служить основой для принятия соответствующих управленческих решений.</w:t>
      </w:r>
    </w:p>
    <w:p w:rsidR="00B85385" w:rsidRDefault="00B85385" w:rsidP="00474869">
      <w:pPr>
        <w:pStyle w:val="a3"/>
        <w:tabs>
          <w:tab w:val="left" w:pos="1134"/>
        </w:tabs>
        <w:ind w:firstLine="709"/>
        <w:jc w:val="both"/>
        <w:rPr>
          <w:rFonts w:ascii="Times New Roman" w:eastAsia="Times New Roman" w:hAnsi="Times New Roman" w:cs="Times New Roman"/>
          <w:sz w:val="24"/>
          <w:szCs w:val="24"/>
          <w:lang w:eastAsia="ru-RU"/>
        </w:rPr>
      </w:pPr>
    </w:p>
    <w:p w:rsidR="00EF5A24" w:rsidRPr="00136B57" w:rsidRDefault="00EF5A24" w:rsidP="00474869">
      <w:pPr>
        <w:pStyle w:val="a3"/>
        <w:numPr>
          <w:ilvl w:val="0"/>
          <w:numId w:val="3"/>
        </w:numPr>
        <w:tabs>
          <w:tab w:val="left" w:pos="1134"/>
        </w:tabs>
        <w:ind w:left="0" w:firstLine="709"/>
        <w:jc w:val="both"/>
        <w:rPr>
          <w:rFonts w:ascii="Times New Roman" w:hAnsi="Times New Roman" w:cs="Times New Roman"/>
          <w:sz w:val="28"/>
        </w:rPr>
      </w:pPr>
      <w:r w:rsidRPr="00136B57">
        <w:rPr>
          <w:rFonts w:ascii="Times New Roman" w:hAnsi="Times New Roman" w:cs="Times New Roman"/>
          <w:b/>
          <w:sz w:val="28"/>
        </w:rPr>
        <w:t>Власова</w:t>
      </w:r>
      <w:r w:rsidR="00136B57" w:rsidRPr="00136B57">
        <w:rPr>
          <w:rFonts w:ascii="Times New Roman" w:hAnsi="Times New Roman" w:cs="Times New Roman"/>
          <w:b/>
          <w:sz w:val="28"/>
        </w:rPr>
        <w:t>,</w:t>
      </w:r>
      <w:r w:rsidRPr="00136B57">
        <w:rPr>
          <w:rFonts w:ascii="Times New Roman" w:hAnsi="Times New Roman" w:cs="Times New Roman"/>
          <w:b/>
          <w:sz w:val="28"/>
        </w:rPr>
        <w:t xml:space="preserve"> Е.</w:t>
      </w:r>
      <w:r w:rsidR="00136B57">
        <w:rPr>
          <w:rFonts w:ascii="Times New Roman" w:hAnsi="Times New Roman" w:cs="Times New Roman"/>
          <w:b/>
          <w:sz w:val="28"/>
        </w:rPr>
        <w:t xml:space="preserve"> </w:t>
      </w:r>
      <w:r w:rsidRPr="00136B57">
        <w:rPr>
          <w:rFonts w:ascii="Times New Roman" w:hAnsi="Times New Roman" w:cs="Times New Roman"/>
          <w:b/>
          <w:sz w:val="28"/>
        </w:rPr>
        <w:t>Я.</w:t>
      </w:r>
      <w:r w:rsidRPr="00136B57">
        <w:rPr>
          <w:rFonts w:ascii="Times New Roman" w:hAnsi="Times New Roman" w:cs="Times New Roman"/>
          <w:sz w:val="28"/>
        </w:rPr>
        <w:t xml:space="preserve"> </w:t>
      </w:r>
      <w:proofErr w:type="spellStart"/>
      <w:r w:rsidRPr="00136B57">
        <w:rPr>
          <w:rFonts w:ascii="Times New Roman" w:hAnsi="Times New Roman" w:cs="Times New Roman"/>
          <w:sz w:val="28"/>
        </w:rPr>
        <w:t>Э</w:t>
      </w:r>
      <w:r w:rsidR="00136B57" w:rsidRPr="00136B57">
        <w:rPr>
          <w:rFonts w:ascii="Times New Roman" w:hAnsi="Times New Roman" w:cs="Times New Roman"/>
          <w:sz w:val="28"/>
        </w:rPr>
        <w:t>косистемная</w:t>
      </w:r>
      <w:proofErr w:type="spellEnd"/>
      <w:r w:rsidR="00136B57" w:rsidRPr="00136B57">
        <w:rPr>
          <w:rFonts w:ascii="Times New Roman" w:hAnsi="Times New Roman" w:cs="Times New Roman"/>
          <w:sz w:val="28"/>
        </w:rPr>
        <w:t xml:space="preserve"> обусловленность продовольственной безопасности </w:t>
      </w:r>
      <w:r w:rsidR="00136B57">
        <w:rPr>
          <w:rFonts w:ascii="Times New Roman" w:hAnsi="Times New Roman" w:cs="Times New Roman"/>
          <w:sz w:val="28"/>
        </w:rPr>
        <w:t xml:space="preserve">/ </w:t>
      </w:r>
      <w:r w:rsidR="00136B57" w:rsidRPr="00136B57">
        <w:rPr>
          <w:rFonts w:ascii="Times New Roman" w:hAnsi="Times New Roman" w:cs="Times New Roman"/>
          <w:sz w:val="28"/>
        </w:rPr>
        <w:t>Е.</w:t>
      </w:r>
      <w:r w:rsidR="00136B57">
        <w:rPr>
          <w:rFonts w:ascii="Times New Roman" w:hAnsi="Times New Roman" w:cs="Times New Roman"/>
          <w:sz w:val="28"/>
        </w:rPr>
        <w:t xml:space="preserve"> </w:t>
      </w:r>
      <w:r w:rsidR="00136B57" w:rsidRPr="00136B57">
        <w:rPr>
          <w:rFonts w:ascii="Times New Roman" w:hAnsi="Times New Roman" w:cs="Times New Roman"/>
          <w:sz w:val="28"/>
        </w:rPr>
        <w:t>Я.</w:t>
      </w:r>
      <w:r w:rsidR="00136B57">
        <w:rPr>
          <w:rFonts w:ascii="Times New Roman" w:hAnsi="Times New Roman" w:cs="Times New Roman"/>
          <w:sz w:val="28"/>
        </w:rPr>
        <w:t xml:space="preserve"> </w:t>
      </w:r>
      <w:r w:rsidRPr="00136B57">
        <w:rPr>
          <w:rFonts w:ascii="Times New Roman" w:hAnsi="Times New Roman" w:cs="Times New Roman"/>
          <w:sz w:val="28"/>
        </w:rPr>
        <w:t xml:space="preserve">Власова, </w:t>
      </w:r>
      <w:r w:rsidR="00136B57" w:rsidRPr="00136B57">
        <w:rPr>
          <w:rFonts w:ascii="Times New Roman" w:hAnsi="Times New Roman" w:cs="Times New Roman"/>
          <w:sz w:val="28"/>
        </w:rPr>
        <w:t>Я.</w:t>
      </w:r>
      <w:r w:rsidR="00136B57">
        <w:rPr>
          <w:rFonts w:ascii="Times New Roman" w:hAnsi="Times New Roman" w:cs="Times New Roman"/>
          <w:sz w:val="28"/>
        </w:rPr>
        <w:t xml:space="preserve"> </w:t>
      </w:r>
      <w:r w:rsidR="00136B57" w:rsidRPr="00136B57">
        <w:rPr>
          <w:rFonts w:ascii="Times New Roman" w:hAnsi="Times New Roman" w:cs="Times New Roman"/>
          <w:sz w:val="28"/>
        </w:rPr>
        <w:t xml:space="preserve">Я. </w:t>
      </w:r>
      <w:proofErr w:type="spellStart"/>
      <w:r w:rsidRPr="00136B57">
        <w:rPr>
          <w:rFonts w:ascii="Times New Roman" w:hAnsi="Times New Roman" w:cs="Times New Roman"/>
          <w:sz w:val="28"/>
        </w:rPr>
        <w:t>Яндыганов</w:t>
      </w:r>
      <w:proofErr w:type="spellEnd"/>
      <w:r w:rsidRPr="00136B57">
        <w:rPr>
          <w:rFonts w:ascii="Times New Roman" w:hAnsi="Times New Roman" w:cs="Times New Roman"/>
          <w:sz w:val="28"/>
        </w:rPr>
        <w:t xml:space="preserve"> // А</w:t>
      </w:r>
      <w:r w:rsidR="00136B57" w:rsidRPr="00136B57">
        <w:rPr>
          <w:rFonts w:ascii="Times New Roman" w:hAnsi="Times New Roman" w:cs="Times New Roman"/>
          <w:sz w:val="28"/>
        </w:rPr>
        <w:t>гропродовольственная политика</w:t>
      </w:r>
      <w:r w:rsidRPr="00136B57">
        <w:rPr>
          <w:rFonts w:ascii="Times New Roman" w:hAnsi="Times New Roman" w:cs="Times New Roman"/>
          <w:sz w:val="28"/>
        </w:rPr>
        <w:t xml:space="preserve"> Р</w:t>
      </w:r>
      <w:r w:rsidR="00136B57" w:rsidRPr="00136B57">
        <w:rPr>
          <w:rFonts w:ascii="Times New Roman" w:hAnsi="Times New Roman" w:cs="Times New Roman"/>
          <w:sz w:val="28"/>
        </w:rPr>
        <w:t>оссии</w:t>
      </w:r>
      <w:r w:rsidRPr="00136B57">
        <w:rPr>
          <w:rFonts w:ascii="Times New Roman" w:hAnsi="Times New Roman" w:cs="Times New Roman"/>
          <w:sz w:val="28"/>
        </w:rPr>
        <w:t xml:space="preserve">. </w:t>
      </w:r>
      <w:r w:rsidR="00136B57">
        <w:rPr>
          <w:rFonts w:ascii="Times New Roman" w:hAnsi="Times New Roman" w:cs="Times New Roman"/>
          <w:sz w:val="28"/>
        </w:rPr>
        <w:t>–</w:t>
      </w:r>
      <w:r w:rsidRPr="00136B57">
        <w:rPr>
          <w:rFonts w:ascii="Times New Roman" w:hAnsi="Times New Roman" w:cs="Times New Roman"/>
          <w:sz w:val="28"/>
        </w:rPr>
        <w:t xml:space="preserve"> 2016. </w:t>
      </w:r>
      <w:r w:rsidR="00136B57">
        <w:rPr>
          <w:rFonts w:ascii="Times New Roman" w:hAnsi="Times New Roman" w:cs="Times New Roman"/>
          <w:sz w:val="28"/>
        </w:rPr>
        <w:t>–</w:t>
      </w:r>
      <w:r w:rsidRPr="00136B57">
        <w:rPr>
          <w:rFonts w:ascii="Times New Roman" w:hAnsi="Times New Roman" w:cs="Times New Roman"/>
          <w:sz w:val="28"/>
        </w:rPr>
        <w:t xml:space="preserve"> № 2. – С. 74-79</w:t>
      </w:r>
      <w:r w:rsidR="00136B57" w:rsidRPr="00136B57">
        <w:rPr>
          <w:rFonts w:ascii="Times New Roman" w:hAnsi="Times New Roman" w:cs="Times New Roman"/>
          <w:sz w:val="28"/>
        </w:rPr>
        <w:t>.</w:t>
      </w:r>
    </w:p>
    <w:p w:rsidR="00EF5A24" w:rsidRPr="00194705" w:rsidRDefault="00194705" w:rsidP="00474869">
      <w:pPr>
        <w:pStyle w:val="a3"/>
        <w:tabs>
          <w:tab w:val="left" w:pos="1134"/>
        </w:tabs>
        <w:ind w:firstLine="709"/>
        <w:jc w:val="both"/>
        <w:rPr>
          <w:rFonts w:ascii="Times New Roman" w:hAnsi="Times New Roman" w:cs="Times New Roman"/>
          <w:sz w:val="24"/>
        </w:rPr>
      </w:pPr>
      <w:r w:rsidRPr="00194705">
        <w:rPr>
          <w:rFonts w:ascii="Times New Roman" w:hAnsi="Times New Roman" w:cs="Times New Roman"/>
          <w:sz w:val="24"/>
        </w:rPr>
        <w:t>При исследовании, разработке проблем продовольственной безопасности объективно обнаруживается феномен биологической сущности самой цели продовольственной безопасности - человек и не в меньшей мере - феномен его «местонахождения». Становление человечества связано не только с природными воздействиями, как у прочих животных, но и с особой спонтанным развитием техники и социальных институтов. На практике мы наблюдаем интерференцию обеих линий развития. Следовательно, общественно-экономическое развитие через формации не тождественно этногенезам и дискретным процессам, протекающим в географической среде.</w:t>
      </w:r>
    </w:p>
    <w:p w:rsidR="00194705" w:rsidRDefault="00194705" w:rsidP="00474869">
      <w:pPr>
        <w:pStyle w:val="a3"/>
        <w:tabs>
          <w:tab w:val="left" w:pos="1134"/>
        </w:tabs>
        <w:ind w:firstLine="709"/>
        <w:jc w:val="both"/>
        <w:rPr>
          <w:rFonts w:ascii="Times New Roman" w:eastAsia="Times New Roman" w:hAnsi="Times New Roman" w:cs="Times New Roman"/>
          <w:sz w:val="24"/>
          <w:szCs w:val="24"/>
          <w:lang w:eastAsia="ru-RU"/>
        </w:rPr>
      </w:pPr>
    </w:p>
    <w:p w:rsidR="00B85385" w:rsidRPr="00136B57" w:rsidRDefault="00136B57" w:rsidP="00474869">
      <w:pPr>
        <w:pStyle w:val="a3"/>
        <w:numPr>
          <w:ilvl w:val="0"/>
          <w:numId w:val="3"/>
        </w:numPr>
        <w:tabs>
          <w:tab w:val="left" w:pos="1134"/>
        </w:tabs>
        <w:ind w:left="0" w:firstLine="709"/>
        <w:jc w:val="both"/>
        <w:rPr>
          <w:rFonts w:ascii="Times New Roman" w:hAnsi="Times New Roman" w:cs="Times New Roman"/>
          <w:sz w:val="28"/>
        </w:rPr>
      </w:pPr>
      <w:r w:rsidRPr="00136B57">
        <w:rPr>
          <w:rFonts w:ascii="Times New Roman" w:hAnsi="Times New Roman" w:cs="Times New Roman"/>
          <w:b/>
          <w:sz w:val="28"/>
        </w:rPr>
        <w:t>Воронина, Я. В.</w:t>
      </w:r>
      <w:r w:rsidRPr="00136B57">
        <w:rPr>
          <w:rFonts w:ascii="Times New Roman" w:hAnsi="Times New Roman" w:cs="Times New Roman"/>
          <w:sz w:val="28"/>
        </w:rPr>
        <w:t xml:space="preserve"> </w:t>
      </w:r>
      <w:r w:rsidR="00B85385" w:rsidRPr="00136B57">
        <w:rPr>
          <w:rFonts w:ascii="Times New Roman" w:hAnsi="Times New Roman" w:cs="Times New Roman"/>
          <w:sz w:val="28"/>
        </w:rPr>
        <w:t>Э</w:t>
      </w:r>
      <w:r w:rsidRPr="00136B57">
        <w:rPr>
          <w:rFonts w:ascii="Times New Roman" w:hAnsi="Times New Roman" w:cs="Times New Roman"/>
          <w:sz w:val="28"/>
        </w:rPr>
        <w:t>кономико-правовые проблемы обеспечения качества жизни российских сельских жителей / Я.</w:t>
      </w:r>
      <w:r>
        <w:rPr>
          <w:rFonts w:ascii="Times New Roman" w:hAnsi="Times New Roman" w:cs="Times New Roman"/>
          <w:sz w:val="28"/>
        </w:rPr>
        <w:t xml:space="preserve"> </w:t>
      </w:r>
      <w:r w:rsidRPr="00136B57">
        <w:rPr>
          <w:rFonts w:ascii="Times New Roman" w:hAnsi="Times New Roman" w:cs="Times New Roman"/>
          <w:sz w:val="28"/>
        </w:rPr>
        <w:t>В.</w:t>
      </w:r>
      <w:r>
        <w:rPr>
          <w:rFonts w:ascii="Times New Roman" w:hAnsi="Times New Roman" w:cs="Times New Roman"/>
          <w:sz w:val="28"/>
        </w:rPr>
        <w:t xml:space="preserve"> </w:t>
      </w:r>
      <w:r w:rsidR="00B85385" w:rsidRPr="00136B57">
        <w:rPr>
          <w:rFonts w:ascii="Times New Roman" w:hAnsi="Times New Roman" w:cs="Times New Roman"/>
          <w:sz w:val="28"/>
        </w:rPr>
        <w:t xml:space="preserve">Воронина, </w:t>
      </w:r>
      <w:r w:rsidRPr="00136B57">
        <w:rPr>
          <w:rFonts w:ascii="Times New Roman" w:hAnsi="Times New Roman" w:cs="Times New Roman"/>
          <w:sz w:val="28"/>
        </w:rPr>
        <w:t>Н.</w:t>
      </w:r>
      <w:r>
        <w:rPr>
          <w:rFonts w:ascii="Times New Roman" w:hAnsi="Times New Roman" w:cs="Times New Roman"/>
          <w:sz w:val="28"/>
        </w:rPr>
        <w:t xml:space="preserve"> </w:t>
      </w:r>
      <w:r w:rsidRPr="00136B57">
        <w:rPr>
          <w:rFonts w:ascii="Times New Roman" w:hAnsi="Times New Roman" w:cs="Times New Roman"/>
          <w:sz w:val="28"/>
        </w:rPr>
        <w:t>Б.</w:t>
      </w:r>
      <w:r>
        <w:rPr>
          <w:rFonts w:ascii="Times New Roman" w:hAnsi="Times New Roman" w:cs="Times New Roman"/>
          <w:sz w:val="28"/>
        </w:rPr>
        <w:t xml:space="preserve"> </w:t>
      </w:r>
      <w:r w:rsidR="00B85385" w:rsidRPr="00136B57">
        <w:rPr>
          <w:rFonts w:ascii="Times New Roman" w:hAnsi="Times New Roman" w:cs="Times New Roman"/>
          <w:sz w:val="28"/>
        </w:rPr>
        <w:t xml:space="preserve">Фатеева, </w:t>
      </w:r>
      <w:r w:rsidRPr="00136B57">
        <w:rPr>
          <w:rFonts w:ascii="Times New Roman" w:hAnsi="Times New Roman" w:cs="Times New Roman"/>
          <w:sz w:val="28"/>
        </w:rPr>
        <w:t>Л.</w:t>
      </w:r>
      <w:r>
        <w:rPr>
          <w:rFonts w:ascii="Times New Roman" w:hAnsi="Times New Roman" w:cs="Times New Roman"/>
          <w:sz w:val="28"/>
        </w:rPr>
        <w:t xml:space="preserve"> </w:t>
      </w:r>
      <w:r w:rsidRPr="00136B57">
        <w:rPr>
          <w:rFonts w:ascii="Times New Roman" w:hAnsi="Times New Roman" w:cs="Times New Roman"/>
          <w:sz w:val="28"/>
        </w:rPr>
        <w:t xml:space="preserve">Н. </w:t>
      </w:r>
      <w:r w:rsidR="00B85385" w:rsidRPr="00136B57">
        <w:rPr>
          <w:rFonts w:ascii="Times New Roman" w:hAnsi="Times New Roman" w:cs="Times New Roman"/>
          <w:sz w:val="28"/>
        </w:rPr>
        <w:t xml:space="preserve">Петрова </w:t>
      </w:r>
      <w:r>
        <w:rPr>
          <w:rFonts w:ascii="Times New Roman" w:hAnsi="Times New Roman" w:cs="Times New Roman"/>
          <w:sz w:val="28"/>
        </w:rPr>
        <w:t xml:space="preserve">// </w:t>
      </w:r>
      <w:r w:rsidR="00B85385" w:rsidRPr="00136B57">
        <w:rPr>
          <w:rFonts w:ascii="Times New Roman" w:hAnsi="Times New Roman" w:cs="Times New Roman"/>
          <w:sz w:val="28"/>
        </w:rPr>
        <w:t>А</w:t>
      </w:r>
      <w:r w:rsidRPr="00136B57">
        <w:rPr>
          <w:rFonts w:ascii="Times New Roman" w:hAnsi="Times New Roman" w:cs="Times New Roman"/>
          <w:sz w:val="28"/>
        </w:rPr>
        <w:t xml:space="preserve">грарный вестник </w:t>
      </w:r>
      <w:r w:rsidR="00B85385" w:rsidRPr="00136B57">
        <w:rPr>
          <w:rFonts w:ascii="Times New Roman" w:hAnsi="Times New Roman" w:cs="Times New Roman"/>
          <w:sz w:val="28"/>
        </w:rPr>
        <w:t>У</w:t>
      </w:r>
      <w:r w:rsidRPr="00136B57">
        <w:rPr>
          <w:rFonts w:ascii="Times New Roman" w:hAnsi="Times New Roman" w:cs="Times New Roman"/>
          <w:sz w:val="28"/>
        </w:rPr>
        <w:t>рала</w:t>
      </w:r>
      <w:r w:rsidR="00B85385" w:rsidRPr="00136B57">
        <w:rPr>
          <w:rFonts w:ascii="Times New Roman" w:hAnsi="Times New Roman" w:cs="Times New Roman"/>
          <w:sz w:val="28"/>
        </w:rPr>
        <w:t xml:space="preserve">. </w:t>
      </w:r>
      <w:r w:rsidRPr="00136B57">
        <w:rPr>
          <w:rFonts w:ascii="Times New Roman" w:hAnsi="Times New Roman" w:cs="Times New Roman"/>
          <w:sz w:val="28"/>
        </w:rPr>
        <w:t>–</w:t>
      </w:r>
      <w:r>
        <w:rPr>
          <w:rFonts w:ascii="Times New Roman" w:hAnsi="Times New Roman" w:cs="Times New Roman"/>
          <w:sz w:val="28"/>
        </w:rPr>
        <w:t xml:space="preserve"> </w:t>
      </w:r>
      <w:r w:rsidR="00B85385" w:rsidRPr="00136B57">
        <w:rPr>
          <w:rFonts w:ascii="Times New Roman" w:hAnsi="Times New Roman" w:cs="Times New Roman"/>
          <w:sz w:val="28"/>
        </w:rPr>
        <w:t xml:space="preserve">2016. </w:t>
      </w:r>
      <w:r w:rsidRPr="00136B57">
        <w:rPr>
          <w:rFonts w:ascii="Times New Roman" w:hAnsi="Times New Roman" w:cs="Times New Roman"/>
          <w:sz w:val="28"/>
        </w:rPr>
        <w:t>–</w:t>
      </w:r>
      <w:r w:rsidR="00B85385" w:rsidRPr="00136B57">
        <w:rPr>
          <w:rFonts w:ascii="Times New Roman" w:hAnsi="Times New Roman" w:cs="Times New Roman"/>
          <w:sz w:val="28"/>
        </w:rPr>
        <w:t xml:space="preserve"> № 4. – С. 77-82</w:t>
      </w:r>
      <w:r>
        <w:rPr>
          <w:rFonts w:ascii="Times New Roman" w:hAnsi="Times New Roman" w:cs="Times New Roman"/>
          <w:sz w:val="28"/>
        </w:rPr>
        <w:t>.</w:t>
      </w:r>
    </w:p>
    <w:p w:rsidR="00B85385" w:rsidRPr="00F40BBE" w:rsidRDefault="00B85385" w:rsidP="00F40BBE">
      <w:pPr>
        <w:spacing w:after="0" w:line="240" w:lineRule="auto"/>
        <w:ind w:firstLine="709"/>
        <w:jc w:val="both"/>
        <w:rPr>
          <w:rFonts w:ascii="Times New Roman" w:hAnsi="Times New Roman" w:cs="Times New Roman"/>
          <w:sz w:val="24"/>
        </w:rPr>
      </w:pPr>
      <w:r w:rsidRPr="00F40BBE">
        <w:rPr>
          <w:rFonts w:ascii="Times New Roman" w:hAnsi="Times New Roman" w:cs="Times New Roman"/>
          <w:sz w:val="24"/>
        </w:rPr>
        <w:t xml:space="preserve">Сельские территории Российской Федерации являются важнейшим ресурсом страны, значение которого стремительно растет в ситуации углубляющейся интернационализации жизни при одновременном усилении значения природных и территориальных ресурсов в эволюции государства. Сегодня не решены многие социально-экономические проблемы сельских территорий, что требует продолжения научных исследований, направленных на выработку эффективного организационного и экономико-правового механизма обеспечения качества жизни граждан, проживающих в сельских населенных пунктах. Развитие сельских территорий сегодня происходит крайне неравномерно. Несмотря на динамичный рост агропромышленного комплекса, уровень и качество жизни сельского населения в целом существенно отстают от уровня жизни в городах. Темпы и качество развития сельских территорий заметно уступают развитию в городах, сужается доступ населения к услугам предприятий социальной сферы, углубляется информационный и инновационный разрыв между городом и селом, все это ведет к росту оттока населения, к утрате освоенности сельских территорий. В этих условиях остро встает проблема обеспечения качества жизни сельского населения. </w:t>
      </w:r>
    </w:p>
    <w:p w:rsidR="00B85385" w:rsidRDefault="00B85385" w:rsidP="00474869">
      <w:pPr>
        <w:pStyle w:val="a3"/>
        <w:tabs>
          <w:tab w:val="left" w:pos="1134"/>
        </w:tabs>
        <w:ind w:firstLine="709"/>
        <w:jc w:val="both"/>
        <w:rPr>
          <w:rFonts w:ascii="Times New Roman" w:eastAsia="Times New Roman" w:hAnsi="Times New Roman" w:cs="Times New Roman"/>
          <w:sz w:val="24"/>
          <w:szCs w:val="24"/>
          <w:lang w:eastAsia="ru-RU"/>
        </w:rPr>
      </w:pPr>
    </w:p>
    <w:p w:rsidR="001A6561" w:rsidRPr="001A6561" w:rsidRDefault="001F42B4" w:rsidP="00474869">
      <w:pPr>
        <w:pStyle w:val="a3"/>
        <w:widowControl w:val="0"/>
        <w:numPr>
          <w:ilvl w:val="0"/>
          <w:numId w:val="3"/>
        </w:numPr>
        <w:tabs>
          <w:tab w:val="left" w:pos="1134"/>
        </w:tabs>
        <w:ind w:left="0" w:firstLine="709"/>
        <w:jc w:val="both"/>
        <w:rPr>
          <w:rFonts w:ascii="Times New Roman" w:hAnsi="Times New Roman" w:cs="Times New Roman"/>
          <w:sz w:val="24"/>
        </w:rPr>
      </w:pPr>
      <w:proofErr w:type="gramStart"/>
      <w:r w:rsidRPr="001A6561">
        <w:rPr>
          <w:rFonts w:ascii="Times New Roman" w:hAnsi="Times New Roman" w:cs="Times New Roman"/>
          <w:b/>
          <w:sz w:val="28"/>
        </w:rPr>
        <w:t>Голубев</w:t>
      </w:r>
      <w:proofErr w:type="gramEnd"/>
      <w:r w:rsidRPr="001A6561">
        <w:rPr>
          <w:rFonts w:ascii="Times New Roman" w:hAnsi="Times New Roman" w:cs="Times New Roman"/>
          <w:b/>
          <w:sz w:val="28"/>
        </w:rPr>
        <w:t>, А. В.</w:t>
      </w:r>
      <w:r w:rsidRPr="001A6561">
        <w:rPr>
          <w:rFonts w:ascii="Times New Roman" w:hAnsi="Times New Roman" w:cs="Times New Roman"/>
          <w:sz w:val="28"/>
        </w:rPr>
        <w:t xml:space="preserve"> Экономический обмен сельского хозяйства / </w:t>
      </w:r>
      <w:r w:rsidR="00136B57" w:rsidRPr="001A6561">
        <w:rPr>
          <w:rFonts w:ascii="Times New Roman" w:hAnsi="Times New Roman" w:cs="Times New Roman"/>
          <w:sz w:val="28"/>
        </w:rPr>
        <w:t xml:space="preserve">А. В. </w:t>
      </w:r>
      <w:r w:rsidRPr="001A6561">
        <w:rPr>
          <w:rFonts w:ascii="Times New Roman" w:hAnsi="Times New Roman" w:cs="Times New Roman"/>
          <w:sz w:val="28"/>
        </w:rPr>
        <w:t xml:space="preserve">Голубев // Известия </w:t>
      </w:r>
      <w:proofErr w:type="spellStart"/>
      <w:r w:rsidRPr="001A6561">
        <w:rPr>
          <w:rFonts w:ascii="Times New Roman" w:hAnsi="Times New Roman" w:cs="Times New Roman"/>
          <w:sz w:val="28"/>
        </w:rPr>
        <w:t>Тимирязевской</w:t>
      </w:r>
      <w:proofErr w:type="spellEnd"/>
      <w:r w:rsidRPr="001A6561">
        <w:rPr>
          <w:rFonts w:ascii="Times New Roman" w:hAnsi="Times New Roman" w:cs="Times New Roman"/>
          <w:sz w:val="28"/>
        </w:rPr>
        <w:t xml:space="preserve"> с.-х. академии. </w:t>
      </w:r>
      <w:r w:rsidR="00136B57" w:rsidRPr="001A6561">
        <w:rPr>
          <w:rFonts w:ascii="Times New Roman" w:hAnsi="Times New Roman" w:cs="Times New Roman"/>
          <w:sz w:val="28"/>
        </w:rPr>
        <w:t>–</w:t>
      </w:r>
      <w:r w:rsidRPr="001A6561">
        <w:rPr>
          <w:rFonts w:ascii="Times New Roman" w:eastAsia="Times New Roman" w:hAnsi="Times New Roman" w:cs="Times New Roman"/>
          <w:sz w:val="18"/>
          <w:szCs w:val="18"/>
          <w:lang w:eastAsia="ru-RU"/>
        </w:rPr>
        <w:t xml:space="preserve"> </w:t>
      </w:r>
      <w:r w:rsidRPr="001A6561">
        <w:rPr>
          <w:rFonts w:ascii="Times New Roman" w:hAnsi="Times New Roman" w:cs="Times New Roman"/>
          <w:sz w:val="28"/>
        </w:rPr>
        <w:t>2016.</w:t>
      </w:r>
      <w:r w:rsidRPr="001A6561">
        <w:rPr>
          <w:rFonts w:ascii="Times New Roman" w:eastAsia="Times New Roman" w:hAnsi="Times New Roman" w:cs="Times New Roman"/>
          <w:sz w:val="18"/>
          <w:szCs w:val="18"/>
          <w:lang w:eastAsia="ru-RU"/>
        </w:rPr>
        <w:t xml:space="preserve"> </w:t>
      </w:r>
      <w:r w:rsidR="00136B57" w:rsidRPr="001A6561">
        <w:rPr>
          <w:rFonts w:ascii="Times New Roman" w:hAnsi="Times New Roman" w:cs="Times New Roman"/>
          <w:sz w:val="28"/>
        </w:rPr>
        <w:t>–</w:t>
      </w:r>
      <w:r w:rsidRPr="001A6561">
        <w:rPr>
          <w:rFonts w:ascii="Times New Roman" w:hAnsi="Times New Roman" w:cs="Times New Roman"/>
          <w:sz w:val="28"/>
        </w:rPr>
        <w:t xml:space="preserve"> № 2. – С. 57-68.</w:t>
      </w:r>
    </w:p>
    <w:p w:rsidR="00725E0A" w:rsidRPr="001A6561" w:rsidRDefault="00725E0A" w:rsidP="001A6561">
      <w:pPr>
        <w:pStyle w:val="a3"/>
        <w:widowControl w:val="0"/>
        <w:tabs>
          <w:tab w:val="left" w:pos="1134"/>
        </w:tabs>
        <w:ind w:firstLine="709"/>
        <w:jc w:val="both"/>
        <w:rPr>
          <w:rFonts w:ascii="Times New Roman" w:hAnsi="Times New Roman" w:cs="Times New Roman"/>
          <w:sz w:val="24"/>
        </w:rPr>
      </w:pPr>
      <w:r w:rsidRPr="001A6561">
        <w:rPr>
          <w:rFonts w:ascii="Times New Roman" w:hAnsi="Times New Roman" w:cs="Times New Roman"/>
          <w:sz w:val="24"/>
        </w:rPr>
        <w:t xml:space="preserve">Рассмотрены особенности воспроизводства сельского хозяйства, среди которых </w:t>
      </w:r>
      <w:r w:rsidRPr="001A6561">
        <w:rPr>
          <w:rFonts w:ascii="Times New Roman" w:hAnsi="Times New Roman" w:cs="Times New Roman"/>
          <w:sz w:val="24"/>
        </w:rPr>
        <w:lastRenderedPageBreak/>
        <w:t xml:space="preserve">выделяется замедленный оборот денежных средств, работа в условиях совершенной конкуренции и выполнение отраслью нескольких дополнительных функций: рекреационной, сохранения территорий и др. Доказана целесообразность выделения </w:t>
      </w:r>
      <w:proofErr w:type="spellStart"/>
      <w:r w:rsidRPr="001A6561">
        <w:rPr>
          <w:rFonts w:ascii="Times New Roman" w:hAnsi="Times New Roman" w:cs="Times New Roman"/>
          <w:sz w:val="24"/>
        </w:rPr>
        <w:t>внутрипродуктового</w:t>
      </w:r>
      <w:proofErr w:type="spellEnd"/>
      <w:r w:rsidRPr="001A6561">
        <w:rPr>
          <w:rFonts w:ascii="Times New Roman" w:hAnsi="Times New Roman" w:cs="Times New Roman"/>
          <w:sz w:val="24"/>
        </w:rPr>
        <w:t xml:space="preserve">, межотраслевого и международного обмена сельского хозяйства. Предложено исчисление коэффициента диспропорции в экономическом обмене, а также определение объективно обоснованной цены продовольствия с учетом изменения курса валюты и доли импорта в структуре себестоимости продукции. На основе предложенной методики проведен сравнительный анализ роста цен при производстве и реализации основных групп продуктов. Вводится понятие и предложена методика определения морального износа экономического плодородия почвы. </w:t>
      </w:r>
      <w:proofErr w:type="spellStart"/>
      <w:r w:rsidRPr="001A6561">
        <w:rPr>
          <w:rFonts w:ascii="Times New Roman" w:hAnsi="Times New Roman" w:cs="Times New Roman"/>
          <w:sz w:val="24"/>
        </w:rPr>
        <w:t>Продемонстирован</w:t>
      </w:r>
      <w:proofErr w:type="spellEnd"/>
      <w:r w:rsidRPr="001A6561">
        <w:rPr>
          <w:rFonts w:ascii="Times New Roman" w:hAnsi="Times New Roman" w:cs="Times New Roman"/>
          <w:sz w:val="24"/>
        </w:rPr>
        <w:t xml:space="preserve"> расчет исчисления стоимостного эквивалента почвенного плодородия. Обоснованы принципиальные отличия развития на основе отечественных и зарубежных инноваций. Делается вывод об ущемлении сельского хозяйства по всем разновидностям экономического обмена. </w:t>
      </w:r>
    </w:p>
    <w:p w:rsidR="00136B57" w:rsidRPr="00523C6D" w:rsidRDefault="00136B57" w:rsidP="00474869">
      <w:pPr>
        <w:pStyle w:val="a3"/>
        <w:tabs>
          <w:tab w:val="left" w:pos="1134"/>
        </w:tabs>
        <w:ind w:firstLine="709"/>
        <w:jc w:val="both"/>
        <w:rPr>
          <w:rFonts w:ascii="Times New Roman" w:hAnsi="Times New Roman" w:cs="Times New Roman"/>
          <w:sz w:val="24"/>
        </w:rPr>
      </w:pPr>
    </w:p>
    <w:p w:rsidR="00753B88" w:rsidRDefault="00753B88" w:rsidP="00474869">
      <w:pPr>
        <w:pStyle w:val="a3"/>
        <w:numPr>
          <w:ilvl w:val="0"/>
          <w:numId w:val="3"/>
        </w:numPr>
        <w:tabs>
          <w:tab w:val="left" w:pos="1134"/>
        </w:tabs>
        <w:ind w:left="0" w:firstLine="709"/>
        <w:jc w:val="both"/>
        <w:rPr>
          <w:rFonts w:ascii="Times New Roman" w:hAnsi="Times New Roman" w:cs="Times New Roman"/>
          <w:sz w:val="28"/>
        </w:rPr>
      </w:pPr>
      <w:r w:rsidRPr="00B544A7">
        <w:rPr>
          <w:rFonts w:ascii="Times New Roman" w:hAnsi="Times New Roman" w:cs="Times New Roman"/>
          <w:b/>
          <w:sz w:val="28"/>
        </w:rPr>
        <w:t>Евдокимова</w:t>
      </w:r>
      <w:r w:rsidR="00B544A7">
        <w:rPr>
          <w:rFonts w:ascii="Times New Roman" w:hAnsi="Times New Roman" w:cs="Times New Roman"/>
          <w:b/>
          <w:sz w:val="28"/>
        </w:rPr>
        <w:t>,</w:t>
      </w:r>
      <w:r w:rsidRPr="00B544A7">
        <w:rPr>
          <w:rFonts w:ascii="Times New Roman" w:hAnsi="Times New Roman" w:cs="Times New Roman"/>
          <w:b/>
          <w:sz w:val="28"/>
        </w:rPr>
        <w:t xml:space="preserve"> Н.</w:t>
      </w:r>
      <w:r w:rsidR="00B544A7" w:rsidRPr="00B544A7">
        <w:rPr>
          <w:rFonts w:ascii="Times New Roman" w:hAnsi="Times New Roman" w:cs="Times New Roman"/>
          <w:b/>
          <w:sz w:val="28"/>
        </w:rPr>
        <w:t xml:space="preserve"> </w:t>
      </w:r>
      <w:r w:rsidRPr="00B544A7">
        <w:rPr>
          <w:rFonts w:ascii="Times New Roman" w:hAnsi="Times New Roman" w:cs="Times New Roman"/>
          <w:b/>
          <w:sz w:val="28"/>
        </w:rPr>
        <w:t>Е.</w:t>
      </w:r>
      <w:r w:rsidRPr="00B544A7">
        <w:rPr>
          <w:rFonts w:ascii="Times New Roman" w:hAnsi="Times New Roman" w:cs="Times New Roman"/>
          <w:sz w:val="28"/>
        </w:rPr>
        <w:t xml:space="preserve"> Н</w:t>
      </w:r>
      <w:r w:rsidR="00B544A7" w:rsidRPr="00B544A7">
        <w:rPr>
          <w:rFonts w:ascii="Times New Roman" w:hAnsi="Times New Roman" w:cs="Times New Roman"/>
          <w:sz w:val="28"/>
        </w:rPr>
        <w:t xml:space="preserve">екоторые особенности исторического развития аграрной экономики </w:t>
      </w:r>
      <w:r w:rsidR="00B544A7">
        <w:rPr>
          <w:rFonts w:ascii="Times New Roman" w:hAnsi="Times New Roman" w:cs="Times New Roman"/>
          <w:sz w:val="28"/>
        </w:rPr>
        <w:t xml:space="preserve">/ </w:t>
      </w:r>
      <w:r w:rsidR="00B544A7" w:rsidRPr="00B544A7">
        <w:rPr>
          <w:rFonts w:ascii="Times New Roman" w:hAnsi="Times New Roman" w:cs="Times New Roman"/>
          <w:sz w:val="28"/>
        </w:rPr>
        <w:t>Н.</w:t>
      </w:r>
      <w:r w:rsidR="00B544A7">
        <w:rPr>
          <w:rFonts w:ascii="Times New Roman" w:hAnsi="Times New Roman" w:cs="Times New Roman"/>
          <w:sz w:val="28"/>
        </w:rPr>
        <w:t xml:space="preserve"> </w:t>
      </w:r>
      <w:r w:rsidR="00B544A7" w:rsidRPr="00B544A7">
        <w:rPr>
          <w:rFonts w:ascii="Times New Roman" w:hAnsi="Times New Roman" w:cs="Times New Roman"/>
          <w:sz w:val="28"/>
        </w:rPr>
        <w:t>Е.</w:t>
      </w:r>
      <w:r w:rsidR="00B544A7">
        <w:rPr>
          <w:rFonts w:ascii="Times New Roman" w:hAnsi="Times New Roman" w:cs="Times New Roman"/>
          <w:sz w:val="28"/>
        </w:rPr>
        <w:t xml:space="preserve"> </w:t>
      </w:r>
      <w:r w:rsidRPr="00B544A7">
        <w:rPr>
          <w:rFonts w:ascii="Times New Roman" w:hAnsi="Times New Roman" w:cs="Times New Roman"/>
          <w:sz w:val="28"/>
        </w:rPr>
        <w:t xml:space="preserve">Евдокимова // </w:t>
      </w:r>
      <w:r w:rsidR="00B544A7" w:rsidRPr="00136B57">
        <w:rPr>
          <w:rFonts w:ascii="Times New Roman" w:hAnsi="Times New Roman" w:cs="Times New Roman"/>
          <w:sz w:val="28"/>
        </w:rPr>
        <w:t xml:space="preserve">Агропродовольственная политика России. </w:t>
      </w:r>
      <w:r w:rsidR="00B544A7">
        <w:rPr>
          <w:rFonts w:ascii="Times New Roman" w:hAnsi="Times New Roman" w:cs="Times New Roman"/>
          <w:sz w:val="28"/>
        </w:rPr>
        <w:t>–</w:t>
      </w:r>
      <w:r w:rsidR="00B544A7" w:rsidRPr="00136B57">
        <w:rPr>
          <w:rFonts w:ascii="Times New Roman" w:hAnsi="Times New Roman" w:cs="Times New Roman"/>
          <w:sz w:val="28"/>
        </w:rPr>
        <w:t xml:space="preserve"> 2016. </w:t>
      </w:r>
      <w:r w:rsidR="00B544A7">
        <w:rPr>
          <w:rFonts w:ascii="Times New Roman" w:hAnsi="Times New Roman" w:cs="Times New Roman"/>
          <w:sz w:val="28"/>
        </w:rPr>
        <w:t>–</w:t>
      </w:r>
      <w:r w:rsidR="00860932">
        <w:rPr>
          <w:rFonts w:ascii="Times New Roman" w:hAnsi="Times New Roman" w:cs="Times New Roman"/>
          <w:sz w:val="28"/>
        </w:rPr>
        <w:t xml:space="preserve"> </w:t>
      </w:r>
      <w:r w:rsidRPr="00B544A7">
        <w:rPr>
          <w:rFonts w:ascii="Times New Roman" w:hAnsi="Times New Roman" w:cs="Times New Roman"/>
          <w:sz w:val="28"/>
        </w:rPr>
        <w:t>№ 2. – С. 79-82</w:t>
      </w:r>
      <w:r w:rsidR="00B544A7">
        <w:rPr>
          <w:rFonts w:ascii="Times New Roman" w:hAnsi="Times New Roman" w:cs="Times New Roman"/>
          <w:sz w:val="28"/>
        </w:rPr>
        <w:t>.</w:t>
      </w:r>
    </w:p>
    <w:p w:rsidR="00B544A7" w:rsidRPr="00523C6D" w:rsidRDefault="00B544A7" w:rsidP="00474869">
      <w:pPr>
        <w:pStyle w:val="a3"/>
        <w:tabs>
          <w:tab w:val="left" w:pos="1134"/>
        </w:tabs>
        <w:ind w:firstLine="709"/>
        <w:jc w:val="both"/>
        <w:rPr>
          <w:rFonts w:ascii="Times New Roman" w:hAnsi="Times New Roman" w:cs="Times New Roman"/>
          <w:sz w:val="24"/>
        </w:rPr>
      </w:pPr>
    </w:p>
    <w:p w:rsidR="00FD564E" w:rsidRPr="00B544A7" w:rsidRDefault="00B544A7" w:rsidP="00474869">
      <w:pPr>
        <w:pStyle w:val="a3"/>
        <w:numPr>
          <w:ilvl w:val="0"/>
          <w:numId w:val="3"/>
        </w:numPr>
        <w:tabs>
          <w:tab w:val="left" w:pos="1134"/>
        </w:tabs>
        <w:ind w:left="0" w:firstLine="709"/>
        <w:jc w:val="both"/>
        <w:rPr>
          <w:rFonts w:ascii="Times New Roman" w:hAnsi="Times New Roman" w:cs="Times New Roman"/>
          <w:sz w:val="28"/>
        </w:rPr>
      </w:pPr>
      <w:proofErr w:type="spellStart"/>
      <w:r w:rsidRPr="00B544A7">
        <w:rPr>
          <w:rFonts w:ascii="Times New Roman" w:hAnsi="Times New Roman" w:cs="Times New Roman"/>
          <w:b/>
          <w:sz w:val="28"/>
        </w:rPr>
        <w:t>Жичкин</w:t>
      </w:r>
      <w:proofErr w:type="spellEnd"/>
      <w:r w:rsidRPr="00B544A7">
        <w:rPr>
          <w:rFonts w:ascii="Times New Roman" w:hAnsi="Times New Roman" w:cs="Times New Roman"/>
          <w:b/>
          <w:sz w:val="28"/>
        </w:rPr>
        <w:t>, К. А.</w:t>
      </w:r>
      <w:r w:rsidRPr="00B544A7">
        <w:rPr>
          <w:rFonts w:ascii="Times New Roman" w:hAnsi="Times New Roman" w:cs="Times New Roman"/>
          <w:sz w:val="28"/>
        </w:rPr>
        <w:t xml:space="preserve"> </w:t>
      </w:r>
      <w:r w:rsidR="00FD564E" w:rsidRPr="00B544A7">
        <w:rPr>
          <w:rFonts w:ascii="Times New Roman" w:hAnsi="Times New Roman" w:cs="Times New Roman"/>
          <w:sz w:val="28"/>
        </w:rPr>
        <w:t>О</w:t>
      </w:r>
      <w:r w:rsidRPr="00B544A7">
        <w:rPr>
          <w:rFonts w:ascii="Times New Roman" w:hAnsi="Times New Roman" w:cs="Times New Roman"/>
          <w:sz w:val="28"/>
        </w:rPr>
        <w:t xml:space="preserve">собенности оценки эффективности применения современных технологий в сельском хозяйстве / К. А. </w:t>
      </w:r>
      <w:proofErr w:type="spellStart"/>
      <w:r w:rsidR="00FD564E" w:rsidRPr="00B544A7">
        <w:rPr>
          <w:rFonts w:ascii="Times New Roman" w:hAnsi="Times New Roman" w:cs="Times New Roman"/>
          <w:sz w:val="28"/>
        </w:rPr>
        <w:t>Жичкин</w:t>
      </w:r>
      <w:proofErr w:type="spellEnd"/>
      <w:r w:rsidR="00FD564E" w:rsidRPr="00B544A7">
        <w:rPr>
          <w:rFonts w:ascii="Times New Roman" w:hAnsi="Times New Roman" w:cs="Times New Roman"/>
          <w:sz w:val="28"/>
        </w:rPr>
        <w:t xml:space="preserve">, </w:t>
      </w:r>
      <w:r w:rsidRPr="00B544A7">
        <w:rPr>
          <w:rFonts w:ascii="Times New Roman" w:hAnsi="Times New Roman" w:cs="Times New Roman"/>
          <w:sz w:val="28"/>
        </w:rPr>
        <w:t xml:space="preserve">Л. Н. </w:t>
      </w:r>
      <w:proofErr w:type="spellStart"/>
      <w:r w:rsidR="00FD564E" w:rsidRPr="00B544A7">
        <w:rPr>
          <w:rFonts w:ascii="Times New Roman" w:hAnsi="Times New Roman" w:cs="Times New Roman"/>
          <w:sz w:val="28"/>
        </w:rPr>
        <w:t>Жичкина</w:t>
      </w:r>
      <w:proofErr w:type="spellEnd"/>
      <w:r w:rsidR="00FD564E" w:rsidRPr="00B544A7">
        <w:rPr>
          <w:rFonts w:ascii="Times New Roman" w:hAnsi="Times New Roman" w:cs="Times New Roman"/>
          <w:sz w:val="28"/>
        </w:rPr>
        <w:t xml:space="preserve"> // А</w:t>
      </w:r>
      <w:r w:rsidRPr="00B544A7">
        <w:rPr>
          <w:rFonts w:ascii="Times New Roman" w:hAnsi="Times New Roman" w:cs="Times New Roman"/>
          <w:sz w:val="28"/>
        </w:rPr>
        <w:t>грарный вестник</w:t>
      </w:r>
      <w:r w:rsidR="00FD564E" w:rsidRPr="00B544A7">
        <w:rPr>
          <w:rFonts w:ascii="Times New Roman" w:hAnsi="Times New Roman" w:cs="Times New Roman"/>
          <w:sz w:val="28"/>
        </w:rPr>
        <w:t xml:space="preserve"> </w:t>
      </w:r>
      <w:proofErr w:type="spellStart"/>
      <w:r w:rsidR="00FD564E" w:rsidRPr="00B544A7">
        <w:rPr>
          <w:rFonts w:ascii="Times New Roman" w:hAnsi="Times New Roman" w:cs="Times New Roman"/>
          <w:sz w:val="28"/>
        </w:rPr>
        <w:t>В</w:t>
      </w:r>
      <w:r w:rsidRPr="00B544A7">
        <w:rPr>
          <w:rFonts w:ascii="Times New Roman" w:hAnsi="Times New Roman" w:cs="Times New Roman"/>
          <w:sz w:val="28"/>
        </w:rPr>
        <w:t>ерхневолжья</w:t>
      </w:r>
      <w:proofErr w:type="spellEnd"/>
      <w:r w:rsidR="00FD564E" w:rsidRPr="00B544A7">
        <w:rPr>
          <w:rFonts w:ascii="Times New Roman" w:hAnsi="Times New Roman" w:cs="Times New Roman"/>
          <w:sz w:val="28"/>
        </w:rPr>
        <w:t xml:space="preserve">. </w:t>
      </w:r>
      <w:r w:rsidRPr="00B544A7">
        <w:rPr>
          <w:rFonts w:ascii="Times New Roman" w:hAnsi="Times New Roman" w:cs="Times New Roman"/>
          <w:sz w:val="28"/>
        </w:rPr>
        <w:t>–</w:t>
      </w:r>
      <w:r>
        <w:rPr>
          <w:rFonts w:ascii="Times New Roman" w:hAnsi="Times New Roman" w:cs="Times New Roman"/>
          <w:sz w:val="28"/>
        </w:rPr>
        <w:t xml:space="preserve"> </w:t>
      </w:r>
      <w:r w:rsidR="00FD564E" w:rsidRPr="00B544A7">
        <w:rPr>
          <w:rFonts w:ascii="Times New Roman" w:hAnsi="Times New Roman" w:cs="Times New Roman"/>
          <w:sz w:val="28"/>
        </w:rPr>
        <w:t xml:space="preserve">2016. </w:t>
      </w:r>
      <w:r w:rsidRPr="00B544A7">
        <w:rPr>
          <w:rFonts w:ascii="Times New Roman" w:hAnsi="Times New Roman" w:cs="Times New Roman"/>
          <w:sz w:val="28"/>
        </w:rPr>
        <w:t>–</w:t>
      </w:r>
      <w:r w:rsidR="00FD564E" w:rsidRPr="00B544A7">
        <w:rPr>
          <w:rFonts w:ascii="Times New Roman" w:hAnsi="Times New Roman" w:cs="Times New Roman"/>
          <w:sz w:val="28"/>
        </w:rPr>
        <w:t xml:space="preserve"> № 1. – С. 80-86</w:t>
      </w:r>
      <w:r w:rsidRPr="00B544A7">
        <w:rPr>
          <w:rFonts w:ascii="Times New Roman" w:hAnsi="Times New Roman" w:cs="Times New Roman"/>
          <w:sz w:val="28"/>
        </w:rPr>
        <w:t>.</w:t>
      </w:r>
    </w:p>
    <w:p w:rsidR="00860932" w:rsidRDefault="00FD564E" w:rsidP="00474869">
      <w:pPr>
        <w:pStyle w:val="a3"/>
        <w:tabs>
          <w:tab w:val="left" w:pos="1134"/>
        </w:tabs>
        <w:ind w:firstLine="709"/>
        <w:jc w:val="both"/>
        <w:rPr>
          <w:rFonts w:ascii="Times New Roman" w:hAnsi="Times New Roman" w:cs="Times New Roman"/>
          <w:sz w:val="24"/>
        </w:rPr>
      </w:pPr>
      <w:r w:rsidRPr="00B544A7">
        <w:rPr>
          <w:rFonts w:ascii="Times New Roman" w:hAnsi="Times New Roman" w:cs="Times New Roman"/>
          <w:sz w:val="24"/>
        </w:rPr>
        <w:t xml:space="preserve">В статье проанализирована возможность создания системы комплексной оценки, состоящей из трех взаимосвязанных этапов, позволяющей точно определить соответствие новой технологии условиям хозяйства, просчитать эффективность внедрения и реализуемость. Система основывается на использовании современных программных продуктов для составления технологических карт в растениеводстве, собственно </w:t>
      </w:r>
      <w:proofErr w:type="gramStart"/>
      <w:r w:rsidRPr="00B544A7">
        <w:rPr>
          <w:rFonts w:ascii="Times New Roman" w:hAnsi="Times New Roman" w:cs="Times New Roman"/>
          <w:sz w:val="24"/>
        </w:rPr>
        <w:t>бизнес-планирования</w:t>
      </w:r>
      <w:proofErr w:type="gramEnd"/>
      <w:r w:rsidRPr="00B544A7">
        <w:rPr>
          <w:rFonts w:ascii="Times New Roman" w:hAnsi="Times New Roman" w:cs="Times New Roman"/>
          <w:sz w:val="24"/>
        </w:rPr>
        <w:t xml:space="preserve"> и оптимизации параметров реализуемых комплексов машин и технологий. </w:t>
      </w:r>
    </w:p>
    <w:p w:rsidR="00A56CEF" w:rsidRPr="00B544A7" w:rsidRDefault="00A56CEF" w:rsidP="00474869">
      <w:pPr>
        <w:pStyle w:val="a3"/>
        <w:tabs>
          <w:tab w:val="left" w:pos="1134"/>
        </w:tabs>
        <w:ind w:firstLine="709"/>
        <w:jc w:val="both"/>
        <w:rPr>
          <w:rFonts w:ascii="Times New Roman" w:hAnsi="Times New Roman" w:cs="Times New Roman"/>
          <w:sz w:val="24"/>
        </w:rPr>
      </w:pPr>
    </w:p>
    <w:p w:rsidR="00B22574" w:rsidRDefault="00B22574" w:rsidP="00474869">
      <w:pPr>
        <w:pStyle w:val="a3"/>
        <w:numPr>
          <w:ilvl w:val="0"/>
          <w:numId w:val="3"/>
        </w:numPr>
        <w:tabs>
          <w:tab w:val="left" w:pos="1134"/>
        </w:tabs>
        <w:ind w:left="0" w:firstLine="709"/>
        <w:jc w:val="both"/>
        <w:rPr>
          <w:rFonts w:ascii="Times New Roman" w:hAnsi="Times New Roman" w:cs="Times New Roman"/>
          <w:sz w:val="28"/>
        </w:rPr>
      </w:pPr>
      <w:proofErr w:type="spellStart"/>
      <w:r w:rsidRPr="00860932">
        <w:rPr>
          <w:rFonts w:ascii="Times New Roman" w:hAnsi="Times New Roman" w:cs="Times New Roman"/>
          <w:b/>
          <w:sz w:val="28"/>
        </w:rPr>
        <w:t>Кормаков</w:t>
      </w:r>
      <w:proofErr w:type="spellEnd"/>
      <w:r w:rsidR="00860932" w:rsidRPr="00B544A7">
        <w:rPr>
          <w:rFonts w:ascii="Times New Roman" w:hAnsi="Times New Roman" w:cs="Times New Roman"/>
          <w:b/>
          <w:sz w:val="28"/>
        </w:rPr>
        <w:t>,</w:t>
      </w:r>
      <w:r w:rsidRPr="00860932">
        <w:rPr>
          <w:rFonts w:ascii="Times New Roman" w:hAnsi="Times New Roman" w:cs="Times New Roman"/>
          <w:b/>
          <w:sz w:val="28"/>
        </w:rPr>
        <w:t xml:space="preserve"> Л.</w:t>
      </w:r>
      <w:r w:rsidR="00860932">
        <w:rPr>
          <w:rFonts w:ascii="Times New Roman" w:hAnsi="Times New Roman" w:cs="Times New Roman"/>
          <w:b/>
          <w:sz w:val="28"/>
        </w:rPr>
        <w:t xml:space="preserve"> </w:t>
      </w:r>
      <w:r w:rsidRPr="00860932">
        <w:rPr>
          <w:rFonts w:ascii="Times New Roman" w:hAnsi="Times New Roman" w:cs="Times New Roman"/>
          <w:b/>
          <w:sz w:val="28"/>
        </w:rPr>
        <w:t xml:space="preserve">Ф. </w:t>
      </w:r>
      <w:proofErr w:type="spellStart"/>
      <w:r w:rsidRPr="00860932">
        <w:rPr>
          <w:rFonts w:ascii="Times New Roman" w:hAnsi="Times New Roman" w:cs="Times New Roman"/>
          <w:sz w:val="28"/>
        </w:rPr>
        <w:t>Э</w:t>
      </w:r>
      <w:r w:rsidR="00860932" w:rsidRPr="00860932">
        <w:rPr>
          <w:rFonts w:ascii="Times New Roman" w:hAnsi="Times New Roman" w:cs="Times New Roman"/>
          <w:sz w:val="28"/>
        </w:rPr>
        <w:t>мерджентность</w:t>
      </w:r>
      <w:proofErr w:type="spellEnd"/>
      <w:r w:rsidR="00860932" w:rsidRPr="00860932">
        <w:rPr>
          <w:rFonts w:ascii="Times New Roman" w:hAnsi="Times New Roman" w:cs="Times New Roman"/>
          <w:sz w:val="28"/>
        </w:rPr>
        <w:t xml:space="preserve"> и синергизм аграрных экономических систем - генезис, особенности, последствия </w:t>
      </w:r>
      <w:r w:rsidR="00860932">
        <w:rPr>
          <w:rFonts w:ascii="Times New Roman" w:hAnsi="Times New Roman" w:cs="Times New Roman"/>
          <w:sz w:val="28"/>
        </w:rPr>
        <w:t xml:space="preserve">/ </w:t>
      </w:r>
      <w:r w:rsidR="00860932" w:rsidRPr="00860932">
        <w:rPr>
          <w:rFonts w:ascii="Times New Roman" w:hAnsi="Times New Roman" w:cs="Times New Roman"/>
          <w:sz w:val="28"/>
        </w:rPr>
        <w:t>Л.</w:t>
      </w:r>
      <w:r w:rsidR="00860932">
        <w:rPr>
          <w:rFonts w:ascii="Times New Roman" w:hAnsi="Times New Roman" w:cs="Times New Roman"/>
          <w:sz w:val="28"/>
        </w:rPr>
        <w:t xml:space="preserve"> </w:t>
      </w:r>
      <w:r w:rsidR="00860932" w:rsidRPr="00860932">
        <w:rPr>
          <w:rFonts w:ascii="Times New Roman" w:hAnsi="Times New Roman" w:cs="Times New Roman"/>
          <w:sz w:val="28"/>
        </w:rPr>
        <w:t xml:space="preserve">Ф. </w:t>
      </w:r>
      <w:proofErr w:type="spellStart"/>
      <w:r w:rsidRPr="00860932">
        <w:rPr>
          <w:rFonts w:ascii="Times New Roman" w:hAnsi="Times New Roman" w:cs="Times New Roman"/>
          <w:sz w:val="28"/>
        </w:rPr>
        <w:t>Кормаков</w:t>
      </w:r>
      <w:proofErr w:type="spellEnd"/>
      <w:r w:rsidRPr="00860932">
        <w:rPr>
          <w:rFonts w:ascii="Times New Roman" w:hAnsi="Times New Roman" w:cs="Times New Roman"/>
          <w:sz w:val="28"/>
        </w:rPr>
        <w:t xml:space="preserve"> // </w:t>
      </w:r>
      <w:r w:rsidR="00860932" w:rsidRPr="00136B57">
        <w:rPr>
          <w:rFonts w:ascii="Times New Roman" w:hAnsi="Times New Roman" w:cs="Times New Roman"/>
          <w:sz w:val="28"/>
        </w:rPr>
        <w:t xml:space="preserve">Агропродовольственная политика России. </w:t>
      </w:r>
      <w:r w:rsidR="00860932">
        <w:rPr>
          <w:rFonts w:ascii="Times New Roman" w:hAnsi="Times New Roman" w:cs="Times New Roman"/>
          <w:sz w:val="28"/>
        </w:rPr>
        <w:t>–</w:t>
      </w:r>
      <w:r w:rsidR="00860932" w:rsidRPr="00136B57">
        <w:rPr>
          <w:rFonts w:ascii="Times New Roman" w:hAnsi="Times New Roman" w:cs="Times New Roman"/>
          <w:sz w:val="28"/>
        </w:rPr>
        <w:t xml:space="preserve"> 2016. </w:t>
      </w:r>
      <w:r w:rsidR="00860932">
        <w:rPr>
          <w:rFonts w:ascii="Times New Roman" w:hAnsi="Times New Roman" w:cs="Times New Roman"/>
          <w:sz w:val="28"/>
        </w:rPr>
        <w:t>–</w:t>
      </w:r>
      <w:r w:rsidR="00474869">
        <w:rPr>
          <w:rFonts w:ascii="Times New Roman" w:hAnsi="Times New Roman" w:cs="Times New Roman"/>
          <w:sz w:val="28"/>
        </w:rPr>
        <w:t xml:space="preserve"> </w:t>
      </w:r>
      <w:r w:rsidR="00860932" w:rsidRPr="00B544A7">
        <w:rPr>
          <w:rFonts w:ascii="Times New Roman" w:hAnsi="Times New Roman" w:cs="Times New Roman"/>
          <w:sz w:val="28"/>
        </w:rPr>
        <w:t>№ 2.</w:t>
      </w:r>
      <w:r w:rsidRPr="00860932">
        <w:rPr>
          <w:rFonts w:ascii="Times New Roman" w:hAnsi="Times New Roman" w:cs="Times New Roman"/>
          <w:sz w:val="28"/>
        </w:rPr>
        <w:t xml:space="preserve"> – С. 7-12</w:t>
      </w:r>
      <w:r w:rsidR="00860932" w:rsidRPr="00860932">
        <w:rPr>
          <w:rFonts w:ascii="Times New Roman" w:hAnsi="Times New Roman" w:cs="Times New Roman"/>
          <w:sz w:val="28"/>
        </w:rPr>
        <w:t>.</w:t>
      </w:r>
    </w:p>
    <w:p w:rsidR="00860932" w:rsidRPr="00523C6D" w:rsidRDefault="00860932" w:rsidP="00474869">
      <w:pPr>
        <w:pStyle w:val="a3"/>
        <w:tabs>
          <w:tab w:val="left" w:pos="1134"/>
        </w:tabs>
        <w:ind w:firstLine="709"/>
        <w:jc w:val="both"/>
        <w:rPr>
          <w:rFonts w:ascii="Times New Roman" w:hAnsi="Times New Roman" w:cs="Times New Roman"/>
          <w:sz w:val="24"/>
        </w:rPr>
      </w:pPr>
    </w:p>
    <w:p w:rsidR="008F3029" w:rsidRPr="00860932" w:rsidRDefault="008F3029" w:rsidP="00474869">
      <w:pPr>
        <w:pStyle w:val="a3"/>
        <w:numPr>
          <w:ilvl w:val="0"/>
          <w:numId w:val="3"/>
        </w:numPr>
        <w:tabs>
          <w:tab w:val="left" w:pos="1134"/>
        </w:tabs>
        <w:ind w:left="0" w:firstLine="709"/>
        <w:jc w:val="both"/>
        <w:rPr>
          <w:rFonts w:ascii="Times New Roman" w:hAnsi="Times New Roman" w:cs="Times New Roman"/>
          <w:sz w:val="28"/>
        </w:rPr>
      </w:pPr>
      <w:r w:rsidRPr="00860932">
        <w:rPr>
          <w:rFonts w:ascii="Times New Roman" w:hAnsi="Times New Roman" w:cs="Times New Roman"/>
          <w:b/>
          <w:sz w:val="28"/>
        </w:rPr>
        <w:t>Кузнецов</w:t>
      </w:r>
      <w:r w:rsidR="00860932" w:rsidRPr="00860932">
        <w:rPr>
          <w:rFonts w:ascii="Times New Roman" w:hAnsi="Times New Roman" w:cs="Times New Roman"/>
          <w:b/>
          <w:sz w:val="28"/>
        </w:rPr>
        <w:t>,</w:t>
      </w:r>
      <w:r w:rsidRPr="00860932">
        <w:rPr>
          <w:rFonts w:ascii="Times New Roman" w:hAnsi="Times New Roman" w:cs="Times New Roman"/>
          <w:b/>
          <w:sz w:val="28"/>
        </w:rPr>
        <w:t xml:space="preserve"> А.</w:t>
      </w:r>
      <w:r w:rsidR="00860932" w:rsidRPr="00860932">
        <w:rPr>
          <w:rFonts w:ascii="Times New Roman" w:hAnsi="Times New Roman" w:cs="Times New Roman"/>
          <w:b/>
          <w:sz w:val="28"/>
        </w:rPr>
        <w:t xml:space="preserve"> </w:t>
      </w:r>
      <w:r w:rsidRPr="00860932">
        <w:rPr>
          <w:rFonts w:ascii="Times New Roman" w:hAnsi="Times New Roman" w:cs="Times New Roman"/>
          <w:b/>
          <w:sz w:val="28"/>
        </w:rPr>
        <w:t>Л.</w:t>
      </w:r>
      <w:r w:rsidRPr="00860932">
        <w:rPr>
          <w:rFonts w:ascii="Times New Roman" w:hAnsi="Times New Roman" w:cs="Times New Roman"/>
          <w:sz w:val="28"/>
        </w:rPr>
        <w:t xml:space="preserve"> И</w:t>
      </w:r>
      <w:r w:rsidR="00860932" w:rsidRPr="00860932">
        <w:rPr>
          <w:rFonts w:ascii="Times New Roman" w:hAnsi="Times New Roman" w:cs="Times New Roman"/>
          <w:sz w:val="28"/>
        </w:rPr>
        <w:t xml:space="preserve">нженерная инфраструктура сельских поселений </w:t>
      </w:r>
      <w:r w:rsidRPr="00860932">
        <w:rPr>
          <w:rFonts w:ascii="Times New Roman" w:hAnsi="Times New Roman" w:cs="Times New Roman"/>
          <w:sz w:val="28"/>
        </w:rPr>
        <w:t xml:space="preserve">/ </w:t>
      </w:r>
      <w:r w:rsidR="00860932" w:rsidRPr="00860932">
        <w:rPr>
          <w:rFonts w:ascii="Times New Roman" w:hAnsi="Times New Roman" w:cs="Times New Roman"/>
          <w:sz w:val="28"/>
        </w:rPr>
        <w:t>А.</w:t>
      </w:r>
      <w:r w:rsidR="00860932">
        <w:rPr>
          <w:rFonts w:ascii="Times New Roman" w:hAnsi="Times New Roman" w:cs="Times New Roman"/>
          <w:sz w:val="28"/>
        </w:rPr>
        <w:t xml:space="preserve"> </w:t>
      </w:r>
      <w:r w:rsidR="00860932" w:rsidRPr="00860932">
        <w:rPr>
          <w:rFonts w:ascii="Times New Roman" w:hAnsi="Times New Roman" w:cs="Times New Roman"/>
          <w:sz w:val="28"/>
        </w:rPr>
        <w:t>Л.</w:t>
      </w:r>
      <w:r w:rsidR="00860932">
        <w:rPr>
          <w:rFonts w:ascii="Times New Roman" w:hAnsi="Times New Roman" w:cs="Times New Roman"/>
          <w:sz w:val="28"/>
        </w:rPr>
        <w:t xml:space="preserve"> </w:t>
      </w:r>
      <w:r w:rsidRPr="00860932">
        <w:rPr>
          <w:rFonts w:ascii="Times New Roman" w:hAnsi="Times New Roman" w:cs="Times New Roman"/>
          <w:sz w:val="28"/>
        </w:rPr>
        <w:t xml:space="preserve">Кузнецов, </w:t>
      </w:r>
      <w:r w:rsidR="00860932" w:rsidRPr="00860932">
        <w:rPr>
          <w:rFonts w:ascii="Times New Roman" w:hAnsi="Times New Roman" w:cs="Times New Roman"/>
          <w:sz w:val="28"/>
        </w:rPr>
        <w:t>Л.</w:t>
      </w:r>
      <w:r w:rsidR="00860932">
        <w:rPr>
          <w:rFonts w:ascii="Times New Roman" w:hAnsi="Times New Roman" w:cs="Times New Roman"/>
          <w:sz w:val="28"/>
        </w:rPr>
        <w:t xml:space="preserve"> </w:t>
      </w:r>
      <w:r w:rsidR="00860932" w:rsidRPr="00860932">
        <w:rPr>
          <w:rFonts w:ascii="Times New Roman" w:hAnsi="Times New Roman" w:cs="Times New Roman"/>
          <w:sz w:val="28"/>
        </w:rPr>
        <w:t xml:space="preserve">А. </w:t>
      </w:r>
      <w:r w:rsidRPr="00860932">
        <w:rPr>
          <w:rFonts w:ascii="Times New Roman" w:hAnsi="Times New Roman" w:cs="Times New Roman"/>
          <w:sz w:val="28"/>
        </w:rPr>
        <w:t xml:space="preserve">Кузнецова // </w:t>
      </w:r>
      <w:r w:rsidR="00860932" w:rsidRPr="00B73723">
        <w:rPr>
          <w:rFonts w:ascii="Times New Roman" w:hAnsi="Times New Roman" w:cs="Times New Roman"/>
          <w:sz w:val="28"/>
        </w:rPr>
        <w:t>Вестник сельского развития и социальной политики</w:t>
      </w:r>
      <w:r w:rsidR="00860932">
        <w:rPr>
          <w:rFonts w:ascii="Times New Roman" w:hAnsi="Times New Roman" w:cs="Times New Roman"/>
          <w:sz w:val="28"/>
        </w:rPr>
        <w:t>.</w:t>
      </w:r>
      <w:r w:rsidRPr="00860932">
        <w:rPr>
          <w:rFonts w:ascii="Times New Roman" w:hAnsi="Times New Roman" w:cs="Times New Roman"/>
          <w:sz w:val="28"/>
        </w:rPr>
        <w:t xml:space="preserve"> </w:t>
      </w:r>
      <w:r w:rsidR="00860932">
        <w:rPr>
          <w:rFonts w:ascii="Times New Roman" w:hAnsi="Times New Roman" w:cs="Times New Roman"/>
          <w:sz w:val="28"/>
        </w:rPr>
        <w:t>–</w:t>
      </w:r>
      <w:r w:rsidRPr="00860932">
        <w:rPr>
          <w:rFonts w:ascii="Times New Roman" w:hAnsi="Times New Roman" w:cs="Times New Roman"/>
          <w:sz w:val="28"/>
        </w:rPr>
        <w:t xml:space="preserve"> 2016. </w:t>
      </w:r>
      <w:r w:rsidR="00860932">
        <w:rPr>
          <w:rFonts w:ascii="Times New Roman" w:hAnsi="Times New Roman" w:cs="Times New Roman"/>
          <w:sz w:val="28"/>
        </w:rPr>
        <w:t>–</w:t>
      </w:r>
      <w:r w:rsidRPr="00860932">
        <w:rPr>
          <w:rFonts w:ascii="Times New Roman" w:hAnsi="Times New Roman" w:cs="Times New Roman"/>
          <w:sz w:val="28"/>
        </w:rPr>
        <w:t xml:space="preserve"> № 1. </w:t>
      </w:r>
      <w:r w:rsidR="00860932">
        <w:rPr>
          <w:rFonts w:ascii="Times New Roman" w:hAnsi="Times New Roman" w:cs="Times New Roman"/>
          <w:sz w:val="28"/>
        </w:rPr>
        <w:t>–</w:t>
      </w:r>
      <w:r w:rsidRPr="00860932">
        <w:rPr>
          <w:rFonts w:ascii="Times New Roman" w:hAnsi="Times New Roman" w:cs="Times New Roman"/>
          <w:sz w:val="28"/>
        </w:rPr>
        <w:t xml:space="preserve"> С.</w:t>
      </w:r>
      <w:r w:rsidR="00860932">
        <w:rPr>
          <w:rFonts w:ascii="Times New Roman" w:hAnsi="Times New Roman" w:cs="Times New Roman"/>
          <w:sz w:val="28"/>
        </w:rPr>
        <w:t xml:space="preserve"> </w:t>
      </w:r>
      <w:r w:rsidRPr="00860932">
        <w:rPr>
          <w:rFonts w:ascii="Times New Roman" w:hAnsi="Times New Roman" w:cs="Times New Roman"/>
          <w:sz w:val="28"/>
        </w:rPr>
        <w:t>19-20.</w:t>
      </w:r>
    </w:p>
    <w:p w:rsidR="008F3029" w:rsidRDefault="008F3029" w:rsidP="00474869">
      <w:pPr>
        <w:pStyle w:val="a3"/>
        <w:tabs>
          <w:tab w:val="left" w:pos="1134"/>
        </w:tabs>
        <w:ind w:firstLine="709"/>
        <w:jc w:val="both"/>
        <w:rPr>
          <w:rFonts w:ascii="Times New Roman" w:hAnsi="Times New Roman" w:cs="Times New Roman"/>
          <w:sz w:val="24"/>
        </w:rPr>
      </w:pPr>
      <w:r w:rsidRPr="00860932">
        <w:rPr>
          <w:rFonts w:ascii="Times New Roman" w:hAnsi="Times New Roman" w:cs="Times New Roman"/>
          <w:sz w:val="24"/>
        </w:rPr>
        <w:t xml:space="preserve">В статье дано определение инженерной инфраструктуры сельских поселений и что она включает в себя и ее назначение для проживания сельского населения. </w:t>
      </w:r>
    </w:p>
    <w:p w:rsidR="00860932" w:rsidRPr="00860932" w:rsidRDefault="00860932" w:rsidP="00474869">
      <w:pPr>
        <w:pStyle w:val="a3"/>
        <w:tabs>
          <w:tab w:val="left" w:pos="1134"/>
        </w:tabs>
        <w:ind w:firstLine="709"/>
        <w:jc w:val="both"/>
        <w:rPr>
          <w:rFonts w:ascii="Times New Roman" w:hAnsi="Times New Roman" w:cs="Times New Roman"/>
          <w:sz w:val="24"/>
        </w:rPr>
      </w:pPr>
    </w:p>
    <w:p w:rsidR="008F3029" w:rsidRPr="00ED4EA7" w:rsidRDefault="008F3029" w:rsidP="00474869">
      <w:pPr>
        <w:pStyle w:val="a3"/>
        <w:numPr>
          <w:ilvl w:val="0"/>
          <w:numId w:val="3"/>
        </w:numPr>
        <w:tabs>
          <w:tab w:val="left" w:pos="1134"/>
        </w:tabs>
        <w:ind w:left="0" w:firstLine="709"/>
        <w:jc w:val="both"/>
        <w:rPr>
          <w:rFonts w:ascii="Times New Roman" w:hAnsi="Times New Roman" w:cs="Times New Roman"/>
          <w:sz w:val="28"/>
        </w:rPr>
      </w:pPr>
      <w:r w:rsidRPr="00ED4EA7">
        <w:rPr>
          <w:rFonts w:ascii="Times New Roman" w:hAnsi="Times New Roman" w:cs="Times New Roman"/>
          <w:b/>
          <w:sz w:val="28"/>
        </w:rPr>
        <w:t>Полякова</w:t>
      </w:r>
      <w:r w:rsidR="00ED4EA7" w:rsidRPr="00ED4EA7">
        <w:rPr>
          <w:rFonts w:ascii="Times New Roman" w:hAnsi="Times New Roman" w:cs="Times New Roman"/>
          <w:b/>
          <w:sz w:val="28"/>
        </w:rPr>
        <w:t>,</w:t>
      </w:r>
      <w:r w:rsidRPr="00ED4EA7">
        <w:rPr>
          <w:rFonts w:ascii="Times New Roman" w:hAnsi="Times New Roman" w:cs="Times New Roman"/>
          <w:b/>
          <w:sz w:val="28"/>
        </w:rPr>
        <w:t xml:space="preserve"> А.</w:t>
      </w:r>
      <w:r w:rsidR="00ED4EA7" w:rsidRPr="00ED4EA7">
        <w:rPr>
          <w:rFonts w:ascii="Times New Roman" w:hAnsi="Times New Roman" w:cs="Times New Roman"/>
          <w:b/>
          <w:sz w:val="28"/>
        </w:rPr>
        <w:t xml:space="preserve"> </w:t>
      </w:r>
      <w:r w:rsidRPr="00ED4EA7">
        <w:rPr>
          <w:rFonts w:ascii="Times New Roman" w:hAnsi="Times New Roman" w:cs="Times New Roman"/>
          <w:b/>
          <w:sz w:val="28"/>
        </w:rPr>
        <w:t xml:space="preserve">А. </w:t>
      </w:r>
      <w:r w:rsidRPr="00ED4EA7">
        <w:rPr>
          <w:rFonts w:ascii="Times New Roman" w:hAnsi="Times New Roman" w:cs="Times New Roman"/>
          <w:sz w:val="28"/>
        </w:rPr>
        <w:t xml:space="preserve">К </w:t>
      </w:r>
      <w:r w:rsidR="00ED4EA7" w:rsidRPr="00ED4EA7">
        <w:rPr>
          <w:rFonts w:ascii="Times New Roman" w:hAnsi="Times New Roman" w:cs="Times New Roman"/>
          <w:sz w:val="28"/>
        </w:rPr>
        <w:t>вопросу об устойчивом развитии сельских территорий</w:t>
      </w:r>
      <w:r w:rsidR="00ED4EA7">
        <w:rPr>
          <w:rFonts w:ascii="Times New Roman" w:hAnsi="Times New Roman" w:cs="Times New Roman"/>
          <w:sz w:val="28"/>
        </w:rPr>
        <w:t xml:space="preserve"> / </w:t>
      </w:r>
      <w:r w:rsidR="00ED4EA7" w:rsidRPr="00ED4EA7">
        <w:rPr>
          <w:rFonts w:ascii="Times New Roman" w:hAnsi="Times New Roman" w:cs="Times New Roman"/>
          <w:sz w:val="28"/>
        </w:rPr>
        <w:t>А.</w:t>
      </w:r>
      <w:r w:rsidR="00ED4EA7">
        <w:rPr>
          <w:rFonts w:ascii="Times New Roman" w:hAnsi="Times New Roman" w:cs="Times New Roman"/>
          <w:sz w:val="28"/>
        </w:rPr>
        <w:t xml:space="preserve"> </w:t>
      </w:r>
      <w:r w:rsidR="00ED4EA7" w:rsidRPr="00ED4EA7">
        <w:rPr>
          <w:rFonts w:ascii="Times New Roman" w:hAnsi="Times New Roman" w:cs="Times New Roman"/>
          <w:sz w:val="28"/>
        </w:rPr>
        <w:t xml:space="preserve">А. </w:t>
      </w:r>
      <w:r w:rsidRPr="00ED4EA7">
        <w:rPr>
          <w:rFonts w:ascii="Times New Roman" w:hAnsi="Times New Roman" w:cs="Times New Roman"/>
          <w:sz w:val="28"/>
        </w:rPr>
        <w:t xml:space="preserve">Полякова // </w:t>
      </w:r>
      <w:r w:rsidR="00ED4EA7" w:rsidRPr="00B73723">
        <w:rPr>
          <w:rFonts w:ascii="Times New Roman" w:hAnsi="Times New Roman" w:cs="Times New Roman"/>
          <w:sz w:val="28"/>
        </w:rPr>
        <w:t>Вестник сельского развития и социальной политики</w:t>
      </w:r>
      <w:r w:rsidR="00ED4EA7">
        <w:rPr>
          <w:rFonts w:ascii="Times New Roman" w:hAnsi="Times New Roman" w:cs="Times New Roman"/>
          <w:sz w:val="28"/>
        </w:rPr>
        <w:t>.</w:t>
      </w:r>
      <w:r w:rsidR="00ED4EA7" w:rsidRPr="00860932">
        <w:rPr>
          <w:rFonts w:ascii="Times New Roman" w:hAnsi="Times New Roman" w:cs="Times New Roman"/>
          <w:sz w:val="28"/>
        </w:rPr>
        <w:t xml:space="preserve"> </w:t>
      </w:r>
      <w:r w:rsidR="00ED4EA7">
        <w:rPr>
          <w:rFonts w:ascii="Times New Roman" w:hAnsi="Times New Roman" w:cs="Times New Roman"/>
          <w:sz w:val="28"/>
        </w:rPr>
        <w:t>–</w:t>
      </w:r>
      <w:r w:rsidR="00ED4EA7" w:rsidRPr="00860932">
        <w:rPr>
          <w:rFonts w:ascii="Times New Roman" w:hAnsi="Times New Roman" w:cs="Times New Roman"/>
          <w:sz w:val="28"/>
        </w:rPr>
        <w:t xml:space="preserve"> 2016. </w:t>
      </w:r>
      <w:r w:rsidR="00ED4EA7">
        <w:rPr>
          <w:rFonts w:ascii="Times New Roman" w:hAnsi="Times New Roman" w:cs="Times New Roman"/>
          <w:sz w:val="28"/>
        </w:rPr>
        <w:t>–</w:t>
      </w:r>
      <w:r w:rsidR="00ED4EA7" w:rsidRPr="00860932">
        <w:rPr>
          <w:rFonts w:ascii="Times New Roman" w:hAnsi="Times New Roman" w:cs="Times New Roman"/>
          <w:sz w:val="28"/>
        </w:rPr>
        <w:t xml:space="preserve"> № 1. </w:t>
      </w:r>
      <w:r w:rsidR="00ED4EA7">
        <w:rPr>
          <w:rFonts w:ascii="Times New Roman" w:hAnsi="Times New Roman" w:cs="Times New Roman"/>
          <w:sz w:val="28"/>
        </w:rPr>
        <w:t>–</w:t>
      </w:r>
      <w:r w:rsidR="00ED4EA7" w:rsidRPr="00860932">
        <w:rPr>
          <w:rFonts w:ascii="Times New Roman" w:hAnsi="Times New Roman" w:cs="Times New Roman"/>
          <w:sz w:val="28"/>
        </w:rPr>
        <w:t xml:space="preserve"> </w:t>
      </w:r>
      <w:r w:rsidRPr="00ED4EA7">
        <w:rPr>
          <w:rFonts w:ascii="Times New Roman" w:hAnsi="Times New Roman" w:cs="Times New Roman"/>
          <w:sz w:val="28"/>
        </w:rPr>
        <w:t>С.</w:t>
      </w:r>
      <w:r w:rsidR="00A06C24">
        <w:rPr>
          <w:rFonts w:ascii="Times New Roman" w:hAnsi="Times New Roman" w:cs="Times New Roman"/>
          <w:sz w:val="28"/>
        </w:rPr>
        <w:t xml:space="preserve"> </w:t>
      </w:r>
      <w:r w:rsidRPr="00ED4EA7">
        <w:rPr>
          <w:rFonts w:ascii="Times New Roman" w:hAnsi="Times New Roman" w:cs="Times New Roman"/>
          <w:sz w:val="28"/>
        </w:rPr>
        <w:t>19-20.</w:t>
      </w:r>
    </w:p>
    <w:p w:rsidR="008F3029" w:rsidRDefault="00F77A58" w:rsidP="00F77A58">
      <w:pPr>
        <w:pStyle w:val="a3"/>
        <w:tabs>
          <w:tab w:val="left" w:pos="1134"/>
        </w:tabs>
        <w:ind w:firstLine="709"/>
        <w:jc w:val="both"/>
        <w:rPr>
          <w:rFonts w:ascii="Times New Roman" w:hAnsi="Times New Roman" w:cs="Times New Roman"/>
          <w:sz w:val="24"/>
        </w:rPr>
      </w:pPr>
      <w:r>
        <w:rPr>
          <w:rFonts w:ascii="Times New Roman" w:hAnsi="Times New Roman" w:cs="Times New Roman"/>
          <w:sz w:val="24"/>
        </w:rPr>
        <w:t>Р</w:t>
      </w:r>
      <w:r w:rsidR="008F3029" w:rsidRPr="00ED4EA7">
        <w:rPr>
          <w:rFonts w:ascii="Times New Roman" w:hAnsi="Times New Roman" w:cs="Times New Roman"/>
          <w:sz w:val="24"/>
        </w:rPr>
        <w:t>ассмотрены вопросы обеспечения устойчивого развития сельских территорий, в рамках действующей федеральной целевой программы, предложены мероприятия по его достижению.</w:t>
      </w:r>
    </w:p>
    <w:p w:rsidR="00ED4EA7" w:rsidRPr="00ED4EA7" w:rsidRDefault="00ED4EA7" w:rsidP="00474869">
      <w:pPr>
        <w:pStyle w:val="a3"/>
        <w:tabs>
          <w:tab w:val="left" w:pos="1134"/>
        </w:tabs>
        <w:ind w:firstLine="709"/>
        <w:jc w:val="both"/>
        <w:rPr>
          <w:rFonts w:ascii="Times New Roman" w:hAnsi="Times New Roman" w:cs="Times New Roman"/>
          <w:sz w:val="24"/>
        </w:rPr>
      </w:pPr>
    </w:p>
    <w:p w:rsidR="008F3029" w:rsidRPr="00A06C24" w:rsidRDefault="008F3029" w:rsidP="001A6561">
      <w:pPr>
        <w:pStyle w:val="a3"/>
        <w:widowControl w:val="0"/>
        <w:numPr>
          <w:ilvl w:val="0"/>
          <w:numId w:val="3"/>
        </w:numPr>
        <w:tabs>
          <w:tab w:val="left" w:pos="1134"/>
        </w:tabs>
        <w:ind w:left="0" w:firstLine="709"/>
        <w:jc w:val="both"/>
        <w:rPr>
          <w:rFonts w:ascii="Times New Roman" w:hAnsi="Times New Roman" w:cs="Times New Roman"/>
          <w:sz w:val="28"/>
        </w:rPr>
      </w:pPr>
      <w:proofErr w:type="spellStart"/>
      <w:r w:rsidRPr="00A06C24">
        <w:rPr>
          <w:rFonts w:ascii="Times New Roman" w:hAnsi="Times New Roman" w:cs="Times New Roman"/>
          <w:b/>
          <w:sz w:val="28"/>
        </w:rPr>
        <w:t>Пыталев</w:t>
      </w:r>
      <w:proofErr w:type="spellEnd"/>
      <w:r w:rsidR="00A06C24" w:rsidRPr="00A06C24">
        <w:rPr>
          <w:rFonts w:ascii="Times New Roman" w:hAnsi="Times New Roman" w:cs="Times New Roman"/>
          <w:b/>
          <w:sz w:val="28"/>
        </w:rPr>
        <w:t>,</w:t>
      </w:r>
      <w:r w:rsidRPr="00A06C24">
        <w:rPr>
          <w:rFonts w:ascii="Times New Roman" w:hAnsi="Times New Roman" w:cs="Times New Roman"/>
          <w:b/>
          <w:sz w:val="28"/>
        </w:rPr>
        <w:t xml:space="preserve"> А.</w:t>
      </w:r>
      <w:r w:rsidR="00A06C24" w:rsidRPr="00A06C24">
        <w:rPr>
          <w:rFonts w:ascii="Times New Roman" w:hAnsi="Times New Roman" w:cs="Times New Roman"/>
          <w:b/>
          <w:sz w:val="28"/>
        </w:rPr>
        <w:t xml:space="preserve"> </w:t>
      </w:r>
      <w:r w:rsidRPr="00A06C24">
        <w:rPr>
          <w:rFonts w:ascii="Times New Roman" w:hAnsi="Times New Roman" w:cs="Times New Roman"/>
          <w:b/>
          <w:sz w:val="28"/>
        </w:rPr>
        <w:t>В.</w:t>
      </w:r>
      <w:r w:rsidRPr="00A06C24">
        <w:rPr>
          <w:rFonts w:ascii="Times New Roman" w:hAnsi="Times New Roman" w:cs="Times New Roman"/>
          <w:sz w:val="28"/>
        </w:rPr>
        <w:t xml:space="preserve"> В</w:t>
      </w:r>
      <w:r w:rsidR="00A06C24" w:rsidRPr="00A06C24">
        <w:rPr>
          <w:rFonts w:ascii="Times New Roman" w:hAnsi="Times New Roman" w:cs="Times New Roman"/>
          <w:sz w:val="28"/>
        </w:rPr>
        <w:t xml:space="preserve">лияние инженерной инфраструктуры сельских населенных пунктов на использование сельским населением бытовой техники </w:t>
      </w:r>
      <w:r w:rsidRPr="00A06C24">
        <w:rPr>
          <w:rFonts w:ascii="Times New Roman" w:hAnsi="Times New Roman" w:cs="Times New Roman"/>
          <w:sz w:val="28"/>
        </w:rPr>
        <w:t xml:space="preserve">/ </w:t>
      </w:r>
      <w:r w:rsidR="00A06C24" w:rsidRPr="00A06C24">
        <w:rPr>
          <w:rFonts w:ascii="Times New Roman" w:hAnsi="Times New Roman" w:cs="Times New Roman"/>
          <w:sz w:val="28"/>
        </w:rPr>
        <w:t>А.</w:t>
      </w:r>
      <w:r w:rsidR="00A06C24">
        <w:rPr>
          <w:rFonts w:ascii="Times New Roman" w:hAnsi="Times New Roman" w:cs="Times New Roman"/>
          <w:sz w:val="28"/>
        </w:rPr>
        <w:t xml:space="preserve"> </w:t>
      </w:r>
      <w:r w:rsidR="00A06C24" w:rsidRPr="00A06C24">
        <w:rPr>
          <w:rFonts w:ascii="Times New Roman" w:hAnsi="Times New Roman" w:cs="Times New Roman"/>
          <w:sz w:val="28"/>
        </w:rPr>
        <w:t xml:space="preserve">В. </w:t>
      </w:r>
      <w:proofErr w:type="spellStart"/>
      <w:r w:rsidRPr="00A06C24">
        <w:rPr>
          <w:rFonts w:ascii="Times New Roman" w:hAnsi="Times New Roman" w:cs="Times New Roman"/>
          <w:sz w:val="28"/>
        </w:rPr>
        <w:t>Пыталев</w:t>
      </w:r>
      <w:proofErr w:type="spellEnd"/>
      <w:r w:rsidRPr="00A06C24">
        <w:rPr>
          <w:rFonts w:ascii="Times New Roman" w:hAnsi="Times New Roman" w:cs="Times New Roman"/>
          <w:sz w:val="28"/>
        </w:rPr>
        <w:t xml:space="preserve"> // </w:t>
      </w:r>
      <w:r w:rsidR="00A06C24" w:rsidRPr="00B73723">
        <w:rPr>
          <w:rFonts w:ascii="Times New Roman" w:hAnsi="Times New Roman" w:cs="Times New Roman"/>
          <w:sz w:val="28"/>
        </w:rPr>
        <w:t xml:space="preserve">Вестник сельского развития и социальной </w:t>
      </w:r>
      <w:r w:rsidR="00A06C24" w:rsidRPr="00B73723">
        <w:rPr>
          <w:rFonts w:ascii="Times New Roman" w:hAnsi="Times New Roman" w:cs="Times New Roman"/>
          <w:sz w:val="28"/>
        </w:rPr>
        <w:lastRenderedPageBreak/>
        <w:t>политики</w:t>
      </w:r>
      <w:r w:rsidR="00A06C24">
        <w:rPr>
          <w:rFonts w:ascii="Times New Roman" w:hAnsi="Times New Roman" w:cs="Times New Roman"/>
          <w:sz w:val="28"/>
        </w:rPr>
        <w:t>.</w:t>
      </w:r>
      <w:r w:rsidR="00A06C24" w:rsidRPr="00860932">
        <w:rPr>
          <w:rFonts w:ascii="Times New Roman" w:hAnsi="Times New Roman" w:cs="Times New Roman"/>
          <w:sz w:val="28"/>
        </w:rPr>
        <w:t xml:space="preserve"> </w:t>
      </w:r>
      <w:r w:rsidR="00A06C24">
        <w:rPr>
          <w:rFonts w:ascii="Times New Roman" w:hAnsi="Times New Roman" w:cs="Times New Roman"/>
          <w:sz w:val="28"/>
        </w:rPr>
        <w:t>–</w:t>
      </w:r>
      <w:r w:rsidR="00A06C24" w:rsidRPr="00860932">
        <w:rPr>
          <w:rFonts w:ascii="Times New Roman" w:hAnsi="Times New Roman" w:cs="Times New Roman"/>
          <w:sz w:val="28"/>
        </w:rPr>
        <w:t xml:space="preserve"> 2016. </w:t>
      </w:r>
      <w:r w:rsidR="00A06C24">
        <w:rPr>
          <w:rFonts w:ascii="Times New Roman" w:hAnsi="Times New Roman" w:cs="Times New Roman"/>
          <w:sz w:val="28"/>
        </w:rPr>
        <w:t>–</w:t>
      </w:r>
      <w:r w:rsidR="00A06C24" w:rsidRPr="00860932">
        <w:rPr>
          <w:rFonts w:ascii="Times New Roman" w:hAnsi="Times New Roman" w:cs="Times New Roman"/>
          <w:sz w:val="28"/>
        </w:rPr>
        <w:t xml:space="preserve"> № 1. </w:t>
      </w:r>
      <w:r w:rsidR="00A06C24">
        <w:rPr>
          <w:rFonts w:ascii="Times New Roman" w:hAnsi="Times New Roman" w:cs="Times New Roman"/>
          <w:sz w:val="28"/>
        </w:rPr>
        <w:t xml:space="preserve">– </w:t>
      </w:r>
      <w:r w:rsidRPr="00A06C24">
        <w:rPr>
          <w:rFonts w:ascii="Times New Roman" w:hAnsi="Times New Roman" w:cs="Times New Roman"/>
          <w:sz w:val="28"/>
        </w:rPr>
        <w:t>С. 47-51</w:t>
      </w:r>
      <w:r w:rsidR="00A06C24">
        <w:rPr>
          <w:rFonts w:ascii="Times New Roman" w:hAnsi="Times New Roman" w:cs="Times New Roman"/>
          <w:sz w:val="28"/>
        </w:rPr>
        <w:t>.</w:t>
      </w:r>
      <w:r w:rsidRPr="00A06C24">
        <w:rPr>
          <w:rFonts w:ascii="Times New Roman" w:hAnsi="Times New Roman" w:cs="Times New Roman"/>
          <w:sz w:val="28"/>
        </w:rPr>
        <w:t xml:space="preserve">  </w:t>
      </w:r>
    </w:p>
    <w:p w:rsidR="008F3029" w:rsidRDefault="008F3029" w:rsidP="00F77A58">
      <w:pPr>
        <w:pStyle w:val="a3"/>
        <w:tabs>
          <w:tab w:val="left" w:pos="1134"/>
        </w:tabs>
        <w:ind w:firstLine="709"/>
        <w:jc w:val="both"/>
        <w:rPr>
          <w:rFonts w:ascii="Times New Roman" w:hAnsi="Times New Roman" w:cs="Times New Roman"/>
          <w:sz w:val="24"/>
        </w:rPr>
      </w:pPr>
      <w:r w:rsidRPr="00A06C24">
        <w:rPr>
          <w:rFonts w:ascii="Times New Roman" w:hAnsi="Times New Roman" w:cs="Times New Roman"/>
          <w:sz w:val="24"/>
        </w:rPr>
        <w:t xml:space="preserve">Жизнь в сельской местности должна быть привлекательной и не уступать по комфорту городской. Сельское население должно иметь возможность пользования бытовой техникой. Инженерная инфраструктура не позволят сельскому населению пользоваться современными бытовыми приборами. Для создания условий жизни не уступающих </w:t>
      </w:r>
      <w:proofErr w:type="gramStart"/>
      <w:r w:rsidRPr="00A06C24">
        <w:rPr>
          <w:rFonts w:ascii="Times New Roman" w:hAnsi="Times New Roman" w:cs="Times New Roman"/>
          <w:sz w:val="24"/>
        </w:rPr>
        <w:t>городским</w:t>
      </w:r>
      <w:proofErr w:type="gramEnd"/>
      <w:r w:rsidRPr="00A06C24">
        <w:rPr>
          <w:rFonts w:ascii="Times New Roman" w:hAnsi="Times New Roman" w:cs="Times New Roman"/>
          <w:sz w:val="24"/>
        </w:rPr>
        <w:t>, рекомендуется решить вопросы обеспечения сельских населенных пунктов инженерной инфраструктурой и реконструкции систем электроснабжения.</w:t>
      </w:r>
    </w:p>
    <w:p w:rsidR="00A06C24" w:rsidRPr="00A06C24" w:rsidRDefault="00A06C24" w:rsidP="00474869">
      <w:pPr>
        <w:pStyle w:val="a3"/>
        <w:tabs>
          <w:tab w:val="left" w:pos="1134"/>
        </w:tabs>
        <w:ind w:firstLine="709"/>
        <w:jc w:val="both"/>
        <w:rPr>
          <w:rFonts w:ascii="Times New Roman" w:hAnsi="Times New Roman" w:cs="Times New Roman"/>
          <w:sz w:val="24"/>
        </w:rPr>
      </w:pPr>
    </w:p>
    <w:p w:rsidR="00073A9F" w:rsidRPr="00A06C24" w:rsidRDefault="00073A9F" w:rsidP="00474869">
      <w:pPr>
        <w:pStyle w:val="a3"/>
        <w:numPr>
          <w:ilvl w:val="0"/>
          <w:numId w:val="3"/>
        </w:numPr>
        <w:tabs>
          <w:tab w:val="left" w:pos="1134"/>
        </w:tabs>
        <w:ind w:left="0" w:firstLine="709"/>
        <w:jc w:val="both"/>
        <w:rPr>
          <w:rFonts w:ascii="Times New Roman" w:hAnsi="Times New Roman" w:cs="Times New Roman"/>
          <w:sz w:val="28"/>
          <w:szCs w:val="28"/>
        </w:rPr>
      </w:pPr>
      <w:proofErr w:type="spellStart"/>
      <w:r w:rsidRPr="00A06C24">
        <w:rPr>
          <w:rFonts w:ascii="Times New Roman" w:hAnsi="Times New Roman" w:cs="Times New Roman"/>
          <w:b/>
          <w:sz w:val="28"/>
          <w:szCs w:val="28"/>
        </w:rPr>
        <w:t>Небытов</w:t>
      </w:r>
      <w:proofErr w:type="spellEnd"/>
      <w:r w:rsidR="00A06C24" w:rsidRPr="00A06C24">
        <w:rPr>
          <w:rFonts w:ascii="Times New Roman" w:hAnsi="Times New Roman" w:cs="Times New Roman"/>
          <w:b/>
          <w:sz w:val="28"/>
        </w:rPr>
        <w:t>,</w:t>
      </w:r>
      <w:r w:rsidRPr="00A06C24">
        <w:rPr>
          <w:rFonts w:ascii="Times New Roman" w:hAnsi="Times New Roman" w:cs="Times New Roman"/>
          <w:b/>
          <w:sz w:val="28"/>
          <w:szCs w:val="28"/>
        </w:rPr>
        <w:t xml:space="preserve"> В.</w:t>
      </w:r>
      <w:r w:rsidR="00A06C24" w:rsidRPr="00A06C24">
        <w:rPr>
          <w:rFonts w:ascii="Times New Roman" w:hAnsi="Times New Roman" w:cs="Times New Roman"/>
          <w:b/>
          <w:sz w:val="28"/>
          <w:szCs w:val="28"/>
        </w:rPr>
        <w:t xml:space="preserve"> </w:t>
      </w:r>
      <w:r w:rsidRPr="00A06C24">
        <w:rPr>
          <w:rFonts w:ascii="Times New Roman" w:hAnsi="Times New Roman" w:cs="Times New Roman"/>
          <w:b/>
          <w:sz w:val="28"/>
          <w:szCs w:val="28"/>
        </w:rPr>
        <w:t>Г.</w:t>
      </w:r>
      <w:r w:rsidRPr="00A06C24">
        <w:rPr>
          <w:rFonts w:ascii="Times New Roman" w:hAnsi="Times New Roman" w:cs="Times New Roman"/>
          <w:sz w:val="28"/>
          <w:szCs w:val="28"/>
        </w:rPr>
        <w:t xml:space="preserve"> Р</w:t>
      </w:r>
      <w:r w:rsidR="00A06C24" w:rsidRPr="00A06C24">
        <w:rPr>
          <w:rFonts w:ascii="Times New Roman" w:hAnsi="Times New Roman" w:cs="Times New Roman"/>
          <w:sz w:val="28"/>
          <w:szCs w:val="28"/>
        </w:rPr>
        <w:t xml:space="preserve">ейтинг экологического состояния сельских территорий районов </w:t>
      </w:r>
      <w:r w:rsidRPr="00A06C24">
        <w:rPr>
          <w:rFonts w:ascii="Times New Roman" w:hAnsi="Times New Roman" w:cs="Times New Roman"/>
          <w:sz w:val="28"/>
          <w:szCs w:val="28"/>
        </w:rPr>
        <w:t>О</w:t>
      </w:r>
      <w:r w:rsidR="00A06C24" w:rsidRPr="00A06C24">
        <w:rPr>
          <w:rFonts w:ascii="Times New Roman" w:hAnsi="Times New Roman" w:cs="Times New Roman"/>
          <w:sz w:val="28"/>
          <w:szCs w:val="28"/>
        </w:rPr>
        <w:t xml:space="preserve">рловской области </w:t>
      </w:r>
      <w:r w:rsidRPr="00A06C24">
        <w:rPr>
          <w:rFonts w:ascii="Times New Roman" w:hAnsi="Times New Roman" w:cs="Times New Roman"/>
          <w:sz w:val="28"/>
          <w:szCs w:val="28"/>
        </w:rPr>
        <w:t xml:space="preserve">/ </w:t>
      </w:r>
      <w:r w:rsidR="00A06C24" w:rsidRPr="00A06C24">
        <w:rPr>
          <w:rFonts w:ascii="Times New Roman" w:hAnsi="Times New Roman" w:cs="Times New Roman"/>
          <w:sz w:val="28"/>
          <w:szCs w:val="28"/>
        </w:rPr>
        <w:t xml:space="preserve">В. Г. </w:t>
      </w:r>
      <w:proofErr w:type="spellStart"/>
      <w:r w:rsidRPr="00A06C24">
        <w:rPr>
          <w:rFonts w:ascii="Times New Roman" w:hAnsi="Times New Roman" w:cs="Times New Roman"/>
          <w:sz w:val="28"/>
          <w:szCs w:val="28"/>
        </w:rPr>
        <w:t>Небытов</w:t>
      </w:r>
      <w:proofErr w:type="spellEnd"/>
      <w:r w:rsidRPr="00A06C24">
        <w:rPr>
          <w:rFonts w:ascii="Times New Roman" w:hAnsi="Times New Roman" w:cs="Times New Roman"/>
          <w:sz w:val="28"/>
          <w:szCs w:val="28"/>
        </w:rPr>
        <w:t xml:space="preserve"> </w:t>
      </w:r>
      <w:r w:rsidRPr="00A06C24">
        <w:rPr>
          <w:rFonts w:ascii="Times New Roman" w:eastAsia="Times New Roman" w:hAnsi="Times New Roman" w:cs="Times New Roman"/>
          <w:i/>
          <w:iCs/>
          <w:color w:val="00008F"/>
          <w:sz w:val="28"/>
          <w:szCs w:val="28"/>
          <w:lang w:eastAsia="ru-RU"/>
        </w:rPr>
        <w:t>//</w:t>
      </w:r>
      <w:r w:rsidRPr="00A06C24">
        <w:rPr>
          <w:rFonts w:ascii="Times New Roman" w:eastAsia="Times New Roman" w:hAnsi="Times New Roman" w:cs="Times New Roman"/>
          <w:sz w:val="28"/>
          <w:szCs w:val="28"/>
          <w:lang w:eastAsia="ru-RU"/>
        </w:rPr>
        <w:t xml:space="preserve"> </w:t>
      </w:r>
      <w:r w:rsidR="00A06C24" w:rsidRPr="00B73723">
        <w:rPr>
          <w:rFonts w:ascii="Times New Roman" w:hAnsi="Times New Roman" w:cs="Times New Roman"/>
          <w:sz w:val="28"/>
        </w:rPr>
        <w:t>Вестник сельского развития и социальной политики</w:t>
      </w:r>
      <w:r w:rsidR="00A06C24">
        <w:rPr>
          <w:rFonts w:ascii="Times New Roman" w:hAnsi="Times New Roman" w:cs="Times New Roman"/>
          <w:sz w:val="28"/>
        </w:rPr>
        <w:t>.</w:t>
      </w:r>
      <w:r w:rsidR="00A06C24" w:rsidRPr="00860932">
        <w:rPr>
          <w:rFonts w:ascii="Times New Roman" w:hAnsi="Times New Roman" w:cs="Times New Roman"/>
          <w:sz w:val="28"/>
        </w:rPr>
        <w:t xml:space="preserve"> </w:t>
      </w:r>
      <w:r w:rsidR="00A06C24">
        <w:rPr>
          <w:rFonts w:ascii="Times New Roman" w:hAnsi="Times New Roman" w:cs="Times New Roman"/>
          <w:sz w:val="28"/>
        </w:rPr>
        <w:t>–</w:t>
      </w:r>
      <w:r w:rsidR="00A06C24" w:rsidRPr="00860932">
        <w:rPr>
          <w:rFonts w:ascii="Times New Roman" w:hAnsi="Times New Roman" w:cs="Times New Roman"/>
          <w:sz w:val="28"/>
        </w:rPr>
        <w:t xml:space="preserve"> 2016. </w:t>
      </w:r>
      <w:r w:rsidR="00A06C24">
        <w:rPr>
          <w:rFonts w:ascii="Times New Roman" w:hAnsi="Times New Roman" w:cs="Times New Roman"/>
          <w:sz w:val="28"/>
        </w:rPr>
        <w:t>–</w:t>
      </w:r>
      <w:r w:rsidR="00A06C24" w:rsidRPr="00860932">
        <w:rPr>
          <w:rFonts w:ascii="Times New Roman" w:hAnsi="Times New Roman" w:cs="Times New Roman"/>
          <w:sz w:val="28"/>
        </w:rPr>
        <w:t xml:space="preserve"> № 1. </w:t>
      </w:r>
      <w:r w:rsidR="00A06C24">
        <w:rPr>
          <w:rFonts w:ascii="Times New Roman" w:hAnsi="Times New Roman" w:cs="Times New Roman"/>
          <w:sz w:val="28"/>
        </w:rPr>
        <w:t xml:space="preserve">– </w:t>
      </w:r>
      <w:r w:rsidRPr="00A06C24">
        <w:rPr>
          <w:rFonts w:ascii="Times New Roman" w:eastAsia="Times New Roman" w:hAnsi="Times New Roman" w:cs="Times New Roman"/>
          <w:sz w:val="28"/>
          <w:szCs w:val="28"/>
          <w:lang w:eastAsia="ru-RU"/>
        </w:rPr>
        <w:t>С.</w:t>
      </w:r>
      <w:r w:rsidR="00A06C24">
        <w:rPr>
          <w:rFonts w:ascii="Times New Roman" w:eastAsia="Times New Roman" w:hAnsi="Times New Roman" w:cs="Times New Roman"/>
          <w:sz w:val="28"/>
          <w:szCs w:val="28"/>
          <w:lang w:eastAsia="ru-RU"/>
        </w:rPr>
        <w:t xml:space="preserve"> </w:t>
      </w:r>
      <w:r w:rsidRPr="00A06C24">
        <w:rPr>
          <w:rFonts w:ascii="Times New Roman" w:hAnsi="Times New Roman" w:cs="Times New Roman"/>
          <w:sz w:val="28"/>
          <w:szCs w:val="28"/>
        </w:rPr>
        <w:t>134-135</w:t>
      </w:r>
      <w:r w:rsidR="00A06C24" w:rsidRPr="00A06C24">
        <w:rPr>
          <w:rFonts w:ascii="Times New Roman" w:hAnsi="Times New Roman" w:cs="Times New Roman"/>
          <w:sz w:val="28"/>
          <w:szCs w:val="28"/>
        </w:rPr>
        <w:t>.</w:t>
      </w:r>
    </w:p>
    <w:p w:rsidR="00403301" w:rsidRPr="00FF0FCB" w:rsidRDefault="00403301" w:rsidP="00474869">
      <w:pPr>
        <w:pStyle w:val="a3"/>
        <w:tabs>
          <w:tab w:val="left" w:pos="1134"/>
        </w:tabs>
        <w:ind w:firstLine="709"/>
        <w:jc w:val="both"/>
        <w:rPr>
          <w:rFonts w:ascii="Times New Roman" w:hAnsi="Times New Roman" w:cs="Times New Roman"/>
          <w:sz w:val="24"/>
        </w:rPr>
      </w:pPr>
    </w:p>
    <w:p w:rsidR="00403301" w:rsidRDefault="00403301" w:rsidP="00186A16">
      <w:pPr>
        <w:pStyle w:val="a3"/>
        <w:tabs>
          <w:tab w:val="left" w:pos="1134"/>
        </w:tabs>
        <w:jc w:val="center"/>
        <w:rPr>
          <w:rFonts w:ascii="Times New Roman" w:hAnsi="Times New Roman" w:cs="Times New Roman"/>
          <w:b/>
          <w:sz w:val="28"/>
        </w:rPr>
      </w:pPr>
      <w:r w:rsidRPr="00403301">
        <w:rPr>
          <w:rFonts w:ascii="Times New Roman" w:hAnsi="Times New Roman" w:cs="Times New Roman"/>
          <w:b/>
          <w:sz w:val="28"/>
        </w:rPr>
        <w:t>Управление сельским хозяйством</w:t>
      </w:r>
    </w:p>
    <w:p w:rsidR="009A4948" w:rsidRPr="0029497D" w:rsidRDefault="009A4948" w:rsidP="00474869">
      <w:pPr>
        <w:pStyle w:val="a3"/>
        <w:numPr>
          <w:ilvl w:val="0"/>
          <w:numId w:val="3"/>
        </w:numPr>
        <w:tabs>
          <w:tab w:val="left" w:pos="1134"/>
        </w:tabs>
        <w:ind w:left="0" w:firstLine="709"/>
        <w:jc w:val="both"/>
        <w:rPr>
          <w:rFonts w:ascii="Times New Roman" w:hAnsi="Times New Roman" w:cs="Times New Roman"/>
          <w:sz w:val="28"/>
        </w:rPr>
      </w:pPr>
      <w:r w:rsidRPr="0029497D">
        <w:rPr>
          <w:rFonts w:ascii="Times New Roman" w:hAnsi="Times New Roman" w:cs="Times New Roman"/>
          <w:b/>
          <w:sz w:val="28"/>
        </w:rPr>
        <w:t>Алтухов</w:t>
      </w:r>
      <w:r w:rsidR="0029497D">
        <w:rPr>
          <w:rFonts w:ascii="Times New Roman" w:hAnsi="Times New Roman" w:cs="Times New Roman"/>
          <w:b/>
          <w:sz w:val="28"/>
        </w:rPr>
        <w:t>,</w:t>
      </w:r>
      <w:r w:rsidRPr="0029497D">
        <w:rPr>
          <w:rFonts w:ascii="Times New Roman" w:hAnsi="Times New Roman" w:cs="Times New Roman"/>
          <w:b/>
          <w:sz w:val="28"/>
        </w:rPr>
        <w:t xml:space="preserve"> А.</w:t>
      </w:r>
      <w:r w:rsidR="0029497D" w:rsidRPr="0029497D">
        <w:rPr>
          <w:rFonts w:ascii="Times New Roman" w:hAnsi="Times New Roman" w:cs="Times New Roman"/>
          <w:b/>
          <w:sz w:val="28"/>
        </w:rPr>
        <w:t xml:space="preserve"> </w:t>
      </w:r>
      <w:r w:rsidRPr="0029497D">
        <w:rPr>
          <w:rFonts w:ascii="Times New Roman" w:hAnsi="Times New Roman" w:cs="Times New Roman"/>
          <w:b/>
          <w:sz w:val="28"/>
        </w:rPr>
        <w:t>И.</w:t>
      </w:r>
      <w:r w:rsidRPr="0029497D">
        <w:rPr>
          <w:rFonts w:ascii="Times New Roman" w:hAnsi="Times New Roman" w:cs="Times New Roman"/>
          <w:sz w:val="28"/>
        </w:rPr>
        <w:t xml:space="preserve"> Р</w:t>
      </w:r>
      <w:r w:rsidR="0029497D" w:rsidRPr="0029497D">
        <w:rPr>
          <w:rFonts w:ascii="Times New Roman" w:hAnsi="Times New Roman" w:cs="Times New Roman"/>
          <w:sz w:val="28"/>
        </w:rPr>
        <w:t xml:space="preserve">егион в системе обеспечения продовольственной безопасности страны: методологический аспект </w:t>
      </w:r>
      <w:r w:rsidR="0029497D">
        <w:rPr>
          <w:rFonts w:ascii="Times New Roman" w:hAnsi="Times New Roman" w:cs="Times New Roman"/>
          <w:sz w:val="28"/>
        </w:rPr>
        <w:t xml:space="preserve">/ </w:t>
      </w:r>
      <w:r w:rsidR="0029497D" w:rsidRPr="0029497D">
        <w:rPr>
          <w:rFonts w:ascii="Times New Roman" w:hAnsi="Times New Roman" w:cs="Times New Roman"/>
          <w:sz w:val="28"/>
        </w:rPr>
        <w:t>А.</w:t>
      </w:r>
      <w:r w:rsidR="0029497D">
        <w:rPr>
          <w:rFonts w:ascii="Times New Roman" w:hAnsi="Times New Roman" w:cs="Times New Roman"/>
          <w:sz w:val="28"/>
        </w:rPr>
        <w:t xml:space="preserve"> </w:t>
      </w:r>
      <w:r w:rsidR="0029497D" w:rsidRPr="0029497D">
        <w:rPr>
          <w:rFonts w:ascii="Times New Roman" w:hAnsi="Times New Roman" w:cs="Times New Roman"/>
          <w:sz w:val="28"/>
        </w:rPr>
        <w:t xml:space="preserve">И. </w:t>
      </w:r>
      <w:r w:rsidRPr="0029497D">
        <w:rPr>
          <w:rFonts w:ascii="Times New Roman" w:hAnsi="Times New Roman" w:cs="Times New Roman"/>
          <w:sz w:val="28"/>
        </w:rPr>
        <w:t>Алтухов // А</w:t>
      </w:r>
      <w:r w:rsidR="0029497D" w:rsidRPr="0029497D">
        <w:rPr>
          <w:rFonts w:ascii="Times New Roman" w:hAnsi="Times New Roman" w:cs="Times New Roman"/>
          <w:sz w:val="28"/>
        </w:rPr>
        <w:t xml:space="preserve">гропродовольственная политика </w:t>
      </w:r>
      <w:r w:rsidRPr="0029497D">
        <w:rPr>
          <w:rFonts w:ascii="Times New Roman" w:hAnsi="Times New Roman" w:cs="Times New Roman"/>
          <w:sz w:val="28"/>
        </w:rPr>
        <w:t>Р</w:t>
      </w:r>
      <w:r w:rsidR="0029497D" w:rsidRPr="0029497D">
        <w:rPr>
          <w:rFonts w:ascii="Times New Roman" w:hAnsi="Times New Roman" w:cs="Times New Roman"/>
          <w:sz w:val="28"/>
        </w:rPr>
        <w:t>оссии</w:t>
      </w:r>
      <w:r w:rsidRPr="0029497D">
        <w:rPr>
          <w:rFonts w:ascii="Times New Roman" w:hAnsi="Times New Roman" w:cs="Times New Roman"/>
          <w:sz w:val="28"/>
        </w:rPr>
        <w:t xml:space="preserve">. – 2016. </w:t>
      </w:r>
      <w:r w:rsidR="0029497D">
        <w:rPr>
          <w:rFonts w:ascii="Times New Roman" w:hAnsi="Times New Roman" w:cs="Times New Roman"/>
          <w:sz w:val="28"/>
        </w:rPr>
        <w:t>–</w:t>
      </w:r>
      <w:r w:rsidRPr="0029497D">
        <w:rPr>
          <w:rFonts w:ascii="Times New Roman" w:hAnsi="Times New Roman" w:cs="Times New Roman"/>
          <w:sz w:val="28"/>
        </w:rPr>
        <w:t xml:space="preserve"> № 2. – С. 2-7</w:t>
      </w:r>
      <w:r w:rsidR="00403383" w:rsidRPr="0029497D">
        <w:rPr>
          <w:rFonts w:ascii="Times New Roman" w:hAnsi="Times New Roman" w:cs="Times New Roman"/>
          <w:sz w:val="28"/>
        </w:rPr>
        <w:t>.</w:t>
      </w:r>
    </w:p>
    <w:p w:rsidR="00403383" w:rsidRDefault="00403383" w:rsidP="00474869">
      <w:pPr>
        <w:pStyle w:val="a3"/>
        <w:tabs>
          <w:tab w:val="left" w:pos="1134"/>
        </w:tabs>
        <w:ind w:firstLine="709"/>
        <w:jc w:val="center"/>
        <w:rPr>
          <w:rFonts w:ascii="Times New Roman" w:eastAsia="Times New Roman" w:hAnsi="Times New Roman" w:cs="Times New Roman"/>
          <w:color w:val="00008F"/>
          <w:sz w:val="24"/>
          <w:szCs w:val="24"/>
          <w:lang w:eastAsia="ru-RU"/>
        </w:rPr>
      </w:pPr>
    </w:p>
    <w:p w:rsidR="00F26D25" w:rsidRDefault="00F26D25" w:rsidP="00474869">
      <w:pPr>
        <w:pStyle w:val="a3"/>
        <w:numPr>
          <w:ilvl w:val="0"/>
          <w:numId w:val="3"/>
        </w:numPr>
        <w:tabs>
          <w:tab w:val="left" w:pos="1134"/>
        </w:tabs>
        <w:ind w:left="0" w:firstLine="709"/>
        <w:jc w:val="both"/>
        <w:rPr>
          <w:rFonts w:ascii="Times New Roman" w:hAnsi="Times New Roman" w:cs="Times New Roman"/>
          <w:sz w:val="28"/>
        </w:rPr>
      </w:pPr>
      <w:proofErr w:type="spellStart"/>
      <w:r w:rsidRPr="00403301">
        <w:rPr>
          <w:rFonts w:ascii="Times New Roman" w:hAnsi="Times New Roman" w:cs="Times New Roman"/>
          <w:b/>
          <w:sz w:val="28"/>
        </w:rPr>
        <w:t>Антамошкина</w:t>
      </w:r>
      <w:proofErr w:type="spellEnd"/>
      <w:r>
        <w:rPr>
          <w:rFonts w:ascii="Times New Roman" w:hAnsi="Times New Roman" w:cs="Times New Roman"/>
          <w:b/>
          <w:sz w:val="28"/>
        </w:rPr>
        <w:t>,</w:t>
      </w:r>
      <w:r w:rsidRPr="00403301">
        <w:rPr>
          <w:rFonts w:ascii="Times New Roman" w:hAnsi="Times New Roman" w:cs="Times New Roman"/>
          <w:b/>
          <w:sz w:val="28"/>
        </w:rPr>
        <w:t xml:space="preserve"> Е. Н.</w:t>
      </w:r>
      <w:r>
        <w:rPr>
          <w:rFonts w:ascii="Times New Roman" w:hAnsi="Times New Roman" w:cs="Times New Roman"/>
          <w:b/>
          <w:sz w:val="28"/>
        </w:rPr>
        <w:t xml:space="preserve"> </w:t>
      </w:r>
      <w:r w:rsidRPr="00403301">
        <w:rPr>
          <w:rFonts w:ascii="Times New Roman" w:hAnsi="Times New Roman" w:cs="Times New Roman"/>
          <w:sz w:val="28"/>
        </w:rPr>
        <w:t>Оценка эффективности агропродовольственной политики региона / Е.</w:t>
      </w:r>
      <w:r>
        <w:rPr>
          <w:rFonts w:ascii="Times New Roman" w:hAnsi="Times New Roman" w:cs="Times New Roman"/>
          <w:sz w:val="28"/>
        </w:rPr>
        <w:t xml:space="preserve"> </w:t>
      </w:r>
      <w:r w:rsidRPr="00403301">
        <w:rPr>
          <w:rFonts w:ascii="Times New Roman" w:hAnsi="Times New Roman" w:cs="Times New Roman"/>
          <w:sz w:val="28"/>
        </w:rPr>
        <w:t xml:space="preserve">Н. </w:t>
      </w:r>
      <w:proofErr w:type="spellStart"/>
      <w:r w:rsidRPr="00403301">
        <w:rPr>
          <w:rFonts w:ascii="Times New Roman" w:hAnsi="Times New Roman" w:cs="Times New Roman"/>
          <w:sz w:val="28"/>
        </w:rPr>
        <w:t>Антамошкина</w:t>
      </w:r>
      <w:proofErr w:type="spellEnd"/>
      <w:r w:rsidRPr="00403301">
        <w:rPr>
          <w:rFonts w:ascii="Times New Roman" w:hAnsi="Times New Roman" w:cs="Times New Roman"/>
          <w:sz w:val="28"/>
        </w:rPr>
        <w:t xml:space="preserve"> // Известия </w:t>
      </w:r>
      <w:r>
        <w:rPr>
          <w:rFonts w:ascii="Times New Roman" w:hAnsi="Times New Roman" w:cs="Times New Roman"/>
          <w:sz w:val="28"/>
        </w:rPr>
        <w:t>Н</w:t>
      </w:r>
      <w:r w:rsidRPr="00403301">
        <w:rPr>
          <w:rFonts w:ascii="Times New Roman" w:hAnsi="Times New Roman" w:cs="Times New Roman"/>
          <w:sz w:val="28"/>
        </w:rPr>
        <w:t xml:space="preserve">ижневолжского </w:t>
      </w:r>
      <w:proofErr w:type="spellStart"/>
      <w:r w:rsidRPr="00403301">
        <w:rPr>
          <w:rFonts w:ascii="Times New Roman" w:hAnsi="Times New Roman" w:cs="Times New Roman"/>
          <w:sz w:val="28"/>
        </w:rPr>
        <w:t>агроун</w:t>
      </w:r>
      <w:r>
        <w:rPr>
          <w:rFonts w:ascii="Times New Roman" w:hAnsi="Times New Roman" w:cs="Times New Roman"/>
          <w:sz w:val="28"/>
        </w:rPr>
        <w:t>-</w:t>
      </w:r>
      <w:r w:rsidRPr="00403301">
        <w:rPr>
          <w:rFonts w:ascii="Times New Roman" w:hAnsi="Times New Roman" w:cs="Times New Roman"/>
          <w:sz w:val="28"/>
        </w:rPr>
        <w:t>го</w:t>
      </w:r>
      <w:proofErr w:type="spellEnd"/>
      <w:r w:rsidRPr="00403301">
        <w:rPr>
          <w:rFonts w:ascii="Times New Roman" w:hAnsi="Times New Roman" w:cs="Times New Roman"/>
          <w:sz w:val="28"/>
        </w:rPr>
        <w:t xml:space="preserve"> комплекса: наука и высшее профессиональное образование. –</w:t>
      </w:r>
      <w:r>
        <w:rPr>
          <w:rFonts w:ascii="Times New Roman" w:hAnsi="Times New Roman" w:cs="Times New Roman"/>
          <w:sz w:val="28"/>
        </w:rPr>
        <w:t xml:space="preserve"> </w:t>
      </w:r>
      <w:r w:rsidRPr="00403301">
        <w:rPr>
          <w:rFonts w:ascii="Times New Roman" w:hAnsi="Times New Roman" w:cs="Times New Roman"/>
          <w:sz w:val="28"/>
        </w:rPr>
        <w:t>2016. – № 1. – С. 275-283.</w:t>
      </w:r>
    </w:p>
    <w:p w:rsidR="00F26D25" w:rsidRPr="00186A16" w:rsidRDefault="00F26D25" w:rsidP="00474869">
      <w:pPr>
        <w:pStyle w:val="a3"/>
        <w:tabs>
          <w:tab w:val="left" w:pos="1134"/>
        </w:tabs>
        <w:ind w:firstLine="709"/>
        <w:jc w:val="both"/>
        <w:rPr>
          <w:rFonts w:ascii="Times New Roman" w:hAnsi="Times New Roman" w:cs="Times New Roman"/>
          <w:sz w:val="24"/>
        </w:rPr>
      </w:pPr>
    </w:p>
    <w:p w:rsidR="00403383" w:rsidRPr="0029497D" w:rsidRDefault="00403383" w:rsidP="00474869">
      <w:pPr>
        <w:pStyle w:val="a3"/>
        <w:numPr>
          <w:ilvl w:val="0"/>
          <w:numId w:val="3"/>
        </w:numPr>
        <w:tabs>
          <w:tab w:val="left" w:pos="1134"/>
        </w:tabs>
        <w:ind w:left="0" w:firstLine="709"/>
        <w:jc w:val="both"/>
        <w:rPr>
          <w:rFonts w:ascii="Times New Roman" w:hAnsi="Times New Roman" w:cs="Times New Roman"/>
          <w:sz w:val="28"/>
        </w:rPr>
      </w:pPr>
      <w:r w:rsidRPr="0029497D">
        <w:rPr>
          <w:rFonts w:ascii="Times New Roman" w:hAnsi="Times New Roman" w:cs="Times New Roman"/>
          <w:b/>
          <w:sz w:val="28"/>
        </w:rPr>
        <w:t>Багрецов</w:t>
      </w:r>
      <w:r w:rsidR="0029497D">
        <w:rPr>
          <w:rFonts w:ascii="Times New Roman" w:hAnsi="Times New Roman" w:cs="Times New Roman"/>
          <w:b/>
          <w:sz w:val="28"/>
        </w:rPr>
        <w:t>,</w:t>
      </w:r>
      <w:r w:rsidRPr="0029497D">
        <w:rPr>
          <w:rFonts w:ascii="Times New Roman" w:hAnsi="Times New Roman" w:cs="Times New Roman"/>
          <w:b/>
          <w:sz w:val="28"/>
        </w:rPr>
        <w:t xml:space="preserve"> Н.</w:t>
      </w:r>
      <w:r w:rsidR="0029497D" w:rsidRPr="0029497D">
        <w:rPr>
          <w:rFonts w:ascii="Times New Roman" w:hAnsi="Times New Roman" w:cs="Times New Roman"/>
          <w:b/>
          <w:sz w:val="28"/>
        </w:rPr>
        <w:t xml:space="preserve"> </w:t>
      </w:r>
      <w:r w:rsidRPr="0029497D">
        <w:rPr>
          <w:rFonts w:ascii="Times New Roman" w:hAnsi="Times New Roman" w:cs="Times New Roman"/>
          <w:b/>
          <w:sz w:val="28"/>
        </w:rPr>
        <w:t>Д.</w:t>
      </w:r>
      <w:r w:rsidR="0029497D">
        <w:rPr>
          <w:rFonts w:ascii="Times New Roman" w:hAnsi="Times New Roman" w:cs="Times New Roman"/>
          <w:sz w:val="28"/>
        </w:rPr>
        <w:t xml:space="preserve"> </w:t>
      </w:r>
      <w:r w:rsidRPr="0029497D">
        <w:rPr>
          <w:rFonts w:ascii="Times New Roman" w:hAnsi="Times New Roman" w:cs="Times New Roman"/>
          <w:sz w:val="28"/>
        </w:rPr>
        <w:t>И</w:t>
      </w:r>
      <w:r w:rsidR="0029497D" w:rsidRPr="0029497D">
        <w:rPr>
          <w:rFonts w:ascii="Times New Roman" w:hAnsi="Times New Roman" w:cs="Times New Roman"/>
          <w:sz w:val="28"/>
        </w:rPr>
        <w:t xml:space="preserve">нновационное совершенствование института социального партнерства </w:t>
      </w:r>
      <w:r w:rsidR="0029497D">
        <w:rPr>
          <w:rFonts w:ascii="Times New Roman" w:hAnsi="Times New Roman" w:cs="Times New Roman"/>
          <w:sz w:val="28"/>
        </w:rPr>
        <w:t>/</w:t>
      </w:r>
      <w:r w:rsidR="0029497D" w:rsidRPr="0029497D">
        <w:rPr>
          <w:rFonts w:ascii="Times New Roman" w:hAnsi="Times New Roman" w:cs="Times New Roman"/>
          <w:sz w:val="28"/>
        </w:rPr>
        <w:t xml:space="preserve"> Н.</w:t>
      </w:r>
      <w:r w:rsidR="0029497D">
        <w:rPr>
          <w:rFonts w:ascii="Times New Roman" w:hAnsi="Times New Roman" w:cs="Times New Roman"/>
          <w:sz w:val="28"/>
        </w:rPr>
        <w:t xml:space="preserve"> </w:t>
      </w:r>
      <w:r w:rsidR="0029497D" w:rsidRPr="0029497D">
        <w:rPr>
          <w:rFonts w:ascii="Times New Roman" w:hAnsi="Times New Roman" w:cs="Times New Roman"/>
          <w:sz w:val="28"/>
        </w:rPr>
        <w:t xml:space="preserve">Д. </w:t>
      </w:r>
      <w:r w:rsidRPr="0029497D">
        <w:rPr>
          <w:rFonts w:ascii="Times New Roman" w:hAnsi="Times New Roman" w:cs="Times New Roman"/>
          <w:sz w:val="28"/>
        </w:rPr>
        <w:t xml:space="preserve">Багрецов // </w:t>
      </w:r>
      <w:r w:rsidR="0029497D" w:rsidRPr="00136B57">
        <w:rPr>
          <w:rFonts w:ascii="Times New Roman" w:hAnsi="Times New Roman" w:cs="Times New Roman"/>
          <w:sz w:val="28"/>
        </w:rPr>
        <w:t>Аграрный вестник Урала</w:t>
      </w:r>
      <w:r w:rsidRPr="0029497D">
        <w:rPr>
          <w:rFonts w:ascii="Times New Roman" w:hAnsi="Times New Roman" w:cs="Times New Roman"/>
          <w:sz w:val="28"/>
        </w:rPr>
        <w:t xml:space="preserve">. </w:t>
      </w:r>
      <w:r w:rsidR="0029497D">
        <w:rPr>
          <w:rFonts w:ascii="Times New Roman" w:hAnsi="Times New Roman" w:cs="Times New Roman"/>
          <w:sz w:val="28"/>
        </w:rPr>
        <w:t xml:space="preserve">– </w:t>
      </w:r>
      <w:r w:rsidRPr="0029497D">
        <w:rPr>
          <w:rFonts w:ascii="Times New Roman" w:hAnsi="Times New Roman" w:cs="Times New Roman"/>
          <w:sz w:val="28"/>
        </w:rPr>
        <w:t xml:space="preserve">2016. </w:t>
      </w:r>
      <w:r w:rsidR="0029497D">
        <w:rPr>
          <w:rFonts w:ascii="Times New Roman" w:hAnsi="Times New Roman" w:cs="Times New Roman"/>
          <w:sz w:val="28"/>
        </w:rPr>
        <w:t xml:space="preserve">– </w:t>
      </w:r>
      <w:r w:rsidRPr="0029497D">
        <w:rPr>
          <w:rFonts w:ascii="Times New Roman" w:hAnsi="Times New Roman" w:cs="Times New Roman"/>
          <w:sz w:val="28"/>
        </w:rPr>
        <w:t>№ 2. – С. 52-55</w:t>
      </w:r>
      <w:r w:rsidR="0029497D" w:rsidRPr="0029497D">
        <w:rPr>
          <w:rFonts w:ascii="Times New Roman" w:hAnsi="Times New Roman" w:cs="Times New Roman"/>
          <w:sz w:val="28"/>
        </w:rPr>
        <w:t>.</w:t>
      </w:r>
    </w:p>
    <w:p w:rsidR="00403383" w:rsidRPr="0029497D" w:rsidRDefault="00403383" w:rsidP="00474869">
      <w:pPr>
        <w:pStyle w:val="a3"/>
        <w:tabs>
          <w:tab w:val="left" w:pos="1134"/>
        </w:tabs>
        <w:ind w:firstLine="709"/>
        <w:jc w:val="both"/>
        <w:rPr>
          <w:rFonts w:ascii="Times New Roman" w:hAnsi="Times New Roman" w:cs="Times New Roman"/>
          <w:sz w:val="24"/>
        </w:rPr>
      </w:pPr>
    </w:p>
    <w:p w:rsidR="006B6910" w:rsidRDefault="006B6910" w:rsidP="00474869">
      <w:pPr>
        <w:pStyle w:val="a3"/>
        <w:numPr>
          <w:ilvl w:val="0"/>
          <w:numId w:val="3"/>
        </w:numPr>
        <w:tabs>
          <w:tab w:val="left" w:pos="1134"/>
        </w:tabs>
        <w:ind w:left="0" w:firstLine="709"/>
        <w:jc w:val="both"/>
        <w:rPr>
          <w:rFonts w:ascii="Times New Roman" w:hAnsi="Times New Roman" w:cs="Times New Roman"/>
          <w:sz w:val="28"/>
        </w:rPr>
      </w:pPr>
      <w:r w:rsidRPr="0029497D">
        <w:rPr>
          <w:rFonts w:ascii="Times New Roman" w:hAnsi="Times New Roman" w:cs="Times New Roman"/>
          <w:b/>
          <w:sz w:val="28"/>
        </w:rPr>
        <w:t>Бутко</w:t>
      </w:r>
      <w:r w:rsidR="0029497D">
        <w:rPr>
          <w:rFonts w:ascii="Times New Roman" w:hAnsi="Times New Roman" w:cs="Times New Roman"/>
          <w:b/>
          <w:sz w:val="28"/>
        </w:rPr>
        <w:t>,</w:t>
      </w:r>
      <w:r w:rsidRPr="0029497D">
        <w:rPr>
          <w:rFonts w:ascii="Times New Roman" w:hAnsi="Times New Roman" w:cs="Times New Roman"/>
          <w:b/>
          <w:sz w:val="28"/>
        </w:rPr>
        <w:t xml:space="preserve"> Г.</w:t>
      </w:r>
      <w:r w:rsidR="0029497D">
        <w:rPr>
          <w:rFonts w:ascii="Times New Roman" w:hAnsi="Times New Roman" w:cs="Times New Roman"/>
          <w:b/>
          <w:sz w:val="28"/>
        </w:rPr>
        <w:t xml:space="preserve"> </w:t>
      </w:r>
      <w:r w:rsidRPr="0029497D">
        <w:rPr>
          <w:rFonts w:ascii="Times New Roman" w:hAnsi="Times New Roman" w:cs="Times New Roman"/>
          <w:b/>
          <w:sz w:val="28"/>
        </w:rPr>
        <w:t>П.</w:t>
      </w:r>
      <w:r w:rsidRPr="0029497D">
        <w:rPr>
          <w:rFonts w:ascii="Times New Roman" w:hAnsi="Times New Roman" w:cs="Times New Roman"/>
          <w:sz w:val="28"/>
        </w:rPr>
        <w:t xml:space="preserve"> А</w:t>
      </w:r>
      <w:r w:rsidR="0029497D" w:rsidRPr="0029497D">
        <w:rPr>
          <w:rFonts w:ascii="Times New Roman" w:hAnsi="Times New Roman" w:cs="Times New Roman"/>
          <w:sz w:val="28"/>
        </w:rPr>
        <w:t xml:space="preserve">гропромышленный маркетинг как инструмент агропродовольственной программы </w:t>
      </w:r>
      <w:r w:rsidR="0029497D">
        <w:rPr>
          <w:rFonts w:ascii="Times New Roman" w:hAnsi="Times New Roman" w:cs="Times New Roman"/>
          <w:sz w:val="28"/>
        </w:rPr>
        <w:t xml:space="preserve">/ </w:t>
      </w:r>
      <w:r w:rsidR="0029497D" w:rsidRPr="0029497D">
        <w:rPr>
          <w:rFonts w:ascii="Times New Roman" w:hAnsi="Times New Roman" w:cs="Times New Roman"/>
          <w:sz w:val="28"/>
        </w:rPr>
        <w:t>Г.</w:t>
      </w:r>
      <w:r w:rsidR="0029497D">
        <w:rPr>
          <w:rFonts w:ascii="Times New Roman" w:hAnsi="Times New Roman" w:cs="Times New Roman"/>
          <w:sz w:val="28"/>
        </w:rPr>
        <w:t xml:space="preserve"> </w:t>
      </w:r>
      <w:r w:rsidR="0029497D" w:rsidRPr="0029497D">
        <w:rPr>
          <w:rFonts w:ascii="Times New Roman" w:hAnsi="Times New Roman" w:cs="Times New Roman"/>
          <w:sz w:val="28"/>
        </w:rPr>
        <w:t xml:space="preserve">П. </w:t>
      </w:r>
      <w:r w:rsidRPr="0029497D">
        <w:rPr>
          <w:rFonts w:ascii="Times New Roman" w:hAnsi="Times New Roman" w:cs="Times New Roman"/>
          <w:sz w:val="28"/>
        </w:rPr>
        <w:t xml:space="preserve">Бутко // </w:t>
      </w:r>
      <w:r w:rsidR="0029497D" w:rsidRPr="00136B57">
        <w:rPr>
          <w:rFonts w:ascii="Times New Roman" w:hAnsi="Times New Roman" w:cs="Times New Roman"/>
          <w:sz w:val="28"/>
        </w:rPr>
        <w:t>Агропродовольственная политика России</w:t>
      </w:r>
      <w:r w:rsidR="0029497D" w:rsidRPr="0029497D">
        <w:rPr>
          <w:rFonts w:ascii="Times New Roman" w:hAnsi="Times New Roman" w:cs="Times New Roman"/>
          <w:sz w:val="28"/>
        </w:rPr>
        <w:t xml:space="preserve"> </w:t>
      </w:r>
      <w:r w:rsidRPr="0029497D">
        <w:rPr>
          <w:rFonts w:ascii="Times New Roman" w:hAnsi="Times New Roman" w:cs="Times New Roman"/>
          <w:sz w:val="28"/>
        </w:rPr>
        <w:t xml:space="preserve">– 2016. </w:t>
      </w:r>
      <w:r w:rsidR="0029497D">
        <w:rPr>
          <w:rFonts w:ascii="Times New Roman" w:hAnsi="Times New Roman" w:cs="Times New Roman"/>
          <w:sz w:val="28"/>
        </w:rPr>
        <w:t>–</w:t>
      </w:r>
      <w:r w:rsidRPr="0029497D">
        <w:rPr>
          <w:rFonts w:ascii="Times New Roman" w:hAnsi="Times New Roman" w:cs="Times New Roman"/>
          <w:sz w:val="28"/>
        </w:rPr>
        <w:t xml:space="preserve"> № 2. – С. 50-52</w:t>
      </w:r>
      <w:r w:rsidR="0029497D" w:rsidRPr="0029497D">
        <w:rPr>
          <w:rFonts w:ascii="Times New Roman" w:hAnsi="Times New Roman" w:cs="Times New Roman"/>
          <w:sz w:val="28"/>
        </w:rPr>
        <w:t>.</w:t>
      </w:r>
    </w:p>
    <w:p w:rsidR="0029497D" w:rsidRPr="0029497D" w:rsidRDefault="0029497D" w:rsidP="00474869">
      <w:pPr>
        <w:pStyle w:val="a3"/>
        <w:tabs>
          <w:tab w:val="left" w:pos="1134"/>
        </w:tabs>
        <w:ind w:firstLine="709"/>
        <w:jc w:val="both"/>
        <w:rPr>
          <w:rFonts w:ascii="Times New Roman" w:hAnsi="Times New Roman" w:cs="Times New Roman"/>
          <w:sz w:val="24"/>
        </w:rPr>
      </w:pPr>
    </w:p>
    <w:p w:rsidR="008629A9" w:rsidRDefault="008629A9" w:rsidP="00474869">
      <w:pPr>
        <w:pStyle w:val="a3"/>
        <w:numPr>
          <w:ilvl w:val="0"/>
          <w:numId w:val="3"/>
        </w:numPr>
        <w:tabs>
          <w:tab w:val="left" w:pos="1134"/>
        </w:tabs>
        <w:ind w:left="0" w:firstLine="709"/>
        <w:jc w:val="both"/>
        <w:rPr>
          <w:rFonts w:ascii="Times New Roman" w:hAnsi="Times New Roman" w:cs="Times New Roman"/>
          <w:sz w:val="28"/>
        </w:rPr>
      </w:pPr>
      <w:proofErr w:type="spellStart"/>
      <w:r w:rsidRPr="0029497D">
        <w:rPr>
          <w:rFonts w:ascii="Times New Roman" w:hAnsi="Times New Roman" w:cs="Times New Roman"/>
          <w:b/>
          <w:sz w:val="28"/>
        </w:rPr>
        <w:t>Бутырин</w:t>
      </w:r>
      <w:proofErr w:type="spellEnd"/>
      <w:r w:rsidR="0029497D">
        <w:rPr>
          <w:rFonts w:ascii="Times New Roman" w:hAnsi="Times New Roman" w:cs="Times New Roman"/>
          <w:b/>
          <w:sz w:val="28"/>
        </w:rPr>
        <w:t>,</w:t>
      </w:r>
      <w:r w:rsidRPr="0029497D">
        <w:rPr>
          <w:rFonts w:ascii="Times New Roman" w:hAnsi="Times New Roman" w:cs="Times New Roman"/>
          <w:b/>
          <w:sz w:val="28"/>
        </w:rPr>
        <w:t xml:space="preserve"> В.</w:t>
      </w:r>
      <w:r w:rsidR="0029497D" w:rsidRPr="0029497D">
        <w:rPr>
          <w:rFonts w:ascii="Times New Roman" w:hAnsi="Times New Roman" w:cs="Times New Roman"/>
          <w:b/>
          <w:sz w:val="28"/>
        </w:rPr>
        <w:t xml:space="preserve"> </w:t>
      </w:r>
      <w:r w:rsidRPr="0029497D">
        <w:rPr>
          <w:rFonts w:ascii="Times New Roman" w:hAnsi="Times New Roman" w:cs="Times New Roman"/>
          <w:b/>
          <w:sz w:val="28"/>
        </w:rPr>
        <w:t>В</w:t>
      </w:r>
      <w:r w:rsidRPr="0029497D">
        <w:rPr>
          <w:rFonts w:ascii="Times New Roman" w:hAnsi="Times New Roman" w:cs="Times New Roman"/>
          <w:sz w:val="28"/>
        </w:rPr>
        <w:t xml:space="preserve"> И</w:t>
      </w:r>
      <w:r w:rsidR="0029497D" w:rsidRPr="0029497D">
        <w:rPr>
          <w:rFonts w:ascii="Times New Roman" w:hAnsi="Times New Roman" w:cs="Times New Roman"/>
          <w:sz w:val="28"/>
        </w:rPr>
        <w:t xml:space="preserve">спользование геоинформационных технологий в управлении региональным агрокомплексом </w:t>
      </w:r>
      <w:r w:rsidR="0029497D">
        <w:rPr>
          <w:rFonts w:ascii="Times New Roman" w:hAnsi="Times New Roman" w:cs="Times New Roman"/>
          <w:sz w:val="28"/>
        </w:rPr>
        <w:t xml:space="preserve">/ </w:t>
      </w:r>
      <w:r w:rsidR="0029497D" w:rsidRPr="0029497D">
        <w:rPr>
          <w:rFonts w:ascii="Times New Roman" w:hAnsi="Times New Roman" w:cs="Times New Roman"/>
          <w:sz w:val="28"/>
        </w:rPr>
        <w:t>В.</w:t>
      </w:r>
      <w:r w:rsidR="0029497D">
        <w:rPr>
          <w:rFonts w:ascii="Times New Roman" w:hAnsi="Times New Roman" w:cs="Times New Roman"/>
          <w:sz w:val="28"/>
        </w:rPr>
        <w:t xml:space="preserve"> </w:t>
      </w:r>
      <w:r w:rsidR="0029497D" w:rsidRPr="0029497D">
        <w:rPr>
          <w:rFonts w:ascii="Times New Roman" w:hAnsi="Times New Roman" w:cs="Times New Roman"/>
          <w:sz w:val="28"/>
        </w:rPr>
        <w:t>В.</w:t>
      </w:r>
      <w:r w:rsidR="0029497D">
        <w:rPr>
          <w:rFonts w:ascii="Times New Roman" w:hAnsi="Times New Roman" w:cs="Times New Roman"/>
          <w:sz w:val="28"/>
        </w:rPr>
        <w:t xml:space="preserve"> </w:t>
      </w:r>
      <w:proofErr w:type="spellStart"/>
      <w:r w:rsidRPr="0029497D">
        <w:rPr>
          <w:rFonts w:ascii="Times New Roman" w:hAnsi="Times New Roman" w:cs="Times New Roman"/>
          <w:sz w:val="28"/>
        </w:rPr>
        <w:t>Бутырин</w:t>
      </w:r>
      <w:proofErr w:type="spellEnd"/>
      <w:r w:rsidRPr="0029497D">
        <w:rPr>
          <w:rFonts w:ascii="Times New Roman" w:hAnsi="Times New Roman" w:cs="Times New Roman"/>
          <w:sz w:val="28"/>
        </w:rPr>
        <w:t xml:space="preserve">, </w:t>
      </w:r>
      <w:r w:rsidR="0029497D" w:rsidRPr="0029497D">
        <w:rPr>
          <w:rFonts w:ascii="Times New Roman" w:hAnsi="Times New Roman" w:cs="Times New Roman"/>
          <w:sz w:val="28"/>
        </w:rPr>
        <w:t>Ю.</w:t>
      </w:r>
      <w:r w:rsidR="0029497D">
        <w:rPr>
          <w:rFonts w:ascii="Times New Roman" w:hAnsi="Times New Roman" w:cs="Times New Roman"/>
          <w:sz w:val="28"/>
        </w:rPr>
        <w:t xml:space="preserve"> </w:t>
      </w:r>
      <w:r w:rsidR="0029497D" w:rsidRPr="0029497D">
        <w:rPr>
          <w:rFonts w:ascii="Times New Roman" w:hAnsi="Times New Roman" w:cs="Times New Roman"/>
          <w:sz w:val="28"/>
        </w:rPr>
        <w:t xml:space="preserve">А. </w:t>
      </w:r>
      <w:proofErr w:type="spellStart"/>
      <w:r w:rsidRPr="0029497D">
        <w:rPr>
          <w:rFonts w:ascii="Times New Roman" w:hAnsi="Times New Roman" w:cs="Times New Roman"/>
          <w:sz w:val="28"/>
        </w:rPr>
        <w:t>Бутырина</w:t>
      </w:r>
      <w:proofErr w:type="spellEnd"/>
      <w:r w:rsidRPr="0029497D">
        <w:rPr>
          <w:rFonts w:ascii="Times New Roman" w:hAnsi="Times New Roman" w:cs="Times New Roman"/>
          <w:sz w:val="28"/>
        </w:rPr>
        <w:t xml:space="preserve"> // </w:t>
      </w:r>
      <w:r w:rsidR="0029497D" w:rsidRPr="008A214B">
        <w:rPr>
          <w:rFonts w:ascii="Times New Roman" w:hAnsi="Times New Roman" w:cs="Times New Roman"/>
          <w:sz w:val="28"/>
        </w:rPr>
        <w:t>Аграрный научный журнал</w:t>
      </w:r>
      <w:r w:rsidRPr="0029497D">
        <w:rPr>
          <w:rFonts w:ascii="Times New Roman" w:hAnsi="Times New Roman" w:cs="Times New Roman"/>
          <w:sz w:val="28"/>
        </w:rPr>
        <w:t xml:space="preserve">. </w:t>
      </w:r>
      <w:r w:rsidR="0029497D">
        <w:rPr>
          <w:rFonts w:ascii="Times New Roman" w:hAnsi="Times New Roman" w:cs="Times New Roman"/>
          <w:sz w:val="28"/>
        </w:rPr>
        <w:t xml:space="preserve">– </w:t>
      </w:r>
      <w:r w:rsidRPr="0029497D">
        <w:rPr>
          <w:rFonts w:ascii="Times New Roman" w:hAnsi="Times New Roman" w:cs="Times New Roman"/>
          <w:sz w:val="28"/>
        </w:rPr>
        <w:t xml:space="preserve">2016. </w:t>
      </w:r>
      <w:r w:rsidR="0029497D">
        <w:rPr>
          <w:rFonts w:ascii="Times New Roman" w:hAnsi="Times New Roman" w:cs="Times New Roman"/>
          <w:sz w:val="28"/>
        </w:rPr>
        <w:t>–</w:t>
      </w:r>
      <w:r w:rsidRPr="0029497D">
        <w:rPr>
          <w:rFonts w:ascii="Times New Roman" w:hAnsi="Times New Roman" w:cs="Times New Roman"/>
          <w:sz w:val="28"/>
        </w:rPr>
        <w:t xml:space="preserve"> № 4. – С. 75-78.</w:t>
      </w:r>
    </w:p>
    <w:p w:rsidR="003F2BA9" w:rsidRPr="003F2BA9" w:rsidRDefault="003F2BA9" w:rsidP="00474869">
      <w:pPr>
        <w:pStyle w:val="a3"/>
        <w:tabs>
          <w:tab w:val="left" w:pos="1134"/>
        </w:tabs>
        <w:ind w:firstLine="709"/>
        <w:jc w:val="both"/>
        <w:rPr>
          <w:rFonts w:ascii="Times New Roman" w:hAnsi="Times New Roman" w:cs="Times New Roman"/>
          <w:sz w:val="24"/>
        </w:rPr>
      </w:pPr>
    </w:p>
    <w:p w:rsidR="00232C74" w:rsidRPr="0029497D" w:rsidRDefault="00232C74" w:rsidP="00474869">
      <w:pPr>
        <w:pStyle w:val="a3"/>
        <w:numPr>
          <w:ilvl w:val="0"/>
          <w:numId w:val="3"/>
        </w:numPr>
        <w:tabs>
          <w:tab w:val="left" w:pos="1134"/>
        </w:tabs>
        <w:ind w:left="0" w:firstLine="709"/>
        <w:jc w:val="both"/>
        <w:rPr>
          <w:rFonts w:ascii="Times New Roman" w:hAnsi="Times New Roman" w:cs="Times New Roman"/>
          <w:sz w:val="28"/>
        </w:rPr>
      </w:pPr>
      <w:r w:rsidRPr="0029497D">
        <w:rPr>
          <w:rFonts w:ascii="Times New Roman" w:hAnsi="Times New Roman" w:cs="Times New Roman"/>
          <w:b/>
          <w:sz w:val="28"/>
        </w:rPr>
        <w:t>Верещагина</w:t>
      </w:r>
      <w:r w:rsidR="0029497D" w:rsidRPr="0029497D">
        <w:rPr>
          <w:rFonts w:ascii="Times New Roman" w:hAnsi="Times New Roman" w:cs="Times New Roman"/>
          <w:b/>
          <w:sz w:val="28"/>
        </w:rPr>
        <w:t>,</w:t>
      </w:r>
      <w:r w:rsidRPr="0029497D">
        <w:rPr>
          <w:rFonts w:ascii="Times New Roman" w:hAnsi="Times New Roman" w:cs="Times New Roman"/>
          <w:b/>
          <w:sz w:val="28"/>
        </w:rPr>
        <w:t xml:space="preserve"> Е.</w:t>
      </w:r>
      <w:r w:rsidR="0029497D" w:rsidRPr="0029497D">
        <w:rPr>
          <w:rFonts w:ascii="Times New Roman" w:hAnsi="Times New Roman" w:cs="Times New Roman"/>
          <w:b/>
          <w:sz w:val="28"/>
        </w:rPr>
        <w:t xml:space="preserve"> </w:t>
      </w:r>
      <w:r w:rsidRPr="0029497D">
        <w:rPr>
          <w:rFonts w:ascii="Times New Roman" w:hAnsi="Times New Roman" w:cs="Times New Roman"/>
          <w:b/>
          <w:sz w:val="28"/>
        </w:rPr>
        <w:t>Ю.</w:t>
      </w:r>
      <w:r w:rsidRPr="0029497D">
        <w:rPr>
          <w:rFonts w:ascii="Times New Roman" w:hAnsi="Times New Roman" w:cs="Times New Roman"/>
          <w:sz w:val="28"/>
        </w:rPr>
        <w:t xml:space="preserve"> Р</w:t>
      </w:r>
      <w:r w:rsidR="0029497D" w:rsidRPr="0029497D">
        <w:rPr>
          <w:rFonts w:ascii="Times New Roman" w:hAnsi="Times New Roman" w:cs="Times New Roman"/>
          <w:sz w:val="28"/>
        </w:rPr>
        <w:t xml:space="preserve">асширение государственной поддержки развития сельского хозяйства страны и </w:t>
      </w:r>
      <w:r w:rsidR="0029497D">
        <w:rPr>
          <w:rFonts w:ascii="Times New Roman" w:hAnsi="Times New Roman" w:cs="Times New Roman"/>
          <w:sz w:val="28"/>
        </w:rPr>
        <w:t>Т</w:t>
      </w:r>
      <w:r w:rsidR="0029497D" w:rsidRPr="0029497D">
        <w:rPr>
          <w:rFonts w:ascii="Times New Roman" w:hAnsi="Times New Roman" w:cs="Times New Roman"/>
          <w:sz w:val="28"/>
        </w:rPr>
        <w:t xml:space="preserve">верской области в условиях </w:t>
      </w:r>
      <w:proofErr w:type="spellStart"/>
      <w:r w:rsidR="0029497D" w:rsidRPr="0029497D">
        <w:rPr>
          <w:rFonts w:ascii="Times New Roman" w:hAnsi="Times New Roman" w:cs="Times New Roman"/>
          <w:sz w:val="28"/>
        </w:rPr>
        <w:t>импортозамещения</w:t>
      </w:r>
      <w:proofErr w:type="spellEnd"/>
      <w:r w:rsidR="0029497D" w:rsidRPr="0029497D">
        <w:rPr>
          <w:rFonts w:ascii="Times New Roman" w:hAnsi="Times New Roman" w:cs="Times New Roman"/>
          <w:sz w:val="28"/>
        </w:rPr>
        <w:t xml:space="preserve"> </w:t>
      </w:r>
      <w:r w:rsidRPr="0029497D">
        <w:rPr>
          <w:rFonts w:ascii="Times New Roman" w:hAnsi="Times New Roman" w:cs="Times New Roman"/>
          <w:sz w:val="28"/>
        </w:rPr>
        <w:t xml:space="preserve">/ </w:t>
      </w:r>
      <w:r w:rsidR="0029497D" w:rsidRPr="0029497D">
        <w:rPr>
          <w:rFonts w:ascii="Times New Roman" w:hAnsi="Times New Roman" w:cs="Times New Roman"/>
          <w:sz w:val="28"/>
        </w:rPr>
        <w:t>Е.</w:t>
      </w:r>
      <w:r w:rsidR="0029497D">
        <w:rPr>
          <w:rFonts w:ascii="Times New Roman" w:hAnsi="Times New Roman" w:cs="Times New Roman"/>
          <w:sz w:val="28"/>
        </w:rPr>
        <w:t xml:space="preserve"> </w:t>
      </w:r>
      <w:r w:rsidR="0029497D" w:rsidRPr="0029497D">
        <w:rPr>
          <w:rFonts w:ascii="Times New Roman" w:hAnsi="Times New Roman" w:cs="Times New Roman"/>
          <w:sz w:val="28"/>
        </w:rPr>
        <w:t>Ю.</w:t>
      </w:r>
      <w:r w:rsidR="0029497D">
        <w:rPr>
          <w:rFonts w:ascii="Times New Roman" w:hAnsi="Times New Roman" w:cs="Times New Roman"/>
          <w:sz w:val="28"/>
        </w:rPr>
        <w:t xml:space="preserve"> </w:t>
      </w:r>
      <w:r w:rsidRPr="0029497D">
        <w:rPr>
          <w:rFonts w:ascii="Times New Roman" w:hAnsi="Times New Roman" w:cs="Times New Roman"/>
          <w:sz w:val="28"/>
        </w:rPr>
        <w:t xml:space="preserve">Верещагина, </w:t>
      </w:r>
      <w:r w:rsidR="0029497D" w:rsidRPr="0029497D">
        <w:rPr>
          <w:rFonts w:ascii="Times New Roman" w:hAnsi="Times New Roman" w:cs="Times New Roman"/>
          <w:sz w:val="28"/>
        </w:rPr>
        <w:t>Т.</w:t>
      </w:r>
      <w:r w:rsidR="0029497D">
        <w:rPr>
          <w:rFonts w:ascii="Times New Roman" w:hAnsi="Times New Roman" w:cs="Times New Roman"/>
          <w:sz w:val="28"/>
        </w:rPr>
        <w:t xml:space="preserve"> </w:t>
      </w:r>
      <w:r w:rsidR="0029497D" w:rsidRPr="0029497D">
        <w:rPr>
          <w:rFonts w:ascii="Times New Roman" w:hAnsi="Times New Roman" w:cs="Times New Roman"/>
          <w:sz w:val="28"/>
        </w:rPr>
        <w:t xml:space="preserve">В. </w:t>
      </w:r>
      <w:r w:rsidRPr="0029497D">
        <w:rPr>
          <w:rFonts w:ascii="Times New Roman" w:hAnsi="Times New Roman" w:cs="Times New Roman"/>
          <w:sz w:val="28"/>
        </w:rPr>
        <w:t xml:space="preserve">Виноградова </w:t>
      </w:r>
      <w:r w:rsidR="0029497D">
        <w:rPr>
          <w:rFonts w:ascii="Times New Roman" w:hAnsi="Times New Roman" w:cs="Times New Roman"/>
          <w:sz w:val="28"/>
        </w:rPr>
        <w:t xml:space="preserve">// </w:t>
      </w:r>
      <w:r w:rsidRPr="0029497D">
        <w:rPr>
          <w:rFonts w:ascii="Times New Roman" w:hAnsi="Times New Roman" w:cs="Times New Roman"/>
          <w:sz w:val="28"/>
        </w:rPr>
        <w:t>В</w:t>
      </w:r>
      <w:r w:rsidR="0029497D">
        <w:rPr>
          <w:rFonts w:ascii="Times New Roman" w:hAnsi="Times New Roman" w:cs="Times New Roman"/>
          <w:sz w:val="28"/>
        </w:rPr>
        <w:t>естник Т</w:t>
      </w:r>
      <w:r w:rsidR="0029497D" w:rsidRPr="0029497D">
        <w:rPr>
          <w:rFonts w:ascii="Times New Roman" w:hAnsi="Times New Roman" w:cs="Times New Roman"/>
          <w:sz w:val="28"/>
        </w:rPr>
        <w:t>верского гос</w:t>
      </w:r>
      <w:r w:rsidR="0029497D">
        <w:rPr>
          <w:rFonts w:ascii="Times New Roman" w:hAnsi="Times New Roman" w:cs="Times New Roman"/>
          <w:sz w:val="28"/>
        </w:rPr>
        <w:t>.</w:t>
      </w:r>
      <w:r w:rsidR="0029497D" w:rsidRPr="0029497D">
        <w:rPr>
          <w:rFonts w:ascii="Times New Roman" w:hAnsi="Times New Roman" w:cs="Times New Roman"/>
          <w:sz w:val="28"/>
        </w:rPr>
        <w:t xml:space="preserve"> ун</w:t>
      </w:r>
      <w:r w:rsidR="0029497D">
        <w:rPr>
          <w:rFonts w:ascii="Times New Roman" w:hAnsi="Times New Roman" w:cs="Times New Roman"/>
          <w:sz w:val="28"/>
        </w:rPr>
        <w:t>-</w:t>
      </w:r>
      <w:r w:rsidR="0029497D" w:rsidRPr="0029497D">
        <w:rPr>
          <w:rFonts w:ascii="Times New Roman" w:hAnsi="Times New Roman" w:cs="Times New Roman"/>
          <w:sz w:val="28"/>
        </w:rPr>
        <w:t xml:space="preserve">та. Серия: экономика и управление. </w:t>
      </w:r>
      <w:r w:rsidRPr="0029497D">
        <w:rPr>
          <w:rFonts w:ascii="Times New Roman" w:hAnsi="Times New Roman" w:cs="Times New Roman"/>
          <w:sz w:val="28"/>
        </w:rPr>
        <w:t xml:space="preserve">– 2016. </w:t>
      </w:r>
      <w:r w:rsidR="0029497D">
        <w:rPr>
          <w:rFonts w:ascii="Times New Roman" w:hAnsi="Times New Roman" w:cs="Times New Roman"/>
          <w:sz w:val="28"/>
        </w:rPr>
        <w:t>–</w:t>
      </w:r>
      <w:r w:rsidRPr="0029497D">
        <w:rPr>
          <w:rFonts w:ascii="Times New Roman" w:hAnsi="Times New Roman" w:cs="Times New Roman"/>
          <w:sz w:val="28"/>
        </w:rPr>
        <w:t xml:space="preserve"> № 1. </w:t>
      </w:r>
      <w:r w:rsidR="0029497D">
        <w:rPr>
          <w:rFonts w:ascii="Times New Roman" w:hAnsi="Times New Roman" w:cs="Times New Roman"/>
          <w:sz w:val="28"/>
        </w:rPr>
        <w:t xml:space="preserve">– </w:t>
      </w:r>
      <w:r w:rsidRPr="0029497D">
        <w:rPr>
          <w:rFonts w:ascii="Times New Roman" w:hAnsi="Times New Roman" w:cs="Times New Roman"/>
          <w:sz w:val="28"/>
        </w:rPr>
        <w:t>С. 192-196</w:t>
      </w:r>
      <w:r w:rsidR="00DB3C3E" w:rsidRPr="0029497D">
        <w:rPr>
          <w:rFonts w:ascii="Times New Roman" w:hAnsi="Times New Roman" w:cs="Times New Roman"/>
          <w:sz w:val="28"/>
        </w:rPr>
        <w:t>.</w:t>
      </w:r>
    </w:p>
    <w:p w:rsidR="00DB3C3E" w:rsidRPr="0029497D" w:rsidRDefault="00DB3C3E" w:rsidP="00474869">
      <w:pPr>
        <w:pStyle w:val="a3"/>
        <w:tabs>
          <w:tab w:val="left" w:pos="1134"/>
        </w:tabs>
        <w:ind w:firstLine="709"/>
        <w:jc w:val="both"/>
        <w:rPr>
          <w:rFonts w:ascii="Times New Roman" w:hAnsi="Times New Roman" w:cs="Times New Roman"/>
          <w:sz w:val="24"/>
        </w:rPr>
      </w:pPr>
    </w:p>
    <w:p w:rsidR="002462BB" w:rsidRPr="00DD58DC" w:rsidRDefault="002462BB" w:rsidP="00474869">
      <w:pPr>
        <w:pStyle w:val="a3"/>
        <w:numPr>
          <w:ilvl w:val="0"/>
          <w:numId w:val="3"/>
        </w:numPr>
        <w:tabs>
          <w:tab w:val="left" w:pos="1134"/>
        </w:tabs>
        <w:ind w:left="0" w:firstLine="709"/>
        <w:jc w:val="both"/>
        <w:rPr>
          <w:rFonts w:ascii="Times New Roman" w:hAnsi="Times New Roman" w:cs="Times New Roman"/>
          <w:sz w:val="28"/>
        </w:rPr>
      </w:pPr>
      <w:proofErr w:type="spellStart"/>
      <w:r w:rsidRPr="00DD58DC">
        <w:rPr>
          <w:rFonts w:ascii="Times New Roman" w:hAnsi="Times New Roman" w:cs="Times New Roman"/>
          <w:b/>
          <w:sz w:val="28"/>
        </w:rPr>
        <w:t>Гераскина</w:t>
      </w:r>
      <w:proofErr w:type="spellEnd"/>
      <w:r w:rsidR="00DD58DC" w:rsidRPr="00DD58DC">
        <w:rPr>
          <w:rFonts w:ascii="Times New Roman" w:hAnsi="Times New Roman" w:cs="Times New Roman"/>
          <w:b/>
          <w:sz w:val="28"/>
        </w:rPr>
        <w:t>,</w:t>
      </w:r>
      <w:r w:rsidRPr="00DD58DC">
        <w:rPr>
          <w:rFonts w:ascii="Times New Roman" w:hAnsi="Times New Roman" w:cs="Times New Roman"/>
          <w:b/>
          <w:sz w:val="28"/>
        </w:rPr>
        <w:t xml:space="preserve"> А.</w:t>
      </w:r>
      <w:r w:rsidR="00DD58DC" w:rsidRPr="00DD58DC">
        <w:rPr>
          <w:rFonts w:ascii="Times New Roman" w:hAnsi="Times New Roman" w:cs="Times New Roman"/>
          <w:b/>
          <w:sz w:val="28"/>
        </w:rPr>
        <w:t xml:space="preserve"> </w:t>
      </w:r>
      <w:r w:rsidRPr="00DD58DC">
        <w:rPr>
          <w:rFonts w:ascii="Times New Roman" w:hAnsi="Times New Roman" w:cs="Times New Roman"/>
          <w:b/>
          <w:sz w:val="28"/>
        </w:rPr>
        <w:t xml:space="preserve">А. </w:t>
      </w:r>
      <w:r w:rsidRPr="00DD58DC">
        <w:rPr>
          <w:rFonts w:ascii="Times New Roman" w:hAnsi="Times New Roman" w:cs="Times New Roman"/>
          <w:sz w:val="28"/>
        </w:rPr>
        <w:t>С</w:t>
      </w:r>
      <w:r w:rsidR="00DD58DC" w:rsidRPr="00DD58DC">
        <w:rPr>
          <w:rFonts w:ascii="Times New Roman" w:hAnsi="Times New Roman" w:cs="Times New Roman"/>
          <w:sz w:val="28"/>
        </w:rPr>
        <w:t xml:space="preserve">истема российского кооперирования - важнейший резерв развития органического сельского хозяйства </w:t>
      </w:r>
      <w:r w:rsidR="00DD58DC">
        <w:rPr>
          <w:rFonts w:ascii="Times New Roman" w:hAnsi="Times New Roman" w:cs="Times New Roman"/>
          <w:sz w:val="28"/>
        </w:rPr>
        <w:t>/</w:t>
      </w:r>
      <w:r w:rsidR="00DD58DC" w:rsidRPr="00DD58DC">
        <w:rPr>
          <w:rFonts w:ascii="Times New Roman" w:hAnsi="Times New Roman" w:cs="Times New Roman"/>
          <w:sz w:val="28"/>
        </w:rPr>
        <w:t xml:space="preserve"> А.</w:t>
      </w:r>
      <w:r w:rsidR="00DD58DC">
        <w:rPr>
          <w:rFonts w:ascii="Times New Roman" w:hAnsi="Times New Roman" w:cs="Times New Roman"/>
          <w:sz w:val="28"/>
        </w:rPr>
        <w:t xml:space="preserve"> </w:t>
      </w:r>
      <w:r w:rsidR="00DD58DC" w:rsidRPr="00DD58DC">
        <w:rPr>
          <w:rFonts w:ascii="Times New Roman" w:hAnsi="Times New Roman" w:cs="Times New Roman"/>
          <w:sz w:val="28"/>
        </w:rPr>
        <w:t>А.</w:t>
      </w:r>
      <w:r w:rsidR="00DD58DC">
        <w:rPr>
          <w:rFonts w:ascii="Times New Roman" w:hAnsi="Times New Roman" w:cs="Times New Roman"/>
          <w:sz w:val="28"/>
        </w:rPr>
        <w:t xml:space="preserve"> </w:t>
      </w:r>
      <w:proofErr w:type="spellStart"/>
      <w:r w:rsidRPr="00DD58DC">
        <w:rPr>
          <w:rFonts w:ascii="Times New Roman" w:hAnsi="Times New Roman" w:cs="Times New Roman"/>
          <w:sz w:val="28"/>
        </w:rPr>
        <w:t>Гераскина</w:t>
      </w:r>
      <w:proofErr w:type="spellEnd"/>
      <w:r w:rsidRPr="00DD58DC">
        <w:rPr>
          <w:rFonts w:ascii="Times New Roman" w:hAnsi="Times New Roman" w:cs="Times New Roman"/>
          <w:sz w:val="28"/>
        </w:rPr>
        <w:t xml:space="preserve">, </w:t>
      </w:r>
      <w:r w:rsidR="00DD58DC" w:rsidRPr="00DD58DC">
        <w:rPr>
          <w:rFonts w:ascii="Times New Roman" w:hAnsi="Times New Roman" w:cs="Times New Roman"/>
          <w:sz w:val="28"/>
        </w:rPr>
        <w:t>Е.</w:t>
      </w:r>
      <w:r w:rsidR="00DD58DC">
        <w:rPr>
          <w:rFonts w:ascii="Times New Roman" w:hAnsi="Times New Roman" w:cs="Times New Roman"/>
          <w:sz w:val="28"/>
        </w:rPr>
        <w:t xml:space="preserve"> </w:t>
      </w:r>
      <w:r w:rsidR="00DD58DC" w:rsidRPr="00DD58DC">
        <w:rPr>
          <w:rFonts w:ascii="Times New Roman" w:hAnsi="Times New Roman" w:cs="Times New Roman"/>
          <w:sz w:val="28"/>
        </w:rPr>
        <w:t xml:space="preserve">В. </w:t>
      </w:r>
      <w:proofErr w:type="spellStart"/>
      <w:r w:rsidRPr="00DD58DC">
        <w:rPr>
          <w:rFonts w:ascii="Times New Roman" w:hAnsi="Times New Roman" w:cs="Times New Roman"/>
          <w:sz w:val="28"/>
        </w:rPr>
        <w:t>Бородастова</w:t>
      </w:r>
      <w:proofErr w:type="spellEnd"/>
      <w:r w:rsidRPr="00DD58DC">
        <w:rPr>
          <w:rFonts w:ascii="Times New Roman" w:hAnsi="Times New Roman" w:cs="Times New Roman"/>
          <w:sz w:val="28"/>
        </w:rPr>
        <w:t xml:space="preserve"> // </w:t>
      </w:r>
      <w:r w:rsidR="00DD58DC" w:rsidRPr="008A214B">
        <w:rPr>
          <w:rFonts w:ascii="Times New Roman" w:hAnsi="Times New Roman" w:cs="Times New Roman"/>
          <w:sz w:val="28"/>
        </w:rPr>
        <w:t>Аграрный научный журнал</w:t>
      </w:r>
      <w:r w:rsidR="00DD58DC" w:rsidRPr="0029497D">
        <w:rPr>
          <w:rFonts w:ascii="Times New Roman" w:hAnsi="Times New Roman" w:cs="Times New Roman"/>
          <w:sz w:val="28"/>
        </w:rPr>
        <w:t xml:space="preserve">. </w:t>
      </w:r>
      <w:r w:rsidR="00DD58DC">
        <w:rPr>
          <w:rFonts w:ascii="Times New Roman" w:hAnsi="Times New Roman" w:cs="Times New Roman"/>
          <w:sz w:val="28"/>
        </w:rPr>
        <w:t xml:space="preserve">– </w:t>
      </w:r>
      <w:r w:rsidRPr="00DD58DC">
        <w:rPr>
          <w:rFonts w:ascii="Times New Roman" w:hAnsi="Times New Roman" w:cs="Times New Roman"/>
          <w:sz w:val="28"/>
        </w:rPr>
        <w:t xml:space="preserve">2016. </w:t>
      </w:r>
      <w:r w:rsidR="00DD58DC">
        <w:rPr>
          <w:rFonts w:ascii="Times New Roman" w:hAnsi="Times New Roman" w:cs="Times New Roman"/>
          <w:sz w:val="28"/>
        </w:rPr>
        <w:t>–</w:t>
      </w:r>
      <w:r w:rsidRPr="00DD58DC">
        <w:rPr>
          <w:rFonts w:ascii="Times New Roman" w:hAnsi="Times New Roman" w:cs="Times New Roman"/>
          <w:sz w:val="28"/>
        </w:rPr>
        <w:t xml:space="preserve"> № 2. – С. 81-83</w:t>
      </w:r>
      <w:r w:rsidR="00DD58DC" w:rsidRPr="00DD58DC">
        <w:rPr>
          <w:rFonts w:ascii="Times New Roman" w:hAnsi="Times New Roman" w:cs="Times New Roman"/>
          <w:sz w:val="28"/>
        </w:rPr>
        <w:t>.</w:t>
      </w:r>
    </w:p>
    <w:p w:rsidR="00DB3C3E" w:rsidRPr="00186C0E" w:rsidRDefault="00DB3C3E" w:rsidP="00474869">
      <w:pPr>
        <w:pStyle w:val="a3"/>
        <w:tabs>
          <w:tab w:val="left" w:pos="1134"/>
        </w:tabs>
        <w:ind w:firstLine="709"/>
        <w:jc w:val="both"/>
        <w:rPr>
          <w:rFonts w:ascii="Times New Roman" w:hAnsi="Times New Roman" w:cs="Times New Roman"/>
          <w:sz w:val="24"/>
        </w:rPr>
      </w:pPr>
    </w:p>
    <w:p w:rsidR="002A65D2" w:rsidRPr="0029497D" w:rsidRDefault="002A65D2" w:rsidP="00474869">
      <w:pPr>
        <w:pStyle w:val="a3"/>
        <w:numPr>
          <w:ilvl w:val="0"/>
          <w:numId w:val="3"/>
        </w:numPr>
        <w:tabs>
          <w:tab w:val="left" w:pos="1134"/>
        </w:tabs>
        <w:ind w:left="0" w:firstLine="709"/>
        <w:jc w:val="both"/>
        <w:rPr>
          <w:rFonts w:ascii="Times New Roman" w:hAnsi="Times New Roman" w:cs="Times New Roman"/>
          <w:sz w:val="28"/>
        </w:rPr>
      </w:pPr>
      <w:proofErr w:type="spellStart"/>
      <w:r w:rsidRPr="00186C0E">
        <w:rPr>
          <w:rFonts w:ascii="Times New Roman" w:hAnsi="Times New Roman" w:cs="Times New Roman"/>
          <w:b/>
          <w:sz w:val="28"/>
        </w:rPr>
        <w:lastRenderedPageBreak/>
        <w:t>Джамирзе</w:t>
      </w:r>
      <w:proofErr w:type="spellEnd"/>
      <w:r w:rsidR="00186C0E">
        <w:rPr>
          <w:rFonts w:ascii="Times New Roman" w:hAnsi="Times New Roman" w:cs="Times New Roman"/>
          <w:b/>
          <w:sz w:val="28"/>
        </w:rPr>
        <w:t>,</w:t>
      </w:r>
      <w:r w:rsidRPr="00186C0E">
        <w:rPr>
          <w:rFonts w:ascii="Times New Roman" w:hAnsi="Times New Roman" w:cs="Times New Roman"/>
          <w:b/>
          <w:sz w:val="28"/>
        </w:rPr>
        <w:t xml:space="preserve"> Р.</w:t>
      </w:r>
      <w:r w:rsidR="00186C0E" w:rsidRPr="00186C0E">
        <w:rPr>
          <w:rFonts w:ascii="Times New Roman" w:hAnsi="Times New Roman" w:cs="Times New Roman"/>
          <w:b/>
          <w:sz w:val="28"/>
        </w:rPr>
        <w:t xml:space="preserve"> </w:t>
      </w:r>
      <w:r w:rsidRPr="00186C0E">
        <w:rPr>
          <w:rFonts w:ascii="Times New Roman" w:hAnsi="Times New Roman" w:cs="Times New Roman"/>
          <w:b/>
          <w:sz w:val="28"/>
        </w:rPr>
        <w:t>Р.</w:t>
      </w:r>
      <w:r w:rsidRPr="0029497D">
        <w:rPr>
          <w:rFonts w:ascii="Times New Roman" w:hAnsi="Times New Roman" w:cs="Times New Roman"/>
          <w:sz w:val="28"/>
        </w:rPr>
        <w:t xml:space="preserve"> </w:t>
      </w:r>
      <w:r w:rsidRPr="00186C0E">
        <w:rPr>
          <w:rFonts w:ascii="Times New Roman" w:hAnsi="Times New Roman" w:cs="Times New Roman"/>
          <w:sz w:val="28"/>
        </w:rPr>
        <w:t>О</w:t>
      </w:r>
      <w:r w:rsidR="00186C0E" w:rsidRPr="00186C0E">
        <w:rPr>
          <w:rFonts w:ascii="Times New Roman" w:hAnsi="Times New Roman" w:cs="Times New Roman"/>
          <w:sz w:val="28"/>
        </w:rPr>
        <w:t xml:space="preserve">сновные направления повышения эффективности </w:t>
      </w:r>
      <w:r w:rsidRPr="00186C0E">
        <w:rPr>
          <w:rFonts w:ascii="Times New Roman" w:hAnsi="Times New Roman" w:cs="Times New Roman"/>
          <w:sz w:val="28"/>
        </w:rPr>
        <w:t xml:space="preserve">АПК </w:t>
      </w:r>
      <w:r w:rsidR="00186C0E" w:rsidRPr="00186C0E">
        <w:rPr>
          <w:rFonts w:ascii="Times New Roman" w:hAnsi="Times New Roman" w:cs="Times New Roman"/>
          <w:sz w:val="28"/>
        </w:rPr>
        <w:t xml:space="preserve">для обеспечения продовольственной безопасности </w:t>
      </w:r>
      <w:r w:rsidRPr="00186C0E">
        <w:rPr>
          <w:rFonts w:ascii="Times New Roman" w:hAnsi="Times New Roman" w:cs="Times New Roman"/>
          <w:sz w:val="28"/>
        </w:rPr>
        <w:t>Р</w:t>
      </w:r>
      <w:r w:rsidR="00186C0E" w:rsidRPr="00186C0E">
        <w:rPr>
          <w:rFonts w:ascii="Times New Roman" w:hAnsi="Times New Roman" w:cs="Times New Roman"/>
          <w:sz w:val="28"/>
        </w:rPr>
        <w:t>оссии</w:t>
      </w:r>
      <w:r w:rsidRPr="0029497D">
        <w:rPr>
          <w:rFonts w:ascii="Times New Roman" w:hAnsi="Times New Roman" w:cs="Times New Roman"/>
          <w:sz w:val="28"/>
        </w:rPr>
        <w:t xml:space="preserve"> / </w:t>
      </w:r>
      <w:r w:rsidR="00186C0E" w:rsidRPr="0029497D">
        <w:rPr>
          <w:rFonts w:ascii="Times New Roman" w:hAnsi="Times New Roman" w:cs="Times New Roman"/>
          <w:sz w:val="28"/>
        </w:rPr>
        <w:t>Р.</w:t>
      </w:r>
      <w:r w:rsidR="00186C0E">
        <w:rPr>
          <w:rFonts w:ascii="Times New Roman" w:hAnsi="Times New Roman" w:cs="Times New Roman"/>
          <w:sz w:val="28"/>
        </w:rPr>
        <w:t xml:space="preserve"> </w:t>
      </w:r>
      <w:r w:rsidR="00186C0E" w:rsidRPr="0029497D">
        <w:rPr>
          <w:rFonts w:ascii="Times New Roman" w:hAnsi="Times New Roman" w:cs="Times New Roman"/>
          <w:sz w:val="28"/>
        </w:rPr>
        <w:t xml:space="preserve">Р. </w:t>
      </w:r>
      <w:proofErr w:type="spellStart"/>
      <w:r w:rsidRPr="0029497D">
        <w:rPr>
          <w:rFonts w:ascii="Times New Roman" w:hAnsi="Times New Roman" w:cs="Times New Roman"/>
          <w:sz w:val="28"/>
        </w:rPr>
        <w:t>Джамирзе</w:t>
      </w:r>
      <w:proofErr w:type="spellEnd"/>
      <w:r w:rsidRPr="0029497D">
        <w:rPr>
          <w:rFonts w:ascii="Times New Roman" w:hAnsi="Times New Roman" w:cs="Times New Roman"/>
          <w:sz w:val="28"/>
        </w:rPr>
        <w:t xml:space="preserve"> </w:t>
      </w:r>
      <w:r w:rsidR="00186C0E">
        <w:rPr>
          <w:rFonts w:ascii="Times New Roman" w:hAnsi="Times New Roman" w:cs="Times New Roman"/>
          <w:sz w:val="28"/>
        </w:rPr>
        <w:t xml:space="preserve">// </w:t>
      </w:r>
      <w:r w:rsidRPr="00186C0E">
        <w:rPr>
          <w:rFonts w:ascii="Times New Roman" w:hAnsi="Times New Roman" w:cs="Times New Roman"/>
          <w:sz w:val="28"/>
        </w:rPr>
        <w:t>Р</w:t>
      </w:r>
      <w:r w:rsidR="00186C0E" w:rsidRPr="00186C0E">
        <w:rPr>
          <w:rFonts w:ascii="Times New Roman" w:hAnsi="Times New Roman" w:cs="Times New Roman"/>
          <w:sz w:val="28"/>
        </w:rPr>
        <w:t>исоводство</w:t>
      </w:r>
      <w:r w:rsidRPr="0029497D">
        <w:rPr>
          <w:rFonts w:ascii="Times New Roman" w:hAnsi="Times New Roman" w:cs="Times New Roman"/>
          <w:sz w:val="28"/>
        </w:rPr>
        <w:t xml:space="preserve">. </w:t>
      </w:r>
      <w:r w:rsidR="00186C0E" w:rsidRPr="0029497D">
        <w:rPr>
          <w:rFonts w:ascii="Times New Roman" w:hAnsi="Times New Roman" w:cs="Times New Roman"/>
          <w:sz w:val="28"/>
        </w:rPr>
        <w:t>–</w:t>
      </w:r>
      <w:r w:rsidR="00186C0E">
        <w:rPr>
          <w:rFonts w:ascii="Times New Roman" w:hAnsi="Times New Roman" w:cs="Times New Roman"/>
          <w:sz w:val="28"/>
        </w:rPr>
        <w:t xml:space="preserve"> </w:t>
      </w:r>
      <w:r w:rsidRPr="0029497D">
        <w:rPr>
          <w:rFonts w:ascii="Times New Roman" w:hAnsi="Times New Roman" w:cs="Times New Roman"/>
          <w:sz w:val="28"/>
        </w:rPr>
        <w:t xml:space="preserve">2016. </w:t>
      </w:r>
      <w:r w:rsidR="00186C0E" w:rsidRPr="0029497D">
        <w:rPr>
          <w:rFonts w:ascii="Times New Roman" w:hAnsi="Times New Roman" w:cs="Times New Roman"/>
          <w:sz w:val="28"/>
        </w:rPr>
        <w:t>–</w:t>
      </w:r>
      <w:r w:rsidRPr="0029497D">
        <w:rPr>
          <w:rFonts w:ascii="Times New Roman" w:hAnsi="Times New Roman" w:cs="Times New Roman"/>
          <w:sz w:val="28"/>
        </w:rPr>
        <w:t xml:space="preserve"> № 1-2. – С. 55-59</w:t>
      </w:r>
      <w:r w:rsidR="004236B5" w:rsidRPr="0029497D">
        <w:rPr>
          <w:rFonts w:ascii="Times New Roman" w:hAnsi="Times New Roman" w:cs="Times New Roman"/>
          <w:sz w:val="28"/>
        </w:rPr>
        <w:t>.</w:t>
      </w:r>
    </w:p>
    <w:p w:rsidR="004236B5" w:rsidRPr="00186C0E" w:rsidRDefault="004236B5" w:rsidP="00474869">
      <w:pPr>
        <w:pStyle w:val="a3"/>
        <w:tabs>
          <w:tab w:val="left" w:pos="1134"/>
        </w:tabs>
        <w:ind w:firstLine="709"/>
        <w:jc w:val="both"/>
        <w:rPr>
          <w:rFonts w:ascii="Times New Roman" w:hAnsi="Times New Roman" w:cs="Times New Roman"/>
          <w:sz w:val="24"/>
        </w:rPr>
      </w:pPr>
    </w:p>
    <w:p w:rsidR="004236B5" w:rsidRPr="0029497D" w:rsidRDefault="004236B5" w:rsidP="00474869">
      <w:pPr>
        <w:pStyle w:val="a3"/>
        <w:numPr>
          <w:ilvl w:val="0"/>
          <w:numId w:val="3"/>
        </w:numPr>
        <w:tabs>
          <w:tab w:val="left" w:pos="1134"/>
        </w:tabs>
        <w:ind w:left="0" w:firstLine="709"/>
        <w:jc w:val="both"/>
        <w:rPr>
          <w:rFonts w:ascii="Times New Roman" w:hAnsi="Times New Roman" w:cs="Times New Roman"/>
          <w:sz w:val="28"/>
        </w:rPr>
      </w:pPr>
      <w:proofErr w:type="spellStart"/>
      <w:r w:rsidRPr="00186C0E">
        <w:rPr>
          <w:rFonts w:ascii="Times New Roman" w:hAnsi="Times New Roman" w:cs="Times New Roman"/>
          <w:b/>
          <w:sz w:val="28"/>
        </w:rPr>
        <w:t>Керашев</w:t>
      </w:r>
      <w:proofErr w:type="spellEnd"/>
      <w:r w:rsidR="00186C0E" w:rsidRPr="00186C0E">
        <w:rPr>
          <w:rFonts w:ascii="Times New Roman" w:hAnsi="Times New Roman" w:cs="Times New Roman"/>
          <w:b/>
          <w:sz w:val="28"/>
        </w:rPr>
        <w:t>,</w:t>
      </w:r>
      <w:r w:rsidRPr="00186C0E">
        <w:rPr>
          <w:rFonts w:ascii="Times New Roman" w:hAnsi="Times New Roman" w:cs="Times New Roman"/>
          <w:b/>
          <w:sz w:val="28"/>
        </w:rPr>
        <w:t xml:space="preserve"> А.</w:t>
      </w:r>
      <w:r w:rsidR="00186C0E" w:rsidRPr="00186C0E">
        <w:rPr>
          <w:rFonts w:ascii="Times New Roman" w:hAnsi="Times New Roman" w:cs="Times New Roman"/>
          <w:b/>
          <w:sz w:val="28"/>
        </w:rPr>
        <w:t xml:space="preserve"> </w:t>
      </w:r>
      <w:r w:rsidRPr="00186C0E">
        <w:rPr>
          <w:rFonts w:ascii="Times New Roman" w:hAnsi="Times New Roman" w:cs="Times New Roman"/>
          <w:b/>
          <w:sz w:val="28"/>
        </w:rPr>
        <w:t>А.</w:t>
      </w:r>
      <w:r w:rsidRPr="0029497D">
        <w:rPr>
          <w:rFonts w:ascii="Times New Roman" w:hAnsi="Times New Roman" w:cs="Times New Roman"/>
          <w:sz w:val="28"/>
        </w:rPr>
        <w:t xml:space="preserve"> </w:t>
      </w:r>
      <w:r w:rsidRPr="00186C0E">
        <w:rPr>
          <w:rFonts w:ascii="Times New Roman" w:hAnsi="Times New Roman" w:cs="Times New Roman"/>
          <w:sz w:val="28"/>
        </w:rPr>
        <w:t>П</w:t>
      </w:r>
      <w:r w:rsidR="00186C0E" w:rsidRPr="00186C0E">
        <w:rPr>
          <w:rFonts w:ascii="Times New Roman" w:hAnsi="Times New Roman" w:cs="Times New Roman"/>
          <w:sz w:val="28"/>
        </w:rPr>
        <w:t xml:space="preserve">роблемы и перспективы развития </w:t>
      </w:r>
      <w:proofErr w:type="spellStart"/>
      <w:r w:rsidR="00186C0E" w:rsidRPr="00186C0E">
        <w:rPr>
          <w:rFonts w:ascii="Times New Roman" w:hAnsi="Times New Roman" w:cs="Times New Roman"/>
          <w:sz w:val="28"/>
        </w:rPr>
        <w:t>межотраслевогообмена</w:t>
      </w:r>
      <w:proofErr w:type="spellEnd"/>
      <w:r w:rsidR="00186C0E" w:rsidRPr="00186C0E">
        <w:rPr>
          <w:rFonts w:ascii="Times New Roman" w:hAnsi="Times New Roman" w:cs="Times New Roman"/>
          <w:sz w:val="28"/>
        </w:rPr>
        <w:t xml:space="preserve"> в территориальном </w:t>
      </w:r>
      <w:r w:rsidRPr="00186C0E">
        <w:rPr>
          <w:rFonts w:ascii="Times New Roman" w:hAnsi="Times New Roman" w:cs="Times New Roman"/>
          <w:sz w:val="28"/>
        </w:rPr>
        <w:t xml:space="preserve">АПК </w:t>
      </w:r>
      <w:r w:rsidR="00186C0E" w:rsidRPr="00186C0E">
        <w:rPr>
          <w:rFonts w:ascii="Times New Roman" w:hAnsi="Times New Roman" w:cs="Times New Roman"/>
          <w:sz w:val="28"/>
        </w:rPr>
        <w:t>на основе</w:t>
      </w:r>
      <w:r w:rsidR="00186C0E">
        <w:rPr>
          <w:rFonts w:ascii="Times New Roman" w:hAnsi="Times New Roman" w:cs="Times New Roman"/>
          <w:sz w:val="28"/>
        </w:rPr>
        <w:t xml:space="preserve"> </w:t>
      </w:r>
      <w:r w:rsidR="00186C0E" w:rsidRPr="00186C0E">
        <w:rPr>
          <w:rFonts w:ascii="Times New Roman" w:hAnsi="Times New Roman" w:cs="Times New Roman"/>
          <w:sz w:val="28"/>
        </w:rPr>
        <w:t>механизмов корпоративной интеграции</w:t>
      </w:r>
      <w:r w:rsidR="00186C0E" w:rsidRPr="0029497D">
        <w:rPr>
          <w:rFonts w:ascii="Times New Roman" w:hAnsi="Times New Roman" w:cs="Times New Roman"/>
          <w:sz w:val="28"/>
        </w:rPr>
        <w:t xml:space="preserve"> </w:t>
      </w:r>
      <w:r w:rsidRPr="0029497D">
        <w:rPr>
          <w:rFonts w:ascii="Times New Roman" w:hAnsi="Times New Roman" w:cs="Times New Roman"/>
          <w:sz w:val="28"/>
        </w:rPr>
        <w:t xml:space="preserve">/ </w:t>
      </w:r>
      <w:r w:rsidR="00186C0E" w:rsidRPr="0029497D">
        <w:rPr>
          <w:rFonts w:ascii="Times New Roman" w:hAnsi="Times New Roman" w:cs="Times New Roman"/>
          <w:sz w:val="28"/>
        </w:rPr>
        <w:t>А.</w:t>
      </w:r>
      <w:r w:rsidR="00186C0E">
        <w:rPr>
          <w:rFonts w:ascii="Times New Roman" w:hAnsi="Times New Roman" w:cs="Times New Roman"/>
          <w:sz w:val="28"/>
        </w:rPr>
        <w:t xml:space="preserve"> </w:t>
      </w:r>
      <w:r w:rsidR="00186C0E" w:rsidRPr="0029497D">
        <w:rPr>
          <w:rFonts w:ascii="Times New Roman" w:hAnsi="Times New Roman" w:cs="Times New Roman"/>
          <w:sz w:val="28"/>
        </w:rPr>
        <w:t>А.</w:t>
      </w:r>
      <w:r w:rsidR="00186C0E">
        <w:rPr>
          <w:rFonts w:ascii="Times New Roman" w:hAnsi="Times New Roman" w:cs="Times New Roman"/>
          <w:sz w:val="28"/>
        </w:rPr>
        <w:t xml:space="preserve"> </w:t>
      </w:r>
      <w:proofErr w:type="spellStart"/>
      <w:r w:rsidRPr="0029497D">
        <w:rPr>
          <w:rFonts w:ascii="Times New Roman" w:hAnsi="Times New Roman" w:cs="Times New Roman"/>
          <w:sz w:val="28"/>
        </w:rPr>
        <w:t>Керашев</w:t>
      </w:r>
      <w:proofErr w:type="spellEnd"/>
      <w:r w:rsidRPr="0029497D">
        <w:rPr>
          <w:rFonts w:ascii="Times New Roman" w:hAnsi="Times New Roman" w:cs="Times New Roman"/>
          <w:sz w:val="28"/>
        </w:rPr>
        <w:t xml:space="preserve">, </w:t>
      </w:r>
      <w:r w:rsidR="00186C0E" w:rsidRPr="0029497D">
        <w:rPr>
          <w:rFonts w:ascii="Times New Roman" w:hAnsi="Times New Roman" w:cs="Times New Roman"/>
          <w:sz w:val="28"/>
        </w:rPr>
        <w:t>А.</w:t>
      </w:r>
      <w:r w:rsidR="00186C0E">
        <w:rPr>
          <w:rFonts w:ascii="Times New Roman" w:hAnsi="Times New Roman" w:cs="Times New Roman"/>
          <w:sz w:val="28"/>
        </w:rPr>
        <w:t xml:space="preserve"> </w:t>
      </w:r>
      <w:r w:rsidR="00186C0E" w:rsidRPr="0029497D">
        <w:rPr>
          <w:rFonts w:ascii="Times New Roman" w:hAnsi="Times New Roman" w:cs="Times New Roman"/>
          <w:sz w:val="28"/>
        </w:rPr>
        <w:t>А.</w:t>
      </w:r>
      <w:r w:rsidR="00186C0E">
        <w:rPr>
          <w:rFonts w:ascii="Times New Roman" w:hAnsi="Times New Roman" w:cs="Times New Roman"/>
          <w:sz w:val="28"/>
        </w:rPr>
        <w:t xml:space="preserve"> </w:t>
      </w:r>
      <w:proofErr w:type="spellStart"/>
      <w:r w:rsidRPr="0029497D">
        <w:rPr>
          <w:rFonts w:ascii="Times New Roman" w:hAnsi="Times New Roman" w:cs="Times New Roman"/>
          <w:sz w:val="28"/>
        </w:rPr>
        <w:t>Мокрушин</w:t>
      </w:r>
      <w:proofErr w:type="spellEnd"/>
      <w:r w:rsidRPr="0029497D">
        <w:rPr>
          <w:rFonts w:ascii="Times New Roman" w:hAnsi="Times New Roman" w:cs="Times New Roman"/>
          <w:sz w:val="28"/>
        </w:rPr>
        <w:t xml:space="preserve">, </w:t>
      </w:r>
      <w:r w:rsidR="00186C0E" w:rsidRPr="0029497D">
        <w:rPr>
          <w:rFonts w:ascii="Times New Roman" w:hAnsi="Times New Roman" w:cs="Times New Roman"/>
          <w:sz w:val="28"/>
        </w:rPr>
        <w:t>В.</w:t>
      </w:r>
      <w:r w:rsidR="00186C0E">
        <w:rPr>
          <w:rFonts w:ascii="Times New Roman" w:hAnsi="Times New Roman" w:cs="Times New Roman"/>
          <w:sz w:val="28"/>
        </w:rPr>
        <w:t xml:space="preserve"> </w:t>
      </w:r>
      <w:r w:rsidR="00186C0E" w:rsidRPr="0029497D">
        <w:rPr>
          <w:rFonts w:ascii="Times New Roman" w:hAnsi="Times New Roman" w:cs="Times New Roman"/>
          <w:sz w:val="28"/>
        </w:rPr>
        <w:t>В.</w:t>
      </w:r>
      <w:r w:rsidR="00186C0E">
        <w:rPr>
          <w:rFonts w:ascii="Times New Roman" w:hAnsi="Times New Roman" w:cs="Times New Roman"/>
          <w:sz w:val="28"/>
        </w:rPr>
        <w:t xml:space="preserve"> </w:t>
      </w:r>
      <w:r w:rsidRPr="0029497D">
        <w:rPr>
          <w:rFonts w:ascii="Times New Roman" w:hAnsi="Times New Roman" w:cs="Times New Roman"/>
          <w:sz w:val="28"/>
        </w:rPr>
        <w:t>Прохорова //</w:t>
      </w:r>
      <w:r w:rsidR="00186C0E">
        <w:rPr>
          <w:rFonts w:ascii="Times New Roman" w:hAnsi="Times New Roman" w:cs="Times New Roman"/>
          <w:sz w:val="28"/>
        </w:rPr>
        <w:t xml:space="preserve"> </w:t>
      </w:r>
      <w:r w:rsidRPr="00186C0E">
        <w:rPr>
          <w:rFonts w:ascii="Times New Roman" w:hAnsi="Times New Roman" w:cs="Times New Roman"/>
          <w:sz w:val="28"/>
        </w:rPr>
        <w:t>В</w:t>
      </w:r>
      <w:r w:rsidR="00186C0E" w:rsidRPr="00186C0E">
        <w:rPr>
          <w:rFonts w:ascii="Times New Roman" w:hAnsi="Times New Roman" w:cs="Times New Roman"/>
          <w:sz w:val="28"/>
        </w:rPr>
        <w:t xml:space="preserve">естник </w:t>
      </w:r>
      <w:r w:rsidR="00186C0E">
        <w:rPr>
          <w:rFonts w:ascii="Times New Roman" w:hAnsi="Times New Roman" w:cs="Times New Roman"/>
          <w:sz w:val="28"/>
        </w:rPr>
        <w:t>А</w:t>
      </w:r>
      <w:r w:rsidR="00186C0E" w:rsidRPr="00186C0E">
        <w:rPr>
          <w:rFonts w:ascii="Times New Roman" w:hAnsi="Times New Roman" w:cs="Times New Roman"/>
          <w:sz w:val="28"/>
        </w:rPr>
        <w:t>дыгейского гос</w:t>
      </w:r>
      <w:r w:rsidR="00186C0E">
        <w:rPr>
          <w:rFonts w:ascii="Times New Roman" w:hAnsi="Times New Roman" w:cs="Times New Roman"/>
          <w:sz w:val="28"/>
        </w:rPr>
        <w:t>.</w:t>
      </w:r>
      <w:r w:rsidR="00186C0E" w:rsidRPr="00186C0E">
        <w:rPr>
          <w:rFonts w:ascii="Times New Roman" w:hAnsi="Times New Roman" w:cs="Times New Roman"/>
          <w:sz w:val="28"/>
        </w:rPr>
        <w:t xml:space="preserve"> ун</w:t>
      </w:r>
      <w:r w:rsidR="00186C0E">
        <w:rPr>
          <w:rFonts w:ascii="Times New Roman" w:hAnsi="Times New Roman" w:cs="Times New Roman"/>
          <w:sz w:val="28"/>
        </w:rPr>
        <w:t>-</w:t>
      </w:r>
      <w:r w:rsidR="00186C0E" w:rsidRPr="00186C0E">
        <w:rPr>
          <w:rFonts w:ascii="Times New Roman" w:hAnsi="Times New Roman" w:cs="Times New Roman"/>
          <w:sz w:val="28"/>
        </w:rPr>
        <w:t>та</w:t>
      </w:r>
      <w:r w:rsidRPr="00186C0E">
        <w:rPr>
          <w:rFonts w:ascii="Times New Roman" w:hAnsi="Times New Roman" w:cs="Times New Roman"/>
          <w:sz w:val="28"/>
        </w:rPr>
        <w:t>. С</w:t>
      </w:r>
      <w:r w:rsidR="00186C0E" w:rsidRPr="00186C0E">
        <w:rPr>
          <w:rFonts w:ascii="Times New Roman" w:hAnsi="Times New Roman" w:cs="Times New Roman"/>
          <w:sz w:val="28"/>
        </w:rPr>
        <w:t>ерия</w:t>
      </w:r>
      <w:r w:rsidRPr="00186C0E">
        <w:rPr>
          <w:rFonts w:ascii="Times New Roman" w:hAnsi="Times New Roman" w:cs="Times New Roman"/>
          <w:sz w:val="28"/>
        </w:rPr>
        <w:t xml:space="preserve"> 5: </w:t>
      </w:r>
      <w:r w:rsidR="003F2BA9">
        <w:rPr>
          <w:rFonts w:ascii="Times New Roman" w:hAnsi="Times New Roman" w:cs="Times New Roman"/>
          <w:sz w:val="28"/>
        </w:rPr>
        <w:t>Э</w:t>
      </w:r>
      <w:r w:rsidR="00186C0E" w:rsidRPr="00186C0E">
        <w:rPr>
          <w:rFonts w:ascii="Times New Roman" w:hAnsi="Times New Roman" w:cs="Times New Roman"/>
          <w:sz w:val="28"/>
        </w:rPr>
        <w:t>кономика</w:t>
      </w:r>
      <w:r w:rsidRPr="0029497D">
        <w:rPr>
          <w:rFonts w:ascii="Times New Roman" w:hAnsi="Times New Roman" w:cs="Times New Roman"/>
          <w:sz w:val="28"/>
        </w:rPr>
        <w:t xml:space="preserve">. </w:t>
      </w:r>
      <w:r w:rsidR="00186C0E">
        <w:rPr>
          <w:rFonts w:ascii="Times New Roman" w:hAnsi="Times New Roman" w:cs="Times New Roman"/>
          <w:sz w:val="28"/>
        </w:rPr>
        <w:t xml:space="preserve">– </w:t>
      </w:r>
      <w:r w:rsidRPr="0029497D">
        <w:rPr>
          <w:rFonts w:ascii="Times New Roman" w:hAnsi="Times New Roman" w:cs="Times New Roman"/>
          <w:sz w:val="28"/>
        </w:rPr>
        <w:t xml:space="preserve">2015. </w:t>
      </w:r>
      <w:r w:rsidR="00186C0E">
        <w:rPr>
          <w:rFonts w:ascii="Times New Roman" w:hAnsi="Times New Roman" w:cs="Times New Roman"/>
          <w:sz w:val="28"/>
        </w:rPr>
        <w:t>–</w:t>
      </w:r>
      <w:r w:rsidRPr="0029497D">
        <w:rPr>
          <w:rFonts w:ascii="Times New Roman" w:hAnsi="Times New Roman" w:cs="Times New Roman"/>
          <w:sz w:val="28"/>
        </w:rPr>
        <w:t xml:space="preserve"> № 45. – С. 173-181.</w:t>
      </w:r>
    </w:p>
    <w:p w:rsidR="004236B5" w:rsidRPr="00523C6D" w:rsidRDefault="004236B5" w:rsidP="00474869">
      <w:pPr>
        <w:pStyle w:val="a3"/>
        <w:tabs>
          <w:tab w:val="left" w:pos="1134"/>
        </w:tabs>
        <w:ind w:firstLine="709"/>
        <w:jc w:val="both"/>
        <w:rPr>
          <w:rFonts w:ascii="Times New Roman" w:hAnsi="Times New Roman" w:cs="Times New Roman"/>
          <w:sz w:val="24"/>
        </w:rPr>
      </w:pPr>
    </w:p>
    <w:p w:rsidR="004236B5" w:rsidRPr="00186C0E" w:rsidRDefault="00947814" w:rsidP="00474869">
      <w:pPr>
        <w:pStyle w:val="a3"/>
        <w:numPr>
          <w:ilvl w:val="0"/>
          <w:numId w:val="3"/>
        </w:numPr>
        <w:tabs>
          <w:tab w:val="left" w:pos="1134"/>
        </w:tabs>
        <w:ind w:left="0" w:firstLine="709"/>
        <w:jc w:val="both"/>
        <w:rPr>
          <w:rFonts w:ascii="Times New Roman" w:hAnsi="Times New Roman" w:cs="Times New Roman"/>
          <w:sz w:val="28"/>
        </w:rPr>
      </w:pPr>
      <w:proofErr w:type="gramStart"/>
      <w:r w:rsidRPr="00186C0E">
        <w:rPr>
          <w:rFonts w:ascii="Times New Roman" w:hAnsi="Times New Roman" w:cs="Times New Roman"/>
          <w:b/>
          <w:sz w:val="28"/>
        </w:rPr>
        <w:t>Коротких</w:t>
      </w:r>
      <w:proofErr w:type="gramEnd"/>
      <w:r w:rsidR="00186C0E" w:rsidRPr="00186C0E">
        <w:rPr>
          <w:rFonts w:ascii="Times New Roman" w:hAnsi="Times New Roman" w:cs="Times New Roman"/>
          <w:b/>
          <w:sz w:val="28"/>
        </w:rPr>
        <w:t>,</w:t>
      </w:r>
      <w:r w:rsidRPr="00186C0E">
        <w:rPr>
          <w:rFonts w:ascii="Times New Roman" w:hAnsi="Times New Roman" w:cs="Times New Roman"/>
          <w:b/>
          <w:sz w:val="28"/>
        </w:rPr>
        <w:t xml:space="preserve"> Е.</w:t>
      </w:r>
      <w:r w:rsidR="00186C0E" w:rsidRPr="00186C0E">
        <w:rPr>
          <w:rFonts w:ascii="Times New Roman" w:hAnsi="Times New Roman" w:cs="Times New Roman"/>
          <w:b/>
          <w:sz w:val="28"/>
        </w:rPr>
        <w:t xml:space="preserve"> </w:t>
      </w:r>
      <w:r w:rsidRPr="00186C0E">
        <w:rPr>
          <w:rFonts w:ascii="Times New Roman" w:hAnsi="Times New Roman" w:cs="Times New Roman"/>
          <w:b/>
          <w:sz w:val="28"/>
        </w:rPr>
        <w:t xml:space="preserve">Э. </w:t>
      </w:r>
      <w:r w:rsidRPr="00186C0E">
        <w:rPr>
          <w:rFonts w:ascii="Times New Roman" w:hAnsi="Times New Roman" w:cs="Times New Roman"/>
          <w:sz w:val="28"/>
        </w:rPr>
        <w:t>П</w:t>
      </w:r>
      <w:r w:rsidR="00186C0E" w:rsidRPr="00186C0E">
        <w:rPr>
          <w:rFonts w:ascii="Times New Roman" w:hAnsi="Times New Roman" w:cs="Times New Roman"/>
          <w:sz w:val="28"/>
        </w:rPr>
        <w:t xml:space="preserve">рограммный подход к обеспечению государственной поддержки сельскохозяйственной экономики </w:t>
      </w:r>
      <w:r w:rsidRPr="00186C0E">
        <w:rPr>
          <w:rFonts w:ascii="Times New Roman" w:hAnsi="Times New Roman" w:cs="Times New Roman"/>
          <w:sz w:val="28"/>
        </w:rPr>
        <w:t>/</w:t>
      </w:r>
      <w:r w:rsidR="00186C0E" w:rsidRPr="00186C0E">
        <w:rPr>
          <w:rFonts w:ascii="Times New Roman" w:hAnsi="Times New Roman" w:cs="Times New Roman"/>
          <w:sz w:val="28"/>
        </w:rPr>
        <w:t xml:space="preserve"> Е.</w:t>
      </w:r>
      <w:r w:rsidR="00186C0E">
        <w:rPr>
          <w:rFonts w:ascii="Times New Roman" w:hAnsi="Times New Roman" w:cs="Times New Roman"/>
          <w:sz w:val="28"/>
        </w:rPr>
        <w:t xml:space="preserve"> </w:t>
      </w:r>
      <w:r w:rsidR="00186C0E" w:rsidRPr="00186C0E">
        <w:rPr>
          <w:rFonts w:ascii="Times New Roman" w:hAnsi="Times New Roman" w:cs="Times New Roman"/>
          <w:sz w:val="28"/>
        </w:rPr>
        <w:t>Э.</w:t>
      </w:r>
      <w:r w:rsidRPr="00186C0E">
        <w:rPr>
          <w:rFonts w:ascii="Times New Roman" w:hAnsi="Times New Roman" w:cs="Times New Roman"/>
          <w:sz w:val="28"/>
        </w:rPr>
        <w:t xml:space="preserve"> Коротких, </w:t>
      </w:r>
      <w:r w:rsidR="00186C0E" w:rsidRPr="00186C0E">
        <w:rPr>
          <w:rFonts w:ascii="Times New Roman" w:hAnsi="Times New Roman" w:cs="Times New Roman"/>
          <w:sz w:val="28"/>
        </w:rPr>
        <w:t>А.</w:t>
      </w:r>
      <w:r w:rsidR="00186C0E">
        <w:rPr>
          <w:rFonts w:ascii="Times New Roman" w:hAnsi="Times New Roman" w:cs="Times New Roman"/>
          <w:sz w:val="28"/>
        </w:rPr>
        <w:t xml:space="preserve"> </w:t>
      </w:r>
      <w:r w:rsidR="00186C0E" w:rsidRPr="00186C0E">
        <w:rPr>
          <w:rFonts w:ascii="Times New Roman" w:hAnsi="Times New Roman" w:cs="Times New Roman"/>
          <w:sz w:val="28"/>
        </w:rPr>
        <w:t xml:space="preserve">П. </w:t>
      </w:r>
      <w:proofErr w:type="spellStart"/>
      <w:r w:rsidRPr="00186C0E">
        <w:rPr>
          <w:rFonts w:ascii="Times New Roman" w:hAnsi="Times New Roman" w:cs="Times New Roman"/>
          <w:sz w:val="28"/>
        </w:rPr>
        <w:t>Латкин</w:t>
      </w:r>
      <w:proofErr w:type="spellEnd"/>
      <w:r w:rsidRPr="00186C0E">
        <w:rPr>
          <w:rFonts w:ascii="Times New Roman" w:hAnsi="Times New Roman" w:cs="Times New Roman"/>
          <w:sz w:val="28"/>
        </w:rPr>
        <w:t xml:space="preserve"> Д</w:t>
      </w:r>
      <w:r w:rsidR="00186C0E" w:rsidRPr="00186C0E">
        <w:rPr>
          <w:rFonts w:ascii="Times New Roman" w:hAnsi="Times New Roman" w:cs="Times New Roman"/>
          <w:sz w:val="28"/>
        </w:rPr>
        <w:t>альневосточный аграрный вестник</w:t>
      </w:r>
      <w:r w:rsidRPr="00186C0E">
        <w:rPr>
          <w:rFonts w:ascii="Times New Roman" w:hAnsi="Times New Roman" w:cs="Times New Roman"/>
          <w:sz w:val="28"/>
        </w:rPr>
        <w:t xml:space="preserve">. </w:t>
      </w:r>
      <w:r w:rsidR="00186C0E">
        <w:rPr>
          <w:rFonts w:ascii="Times New Roman" w:hAnsi="Times New Roman" w:cs="Times New Roman"/>
          <w:sz w:val="28"/>
        </w:rPr>
        <w:t xml:space="preserve">– </w:t>
      </w:r>
      <w:r w:rsidRPr="00186C0E">
        <w:rPr>
          <w:rFonts w:ascii="Times New Roman" w:hAnsi="Times New Roman" w:cs="Times New Roman"/>
          <w:sz w:val="28"/>
        </w:rPr>
        <w:t xml:space="preserve">2016. </w:t>
      </w:r>
      <w:r w:rsidR="00186C0E">
        <w:rPr>
          <w:rFonts w:ascii="Times New Roman" w:hAnsi="Times New Roman" w:cs="Times New Roman"/>
          <w:sz w:val="28"/>
        </w:rPr>
        <w:t>–</w:t>
      </w:r>
      <w:r w:rsidRPr="00186C0E">
        <w:rPr>
          <w:rFonts w:ascii="Times New Roman" w:hAnsi="Times New Roman" w:cs="Times New Roman"/>
          <w:sz w:val="28"/>
        </w:rPr>
        <w:t xml:space="preserve"> № 1. – С. 77-83</w:t>
      </w:r>
      <w:r w:rsidR="00186C0E" w:rsidRPr="00186C0E">
        <w:rPr>
          <w:rFonts w:ascii="Times New Roman" w:hAnsi="Times New Roman" w:cs="Times New Roman"/>
          <w:sz w:val="28"/>
        </w:rPr>
        <w:t>.</w:t>
      </w:r>
    </w:p>
    <w:p w:rsidR="00011BEB" w:rsidRDefault="00011BEB" w:rsidP="00186A16">
      <w:pPr>
        <w:pStyle w:val="a3"/>
        <w:tabs>
          <w:tab w:val="left" w:pos="1134"/>
        </w:tabs>
        <w:ind w:firstLine="709"/>
        <w:jc w:val="both"/>
        <w:rPr>
          <w:rFonts w:ascii="Times New Roman" w:hAnsi="Times New Roman" w:cs="Times New Roman"/>
          <w:sz w:val="24"/>
        </w:rPr>
      </w:pPr>
      <w:r w:rsidRPr="00011BEB">
        <w:rPr>
          <w:rFonts w:ascii="Times New Roman" w:hAnsi="Times New Roman" w:cs="Times New Roman"/>
          <w:sz w:val="24"/>
        </w:rPr>
        <w:t xml:space="preserve">Статья посвящена вопросу изучения системы государственного регулирования и поддержки аграрного сектора Приморского края. Приведена методика </w:t>
      </w:r>
      <w:proofErr w:type="gramStart"/>
      <w:r w:rsidRPr="00011BEB">
        <w:rPr>
          <w:rFonts w:ascii="Times New Roman" w:hAnsi="Times New Roman" w:cs="Times New Roman"/>
          <w:sz w:val="24"/>
        </w:rPr>
        <w:t>оценки реализации государственной программы развития сельского хозяйства Приморского края</w:t>
      </w:r>
      <w:proofErr w:type="gramEnd"/>
      <w:r w:rsidRPr="00011BEB">
        <w:rPr>
          <w:rFonts w:ascii="Times New Roman" w:hAnsi="Times New Roman" w:cs="Times New Roman"/>
          <w:sz w:val="24"/>
        </w:rPr>
        <w:t xml:space="preserve"> с использованием общих и частных показателей. Предложена авторская методика оценки реализации подпрограммы «Обеспечение функций управления реализации к Государственной программе Приморского края развития сельского хозяйства» использованием новых показателей (индикаторов). </w:t>
      </w:r>
    </w:p>
    <w:p w:rsidR="00697FBF" w:rsidRPr="00011BEB" w:rsidRDefault="00697FBF" w:rsidP="00186A16">
      <w:pPr>
        <w:pStyle w:val="a3"/>
        <w:tabs>
          <w:tab w:val="left" w:pos="1134"/>
        </w:tabs>
        <w:ind w:firstLine="709"/>
        <w:jc w:val="both"/>
        <w:rPr>
          <w:rFonts w:ascii="Times New Roman" w:hAnsi="Times New Roman" w:cs="Times New Roman"/>
          <w:sz w:val="24"/>
        </w:rPr>
      </w:pPr>
    </w:p>
    <w:p w:rsidR="00180C95" w:rsidRPr="0029497D" w:rsidRDefault="00180C95" w:rsidP="00474869">
      <w:pPr>
        <w:pStyle w:val="a3"/>
        <w:numPr>
          <w:ilvl w:val="0"/>
          <w:numId w:val="3"/>
        </w:numPr>
        <w:tabs>
          <w:tab w:val="left" w:pos="1134"/>
        </w:tabs>
        <w:ind w:left="0" w:firstLine="709"/>
        <w:jc w:val="both"/>
        <w:rPr>
          <w:rFonts w:ascii="Times New Roman" w:hAnsi="Times New Roman" w:cs="Times New Roman"/>
          <w:sz w:val="28"/>
        </w:rPr>
      </w:pPr>
      <w:proofErr w:type="spellStart"/>
      <w:r w:rsidRPr="00186C0E">
        <w:rPr>
          <w:rFonts w:ascii="Times New Roman" w:hAnsi="Times New Roman" w:cs="Times New Roman"/>
          <w:b/>
          <w:sz w:val="28"/>
        </w:rPr>
        <w:t>Кошечкин</w:t>
      </w:r>
      <w:proofErr w:type="spellEnd"/>
      <w:r w:rsidR="00186C0E">
        <w:rPr>
          <w:rFonts w:ascii="Times New Roman" w:hAnsi="Times New Roman" w:cs="Times New Roman"/>
          <w:b/>
          <w:sz w:val="28"/>
        </w:rPr>
        <w:t>,</w:t>
      </w:r>
      <w:r w:rsidRPr="00186C0E">
        <w:rPr>
          <w:rFonts w:ascii="Times New Roman" w:hAnsi="Times New Roman" w:cs="Times New Roman"/>
          <w:b/>
          <w:sz w:val="28"/>
        </w:rPr>
        <w:t xml:space="preserve"> Ю.</w:t>
      </w:r>
      <w:r w:rsidR="00186C0E" w:rsidRPr="00186C0E">
        <w:rPr>
          <w:rFonts w:ascii="Times New Roman" w:hAnsi="Times New Roman" w:cs="Times New Roman"/>
          <w:b/>
          <w:sz w:val="28"/>
        </w:rPr>
        <w:t xml:space="preserve"> </w:t>
      </w:r>
      <w:r w:rsidRPr="00186C0E">
        <w:rPr>
          <w:rFonts w:ascii="Times New Roman" w:hAnsi="Times New Roman" w:cs="Times New Roman"/>
          <w:b/>
          <w:sz w:val="28"/>
        </w:rPr>
        <w:t>В.</w:t>
      </w:r>
      <w:r w:rsidRPr="0029497D">
        <w:rPr>
          <w:rFonts w:ascii="Times New Roman" w:hAnsi="Times New Roman" w:cs="Times New Roman"/>
          <w:sz w:val="28"/>
        </w:rPr>
        <w:t xml:space="preserve"> </w:t>
      </w:r>
      <w:r w:rsidRPr="00186C0E">
        <w:rPr>
          <w:rFonts w:ascii="Times New Roman" w:hAnsi="Times New Roman" w:cs="Times New Roman"/>
          <w:sz w:val="28"/>
        </w:rPr>
        <w:t>С</w:t>
      </w:r>
      <w:r w:rsidR="00186C0E" w:rsidRPr="00186C0E">
        <w:rPr>
          <w:rFonts w:ascii="Times New Roman" w:hAnsi="Times New Roman" w:cs="Times New Roman"/>
          <w:sz w:val="28"/>
        </w:rPr>
        <w:t>охранение человеческого потенциала - одно из главных условий реализации аграрной политики</w:t>
      </w:r>
      <w:r w:rsidR="00186C0E" w:rsidRPr="0029497D">
        <w:rPr>
          <w:rFonts w:ascii="Times New Roman" w:hAnsi="Times New Roman" w:cs="Times New Roman"/>
          <w:sz w:val="28"/>
        </w:rPr>
        <w:t xml:space="preserve"> </w:t>
      </w:r>
      <w:r w:rsidRPr="0029497D">
        <w:rPr>
          <w:rFonts w:ascii="Times New Roman" w:hAnsi="Times New Roman" w:cs="Times New Roman"/>
          <w:sz w:val="28"/>
        </w:rPr>
        <w:t xml:space="preserve">/ </w:t>
      </w:r>
      <w:r w:rsidR="00186C0E" w:rsidRPr="0029497D">
        <w:rPr>
          <w:rFonts w:ascii="Times New Roman" w:hAnsi="Times New Roman" w:cs="Times New Roman"/>
          <w:sz w:val="28"/>
        </w:rPr>
        <w:t>Ю.</w:t>
      </w:r>
      <w:r w:rsidR="00186C0E">
        <w:rPr>
          <w:rFonts w:ascii="Times New Roman" w:hAnsi="Times New Roman" w:cs="Times New Roman"/>
          <w:sz w:val="28"/>
        </w:rPr>
        <w:t xml:space="preserve"> </w:t>
      </w:r>
      <w:r w:rsidR="00186C0E" w:rsidRPr="0029497D">
        <w:rPr>
          <w:rFonts w:ascii="Times New Roman" w:hAnsi="Times New Roman" w:cs="Times New Roman"/>
          <w:sz w:val="28"/>
        </w:rPr>
        <w:t xml:space="preserve">В. </w:t>
      </w:r>
      <w:proofErr w:type="spellStart"/>
      <w:r w:rsidRPr="0029497D">
        <w:rPr>
          <w:rFonts w:ascii="Times New Roman" w:hAnsi="Times New Roman" w:cs="Times New Roman"/>
          <w:sz w:val="28"/>
        </w:rPr>
        <w:t>Кошечкин</w:t>
      </w:r>
      <w:proofErr w:type="spellEnd"/>
      <w:r w:rsidR="00186C0E">
        <w:rPr>
          <w:rFonts w:ascii="Times New Roman" w:hAnsi="Times New Roman" w:cs="Times New Roman"/>
          <w:sz w:val="28"/>
        </w:rPr>
        <w:t xml:space="preserve"> </w:t>
      </w:r>
      <w:r w:rsidRPr="0029497D">
        <w:rPr>
          <w:rFonts w:ascii="Times New Roman" w:hAnsi="Times New Roman" w:cs="Times New Roman"/>
          <w:sz w:val="28"/>
        </w:rPr>
        <w:t xml:space="preserve">// </w:t>
      </w:r>
      <w:r w:rsidRPr="00186C0E">
        <w:rPr>
          <w:rFonts w:ascii="Times New Roman" w:hAnsi="Times New Roman" w:cs="Times New Roman"/>
          <w:sz w:val="28"/>
        </w:rPr>
        <w:t>В</w:t>
      </w:r>
      <w:r w:rsidR="00186C0E" w:rsidRPr="00186C0E">
        <w:rPr>
          <w:rFonts w:ascii="Times New Roman" w:hAnsi="Times New Roman" w:cs="Times New Roman"/>
          <w:sz w:val="28"/>
        </w:rPr>
        <w:t>естник сельского развития и социальной политики</w:t>
      </w:r>
      <w:r w:rsidRPr="0029497D">
        <w:rPr>
          <w:rFonts w:ascii="Times New Roman" w:hAnsi="Times New Roman" w:cs="Times New Roman"/>
          <w:sz w:val="28"/>
        </w:rPr>
        <w:t xml:space="preserve">. </w:t>
      </w:r>
      <w:r w:rsidR="00186C0E">
        <w:rPr>
          <w:rFonts w:ascii="Times New Roman" w:hAnsi="Times New Roman" w:cs="Times New Roman"/>
          <w:sz w:val="28"/>
        </w:rPr>
        <w:t xml:space="preserve">– </w:t>
      </w:r>
      <w:r w:rsidRPr="0029497D">
        <w:rPr>
          <w:rFonts w:ascii="Times New Roman" w:hAnsi="Times New Roman" w:cs="Times New Roman"/>
          <w:sz w:val="28"/>
        </w:rPr>
        <w:t xml:space="preserve">2016. </w:t>
      </w:r>
      <w:r w:rsidR="00186C0E">
        <w:rPr>
          <w:rFonts w:ascii="Times New Roman" w:hAnsi="Times New Roman" w:cs="Times New Roman"/>
          <w:sz w:val="28"/>
        </w:rPr>
        <w:t>–</w:t>
      </w:r>
      <w:r w:rsidRPr="0029497D">
        <w:rPr>
          <w:rFonts w:ascii="Times New Roman" w:hAnsi="Times New Roman" w:cs="Times New Roman"/>
          <w:sz w:val="28"/>
        </w:rPr>
        <w:t xml:space="preserve"> № 1. – С. 123-124.</w:t>
      </w:r>
    </w:p>
    <w:p w:rsidR="00180C95" w:rsidRPr="00186C0E" w:rsidRDefault="00180C95" w:rsidP="00186A16">
      <w:pPr>
        <w:pStyle w:val="a3"/>
        <w:tabs>
          <w:tab w:val="left" w:pos="1134"/>
        </w:tabs>
        <w:ind w:firstLine="709"/>
        <w:jc w:val="both"/>
        <w:rPr>
          <w:rFonts w:ascii="Times New Roman" w:hAnsi="Times New Roman" w:cs="Times New Roman"/>
          <w:sz w:val="24"/>
        </w:rPr>
      </w:pPr>
      <w:r w:rsidRPr="00186C0E">
        <w:rPr>
          <w:rFonts w:ascii="Times New Roman" w:hAnsi="Times New Roman" w:cs="Times New Roman"/>
          <w:sz w:val="24"/>
        </w:rPr>
        <w:t>В последние годы в нашей стране на законодательном уровне установлены четкие правовые основы реализации аграрной политики. Приняты Федеральный закон от 29.12.06 № 264-ФЗ «О развитии сельского хозяйства и Доктрина продовольственной безопасности РФ; реализуется Государственная программа развития сельского хозяйства и регулирования сельскохозяйственной продукции, сырья и продовольствия на 2013-2020 гг.».</w:t>
      </w:r>
    </w:p>
    <w:p w:rsidR="004236B5" w:rsidRPr="00186C0E" w:rsidRDefault="004236B5" w:rsidP="00474869">
      <w:pPr>
        <w:pStyle w:val="a3"/>
        <w:tabs>
          <w:tab w:val="left" w:pos="1134"/>
        </w:tabs>
        <w:ind w:firstLine="709"/>
        <w:jc w:val="both"/>
        <w:rPr>
          <w:rFonts w:ascii="Times New Roman" w:hAnsi="Times New Roman" w:cs="Times New Roman"/>
          <w:sz w:val="24"/>
        </w:rPr>
      </w:pPr>
    </w:p>
    <w:p w:rsidR="00455F0F" w:rsidRPr="0029497D" w:rsidRDefault="00455F0F" w:rsidP="00474869">
      <w:pPr>
        <w:pStyle w:val="a3"/>
        <w:numPr>
          <w:ilvl w:val="0"/>
          <w:numId w:val="3"/>
        </w:numPr>
        <w:tabs>
          <w:tab w:val="left" w:pos="1134"/>
        </w:tabs>
        <w:ind w:left="0" w:firstLine="709"/>
        <w:jc w:val="both"/>
        <w:rPr>
          <w:rFonts w:ascii="Times New Roman" w:hAnsi="Times New Roman" w:cs="Times New Roman"/>
          <w:sz w:val="28"/>
        </w:rPr>
      </w:pPr>
      <w:r w:rsidRPr="00186C0E">
        <w:rPr>
          <w:rFonts w:ascii="Times New Roman" w:hAnsi="Times New Roman" w:cs="Times New Roman"/>
          <w:b/>
          <w:sz w:val="28"/>
        </w:rPr>
        <w:t>Мальцев</w:t>
      </w:r>
      <w:r w:rsidR="00186C0E">
        <w:rPr>
          <w:rFonts w:ascii="Times New Roman" w:hAnsi="Times New Roman" w:cs="Times New Roman"/>
          <w:b/>
          <w:sz w:val="28"/>
        </w:rPr>
        <w:t>,</w:t>
      </w:r>
      <w:r w:rsidRPr="00186C0E">
        <w:rPr>
          <w:rFonts w:ascii="Times New Roman" w:hAnsi="Times New Roman" w:cs="Times New Roman"/>
          <w:b/>
          <w:sz w:val="28"/>
        </w:rPr>
        <w:t xml:space="preserve"> Н.</w:t>
      </w:r>
      <w:r w:rsidR="00186C0E" w:rsidRPr="00186C0E">
        <w:rPr>
          <w:rFonts w:ascii="Times New Roman" w:hAnsi="Times New Roman" w:cs="Times New Roman"/>
          <w:b/>
          <w:sz w:val="28"/>
        </w:rPr>
        <w:t xml:space="preserve"> </w:t>
      </w:r>
      <w:r w:rsidRPr="00186C0E">
        <w:rPr>
          <w:rFonts w:ascii="Times New Roman" w:hAnsi="Times New Roman" w:cs="Times New Roman"/>
          <w:b/>
          <w:sz w:val="28"/>
        </w:rPr>
        <w:t>В</w:t>
      </w:r>
      <w:r w:rsidR="00186C0E" w:rsidRPr="00186C0E">
        <w:rPr>
          <w:rFonts w:ascii="Times New Roman" w:hAnsi="Times New Roman" w:cs="Times New Roman"/>
          <w:b/>
          <w:sz w:val="28"/>
        </w:rPr>
        <w:t>.</w:t>
      </w:r>
      <w:r w:rsidRPr="0029497D">
        <w:rPr>
          <w:rFonts w:ascii="Times New Roman" w:hAnsi="Times New Roman" w:cs="Times New Roman"/>
          <w:sz w:val="28"/>
        </w:rPr>
        <w:t xml:space="preserve"> </w:t>
      </w:r>
      <w:r w:rsidRPr="00186C0E">
        <w:rPr>
          <w:rFonts w:ascii="Times New Roman" w:hAnsi="Times New Roman" w:cs="Times New Roman"/>
          <w:sz w:val="28"/>
        </w:rPr>
        <w:t>О</w:t>
      </w:r>
      <w:r w:rsidR="00186C0E" w:rsidRPr="00186C0E">
        <w:rPr>
          <w:rFonts w:ascii="Times New Roman" w:hAnsi="Times New Roman" w:cs="Times New Roman"/>
          <w:sz w:val="28"/>
        </w:rPr>
        <w:t xml:space="preserve">сновы формирования эффективной концепции </w:t>
      </w:r>
      <w:proofErr w:type="spellStart"/>
      <w:r w:rsidR="00186C0E" w:rsidRPr="00186C0E">
        <w:rPr>
          <w:rFonts w:ascii="Times New Roman" w:hAnsi="Times New Roman" w:cs="Times New Roman"/>
          <w:sz w:val="28"/>
        </w:rPr>
        <w:t>импортозамещения</w:t>
      </w:r>
      <w:proofErr w:type="spellEnd"/>
      <w:r w:rsidR="00186C0E" w:rsidRPr="00186C0E">
        <w:rPr>
          <w:rFonts w:ascii="Times New Roman" w:hAnsi="Times New Roman" w:cs="Times New Roman"/>
          <w:sz w:val="28"/>
        </w:rPr>
        <w:t xml:space="preserve"> в регионах с ограниченными ресурсами производства</w:t>
      </w:r>
      <w:r w:rsidR="00186C0E" w:rsidRPr="0029497D">
        <w:rPr>
          <w:rFonts w:ascii="Times New Roman" w:hAnsi="Times New Roman" w:cs="Times New Roman"/>
          <w:sz w:val="28"/>
        </w:rPr>
        <w:t xml:space="preserve"> </w:t>
      </w:r>
      <w:r w:rsidR="00186C0E">
        <w:rPr>
          <w:rFonts w:ascii="Times New Roman" w:hAnsi="Times New Roman" w:cs="Times New Roman"/>
          <w:sz w:val="28"/>
        </w:rPr>
        <w:t xml:space="preserve">/ </w:t>
      </w:r>
      <w:r w:rsidR="00186C0E" w:rsidRPr="0029497D">
        <w:rPr>
          <w:rFonts w:ascii="Times New Roman" w:hAnsi="Times New Roman" w:cs="Times New Roman"/>
          <w:sz w:val="28"/>
        </w:rPr>
        <w:t>Н.</w:t>
      </w:r>
      <w:r w:rsidR="00186C0E">
        <w:rPr>
          <w:rFonts w:ascii="Times New Roman" w:hAnsi="Times New Roman" w:cs="Times New Roman"/>
          <w:sz w:val="28"/>
        </w:rPr>
        <w:t xml:space="preserve"> </w:t>
      </w:r>
      <w:r w:rsidR="00186C0E" w:rsidRPr="0029497D">
        <w:rPr>
          <w:rFonts w:ascii="Times New Roman" w:hAnsi="Times New Roman" w:cs="Times New Roman"/>
          <w:sz w:val="28"/>
        </w:rPr>
        <w:t>В.</w:t>
      </w:r>
      <w:r w:rsidR="00186C0E">
        <w:rPr>
          <w:rFonts w:ascii="Times New Roman" w:hAnsi="Times New Roman" w:cs="Times New Roman"/>
          <w:sz w:val="28"/>
        </w:rPr>
        <w:t xml:space="preserve"> </w:t>
      </w:r>
      <w:r w:rsidRPr="0029497D">
        <w:rPr>
          <w:rFonts w:ascii="Times New Roman" w:hAnsi="Times New Roman" w:cs="Times New Roman"/>
          <w:sz w:val="28"/>
        </w:rPr>
        <w:t xml:space="preserve">Мальцев, </w:t>
      </w:r>
      <w:r w:rsidR="00186C0E" w:rsidRPr="0029497D">
        <w:rPr>
          <w:rFonts w:ascii="Times New Roman" w:hAnsi="Times New Roman" w:cs="Times New Roman"/>
          <w:sz w:val="28"/>
        </w:rPr>
        <w:t>А.</w:t>
      </w:r>
      <w:r w:rsidR="00186C0E">
        <w:rPr>
          <w:rFonts w:ascii="Times New Roman" w:hAnsi="Times New Roman" w:cs="Times New Roman"/>
          <w:sz w:val="28"/>
        </w:rPr>
        <w:t xml:space="preserve"> </w:t>
      </w:r>
      <w:r w:rsidR="00186C0E" w:rsidRPr="0029497D">
        <w:rPr>
          <w:rFonts w:ascii="Times New Roman" w:hAnsi="Times New Roman" w:cs="Times New Roman"/>
          <w:sz w:val="28"/>
        </w:rPr>
        <w:t xml:space="preserve">А. </w:t>
      </w:r>
      <w:r w:rsidRPr="0029497D">
        <w:rPr>
          <w:rFonts w:ascii="Times New Roman" w:hAnsi="Times New Roman" w:cs="Times New Roman"/>
          <w:sz w:val="28"/>
        </w:rPr>
        <w:t xml:space="preserve">Гайдай // </w:t>
      </w:r>
      <w:r w:rsidRPr="00186C0E">
        <w:rPr>
          <w:rFonts w:ascii="Times New Roman" w:hAnsi="Times New Roman" w:cs="Times New Roman"/>
          <w:sz w:val="28"/>
        </w:rPr>
        <w:t>А</w:t>
      </w:r>
      <w:r w:rsidR="00186C0E" w:rsidRPr="00186C0E">
        <w:rPr>
          <w:rFonts w:ascii="Times New Roman" w:hAnsi="Times New Roman" w:cs="Times New Roman"/>
          <w:sz w:val="28"/>
        </w:rPr>
        <w:t xml:space="preserve">гропродовольственная политика </w:t>
      </w:r>
      <w:r w:rsidRPr="00186C0E">
        <w:rPr>
          <w:rFonts w:ascii="Times New Roman" w:hAnsi="Times New Roman" w:cs="Times New Roman"/>
          <w:sz w:val="28"/>
        </w:rPr>
        <w:t>Р</w:t>
      </w:r>
      <w:r w:rsidR="00186C0E" w:rsidRPr="00186C0E">
        <w:rPr>
          <w:rFonts w:ascii="Times New Roman" w:hAnsi="Times New Roman" w:cs="Times New Roman"/>
          <w:sz w:val="28"/>
        </w:rPr>
        <w:t>оссии</w:t>
      </w:r>
      <w:r w:rsidRPr="0029497D">
        <w:rPr>
          <w:rFonts w:ascii="Times New Roman" w:hAnsi="Times New Roman" w:cs="Times New Roman"/>
          <w:sz w:val="28"/>
        </w:rPr>
        <w:t xml:space="preserve">. – 2016. </w:t>
      </w:r>
      <w:r w:rsidR="00186C0E">
        <w:rPr>
          <w:rFonts w:ascii="Times New Roman" w:hAnsi="Times New Roman" w:cs="Times New Roman"/>
          <w:sz w:val="28"/>
        </w:rPr>
        <w:t>–</w:t>
      </w:r>
      <w:r w:rsidRPr="0029497D">
        <w:rPr>
          <w:rFonts w:ascii="Times New Roman" w:hAnsi="Times New Roman" w:cs="Times New Roman"/>
          <w:sz w:val="28"/>
        </w:rPr>
        <w:t xml:space="preserve"> № 2. – С. 16-21</w:t>
      </w:r>
      <w:r w:rsidR="00186C0E">
        <w:rPr>
          <w:rFonts w:ascii="Times New Roman" w:hAnsi="Times New Roman" w:cs="Times New Roman"/>
          <w:sz w:val="28"/>
        </w:rPr>
        <w:t>.</w:t>
      </w:r>
    </w:p>
    <w:p w:rsidR="00455F0F" w:rsidRPr="00CD042C" w:rsidRDefault="00455F0F" w:rsidP="00474869">
      <w:pPr>
        <w:pStyle w:val="a3"/>
        <w:tabs>
          <w:tab w:val="left" w:pos="1134"/>
        </w:tabs>
        <w:ind w:firstLine="709"/>
        <w:jc w:val="both"/>
        <w:rPr>
          <w:rFonts w:ascii="Times New Roman" w:hAnsi="Times New Roman" w:cs="Times New Roman"/>
          <w:sz w:val="24"/>
        </w:rPr>
      </w:pPr>
    </w:p>
    <w:p w:rsidR="00403301" w:rsidRDefault="00403301" w:rsidP="00474869">
      <w:pPr>
        <w:pStyle w:val="a3"/>
        <w:numPr>
          <w:ilvl w:val="0"/>
          <w:numId w:val="3"/>
        </w:numPr>
        <w:tabs>
          <w:tab w:val="left" w:pos="1134"/>
        </w:tabs>
        <w:ind w:left="0" w:firstLine="709"/>
        <w:jc w:val="both"/>
        <w:rPr>
          <w:rFonts w:ascii="Times New Roman" w:hAnsi="Times New Roman" w:cs="Times New Roman"/>
          <w:sz w:val="28"/>
        </w:rPr>
      </w:pPr>
      <w:r w:rsidRPr="00CD042C">
        <w:rPr>
          <w:rFonts w:ascii="Times New Roman" w:hAnsi="Times New Roman" w:cs="Times New Roman"/>
          <w:b/>
          <w:sz w:val="28"/>
        </w:rPr>
        <w:t>Майоров, А. А.</w:t>
      </w:r>
      <w:r w:rsidRPr="0029497D">
        <w:rPr>
          <w:rFonts w:ascii="Times New Roman" w:hAnsi="Times New Roman" w:cs="Times New Roman"/>
          <w:sz w:val="28"/>
        </w:rPr>
        <w:t xml:space="preserve"> Аспекты управления агропромышленным комплексом в области земледелия и землеустройства / А. А. Майоров / Известия Оренбургского гос. аграрного ун-та. –2016. – № 2. – С. 194-196.</w:t>
      </w:r>
    </w:p>
    <w:p w:rsidR="00CD042C" w:rsidRPr="00CD042C" w:rsidRDefault="00CD042C" w:rsidP="00474869">
      <w:pPr>
        <w:pStyle w:val="a3"/>
        <w:tabs>
          <w:tab w:val="left" w:pos="1134"/>
        </w:tabs>
        <w:ind w:firstLine="709"/>
        <w:jc w:val="both"/>
        <w:rPr>
          <w:rFonts w:ascii="Times New Roman" w:hAnsi="Times New Roman" w:cs="Times New Roman"/>
          <w:sz w:val="24"/>
        </w:rPr>
      </w:pPr>
    </w:p>
    <w:p w:rsidR="007C2651" w:rsidRPr="00CD042C" w:rsidRDefault="007C2651" w:rsidP="00697FBF">
      <w:pPr>
        <w:pStyle w:val="a3"/>
        <w:numPr>
          <w:ilvl w:val="0"/>
          <w:numId w:val="3"/>
        </w:numPr>
        <w:tabs>
          <w:tab w:val="left" w:pos="1134"/>
        </w:tabs>
        <w:spacing w:after="120"/>
        <w:ind w:left="0" w:firstLine="709"/>
        <w:jc w:val="both"/>
        <w:rPr>
          <w:rFonts w:ascii="Times New Roman" w:hAnsi="Times New Roman" w:cs="Times New Roman"/>
          <w:sz w:val="28"/>
        </w:rPr>
      </w:pPr>
      <w:r w:rsidRPr="00CD042C">
        <w:rPr>
          <w:rFonts w:ascii="Times New Roman" w:hAnsi="Times New Roman" w:cs="Times New Roman"/>
          <w:b/>
          <w:sz w:val="28"/>
        </w:rPr>
        <w:t>Мелешкин</w:t>
      </w:r>
      <w:r w:rsidR="00CD042C">
        <w:rPr>
          <w:rFonts w:ascii="Times New Roman" w:hAnsi="Times New Roman" w:cs="Times New Roman"/>
          <w:b/>
          <w:sz w:val="28"/>
        </w:rPr>
        <w:t>,</w:t>
      </w:r>
      <w:r w:rsidRPr="00CD042C">
        <w:rPr>
          <w:rFonts w:ascii="Times New Roman" w:hAnsi="Times New Roman" w:cs="Times New Roman"/>
          <w:b/>
          <w:sz w:val="28"/>
        </w:rPr>
        <w:t xml:space="preserve"> Д.</w:t>
      </w:r>
      <w:r w:rsidR="00CD042C" w:rsidRPr="00CD042C">
        <w:rPr>
          <w:rFonts w:ascii="Times New Roman" w:hAnsi="Times New Roman" w:cs="Times New Roman"/>
          <w:b/>
          <w:sz w:val="28"/>
        </w:rPr>
        <w:t xml:space="preserve"> </w:t>
      </w:r>
      <w:r w:rsidRPr="00CD042C">
        <w:rPr>
          <w:rFonts w:ascii="Times New Roman" w:hAnsi="Times New Roman" w:cs="Times New Roman"/>
          <w:b/>
          <w:sz w:val="28"/>
        </w:rPr>
        <w:t>С</w:t>
      </w:r>
      <w:r w:rsidR="00CD042C" w:rsidRPr="00CD042C">
        <w:rPr>
          <w:rFonts w:ascii="Times New Roman" w:hAnsi="Times New Roman" w:cs="Times New Roman"/>
          <w:b/>
          <w:sz w:val="28"/>
        </w:rPr>
        <w:t>.</w:t>
      </w:r>
      <w:r w:rsidRPr="00CD042C">
        <w:rPr>
          <w:rFonts w:ascii="Times New Roman" w:hAnsi="Times New Roman" w:cs="Times New Roman"/>
          <w:sz w:val="28"/>
        </w:rPr>
        <w:t xml:space="preserve"> С</w:t>
      </w:r>
      <w:r w:rsidR="00CD042C" w:rsidRPr="00CD042C">
        <w:rPr>
          <w:rFonts w:ascii="Times New Roman" w:hAnsi="Times New Roman" w:cs="Times New Roman"/>
          <w:sz w:val="28"/>
        </w:rPr>
        <w:t xml:space="preserve">овременное состояние развития аграрно-хозяйственного комплекса территорий </w:t>
      </w:r>
      <w:r w:rsidRPr="00CD042C">
        <w:rPr>
          <w:rFonts w:ascii="Times New Roman" w:hAnsi="Times New Roman" w:cs="Times New Roman"/>
          <w:sz w:val="28"/>
        </w:rPr>
        <w:t>С</w:t>
      </w:r>
      <w:r w:rsidR="00CD042C" w:rsidRPr="00CD042C">
        <w:rPr>
          <w:rFonts w:ascii="Times New Roman" w:hAnsi="Times New Roman" w:cs="Times New Roman"/>
          <w:sz w:val="28"/>
        </w:rPr>
        <w:t>реднего</w:t>
      </w:r>
      <w:r w:rsidRPr="00CD042C">
        <w:rPr>
          <w:rFonts w:ascii="Times New Roman" w:hAnsi="Times New Roman" w:cs="Times New Roman"/>
          <w:sz w:val="28"/>
        </w:rPr>
        <w:t xml:space="preserve"> </w:t>
      </w:r>
      <w:proofErr w:type="spellStart"/>
      <w:r w:rsidRPr="00CD042C">
        <w:rPr>
          <w:rFonts w:ascii="Times New Roman" w:hAnsi="Times New Roman" w:cs="Times New Roman"/>
          <w:sz w:val="28"/>
        </w:rPr>
        <w:t>П</w:t>
      </w:r>
      <w:r w:rsidR="00CD042C" w:rsidRPr="00CD042C">
        <w:rPr>
          <w:rFonts w:ascii="Times New Roman" w:hAnsi="Times New Roman" w:cs="Times New Roman"/>
          <w:sz w:val="28"/>
        </w:rPr>
        <w:t>оуралья</w:t>
      </w:r>
      <w:proofErr w:type="spellEnd"/>
      <w:r w:rsidRPr="00CD042C">
        <w:rPr>
          <w:rFonts w:ascii="Times New Roman" w:hAnsi="Times New Roman" w:cs="Times New Roman"/>
          <w:sz w:val="28"/>
        </w:rPr>
        <w:t xml:space="preserve"> / </w:t>
      </w:r>
      <w:r w:rsidR="00CD042C" w:rsidRPr="00CD042C">
        <w:rPr>
          <w:rFonts w:ascii="Times New Roman" w:hAnsi="Times New Roman" w:cs="Times New Roman"/>
          <w:sz w:val="28"/>
        </w:rPr>
        <w:t>Д.</w:t>
      </w:r>
      <w:r w:rsidR="00CD042C">
        <w:rPr>
          <w:rFonts w:ascii="Times New Roman" w:hAnsi="Times New Roman" w:cs="Times New Roman"/>
          <w:sz w:val="28"/>
        </w:rPr>
        <w:t xml:space="preserve"> </w:t>
      </w:r>
      <w:r w:rsidR="00CD042C" w:rsidRPr="00CD042C">
        <w:rPr>
          <w:rFonts w:ascii="Times New Roman" w:hAnsi="Times New Roman" w:cs="Times New Roman"/>
          <w:sz w:val="28"/>
        </w:rPr>
        <w:t>С.</w:t>
      </w:r>
      <w:r w:rsidR="00CD042C">
        <w:rPr>
          <w:rFonts w:ascii="Times New Roman" w:hAnsi="Times New Roman" w:cs="Times New Roman"/>
          <w:sz w:val="28"/>
        </w:rPr>
        <w:t xml:space="preserve"> </w:t>
      </w:r>
      <w:r w:rsidRPr="00CD042C">
        <w:rPr>
          <w:rFonts w:ascii="Times New Roman" w:hAnsi="Times New Roman" w:cs="Times New Roman"/>
          <w:sz w:val="28"/>
        </w:rPr>
        <w:t xml:space="preserve">Мелешкин, </w:t>
      </w:r>
      <w:r w:rsidR="00CD042C" w:rsidRPr="00CD042C">
        <w:rPr>
          <w:rFonts w:ascii="Times New Roman" w:hAnsi="Times New Roman" w:cs="Times New Roman"/>
          <w:sz w:val="28"/>
        </w:rPr>
        <w:t>А.</w:t>
      </w:r>
      <w:r w:rsidR="00CD042C">
        <w:rPr>
          <w:rFonts w:ascii="Times New Roman" w:hAnsi="Times New Roman" w:cs="Times New Roman"/>
          <w:sz w:val="28"/>
        </w:rPr>
        <w:t xml:space="preserve"> </w:t>
      </w:r>
      <w:r w:rsidR="00CD042C" w:rsidRPr="00CD042C">
        <w:rPr>
          <w:rFonts w:ascii="Times New Roman" w:hAnsi="Times New Roman" w:cs="Times New Roman"/>
          <w:sz w:val="28"/>
        </w:rPr>
        <w:t>А.</w:t>
      </w:r>
      <w:r w:rsidR="00CD042C">
        <w:rPr>
          <w:rFonts w:ascii="Times New Roman" w:hAnsi="Times New Roman" w:cs="Times New Roman"/>
          <w:sz w:val="28"/>
        </w:rPr>
        <w:t xml:space="preserve"> </w:t>
      </w:r>
      <w:proofErr w:type="spellStart"/>
      <w:r w:rsidRPr="00CD042C">
        <w:rPr>
          <w:rFonts w:ascii="Times New Roman" w:hAnsi="Times New Roman" w:cs="Times New Roman"/>
          <w:sz w:val="28"/>
        </w:rPr>
        <w:t>Чибилёв</w:t>
      </w:r>
      <w:proofErr w:type="spellEnd"/>
      <w:r w:rsidRPr="00CD042C">
        <w:rPr>
          <w:rFonts w:ascii="Times New Roman" w:hAnsi="Times New Roman" w:cs="Times New Roman"/>
          <w:sz w:val="28"/>
        </w:rPr>
        <w:t xml:space="preserve"> //</w:t>
      </w:r>
      <w:r w:rsidR="00CD042C">
        <w:rPr>
          <w:rFonts w:ascii="Times New Roman" w:hAnsi="Times New Roman" w:cs="Times New Roman"/>
          <w:sz w:val="28"/>
        </w:rPr>
        <w:t xml:space="preserve"> </w:t>
      </w:r>
      <w:r w:rsidRPr="00CD042C">
        <w:rPr>
          <w:rFonts w:ascii="Times New Roman" w:hAnsi="Times New Roman" w:cs="Times New Roman"/>
          <w:sz w:val="28"/>
        </w:rPr>
        <w:t>С</w:t>
      </w:r>
      <w:r w:rsidR="00CD042C" w:rsidRPr="00CD042C">
        <w:rPr>
          <w:rFonts w:ascii="Times New Roman" w:hAnsi="Times New Roman" w:cs="Times New Roman"/>
          <w:sz w:val="28"/>
        </w:rPr>
        <w:t xml:space="preserve">ельскохозяйственные науки и агропромышленный комплекс на рубеже веков. </w:t>
      </w:r>
      <w:r w:rsidR="00CD042C">
        <w:rPr>
          <w:rFonts w:ascii="Times New Roman" w:hAnsi="Times New Roman" w:cs="Times New Roman"/>
          <w:sz w:val="28"/>
        </w:rPr>
        <w:t xml:space="preserve">– </w:t>
      </w:r>
      <w:r w:rsidRPr="00CD042C">
        <w:rPr>
          <w:rFonts w:ascii="Times New Roman" w:hAnsi="Times New Roman" w:cs="Times New Roman"/>
          <w:sz w:val="28"/>
        </w:rPr>
        <w:t xml:space="preserve">2016. </w:t>
      </w:r>
      <w:r w:rsidR="00CD042C">
        <w:rPr>
          <w:rFonts w:ascii="Times New Roman" w:hAnsi="Times New Roman" w:cs="Times New Roman"/>
          <w:sz w:val="28"/>
        </w:rPr>
        <w:t>–</w:t>
      </w:r>
      <w:r w:rsidRPr="00CD042C">
        <w:rPr>
          <w:rFonts w:ascii="Times New Roman" w:hAnsi="Times New Roman" w:cs="Times New Roman"/>
          <w:sz w:val="28"/>
        </w:rPr>
        <w:t xml:space="preserve"> № 14. – С. 150-154.</w:t>
      </w:r>
    </w:p>
    <w:p w:rsidR="00FB0972" w:rsidRDefault="009D57A9" w:rsidP="00474869">
      <w:pPr>
        <w:pStyle w:val="a3"/>
        <w:numPr>
          <w:ilvl w:val="0"/>
          <w:numId w:val="3"/>
        </w:numPr>
        <w:tabs>
          <w:tab w:val="left" w:pos="1134"/>
        </w:tabs>
        <w:ind w:left="0" w:firstLine="709"/>
        <w:jc w:val="both"/>
        <w:rPr>
          <w:rFonts w:ascii="Times New Roman" w:hAnsi="Times New Roman" w:cs="Times New Roman"/>
          <w:sz w:val="28"/>
        </w:rPr>
      </w:pPr>
      <w:proofErr w:type="spellStart"/>
      <w:r w:rsidRPr="00CD042C">
        <w:rPr>
          <w:rFonts w:ascii="Times New Roman" w:hAnsi="Times New Roman" w:cs="Times New Roman"/>
          <w:b/>
          <w:sz w:val="28"/>
        </w:rPr>
        <w:t>Мукашева</w:t>
      </w:r>
      <w:proofErr w:type="spellEnd"/>
      <w:r w:rsidR="00CD042C">
        <w:rPr>
          <w:rFonts w:ascii="Times New Roman" w:hAnsi="Times New Roman" w:cs="Times New Roman"/>
          <w:b/>
          <w:sz w:val="28"/>
        </w:rPr>
        <w:t>,</w:t>
      </w:r>
      <w:r w:rsidRPr="00CD042C">
        <w:rPr>
          <w:rFonts w:ascii="Times New Roman" w:hAnsi="Times New Roman" w:cs="Times New Roman"/>
          <w:b/>
          <w:sz w:val="28"/>
        </w:rPr>
        <w:t xml:space="preserve"> Г.</w:t>
      </w:r>
      <w:r w:rsidR="00CD042C" w:rsidRPr="00CD042C">
        <w:rPr>
          <w:rFonts w:ascii="Times New Roman" w:hAnsi="Times New Roman" w:cs="Times New Roman"/>
          <w:b/>
          <w:sz w:val="28"/>
        </w:rPr>
        <w:t xml:space="preserve"> </w:t>
      </w:r>
      <w:r w:rsidRPr="00CD042C">
        <w:rPr>
          <w:rFonts w:ascii="Times New Roman" w:hAnsi="Times New Roman" w:cs="Times New Roman"/>
          <w:b/>
          <w:sz w:val="28"/>
        </w:rPr>
        <w:t>К.</w:t>
      </w:r>
      <w:r w:rsidRPr="0029497D">
        <w:rPr>
          <w:rFonts w:ascii="Times New Roman" w:hAnsi="Times New Roman" w:cs="Times New Roman"/>
          <w:sz w:val="28"/>
        </w:rPr>
        <w:t xml:space="preserve"> </w:t>
      </w:r>
      <w:r w:rsidRPr="00CD042C">
        <w:rPr>
          <w:rFonts w:ascii="Times New Roman" w:hAnsi="Times New Roman" w:cs="Times New Roman"/>
          <w:sz w:val="28"/>
        </w:rPr>
        <w:t>А</w:t>
      </w:r>
      <w:r w:rsidR="00CD042C" w:rsidRPr="00CD042C">
        <w:rPr>
          <w:rFonts w:ascii="Times New Roman" w:hAnsi="Times New Roman" w:cs="Times New Roman"/>
          <w:sz w:val="28"/>
        </w:rPr>
        <w:t>гропромышленный компле</w:t>
      </w:r>
      <w:proofErr w:type="gramStart"/>
      <w:r w:rsidR="00CD042C" w:rsidRPr="00CD042C">
        <w:rPr>
          <w:rFonts w:ascii="Times New Roman" w:hAnsi="Times New Roman" w:cs="Times New Roman"/>
          <w:sz w:val="28"/>
        </w:rPr>
        <w:t>кс в стр</w:t>
      </w:r>
      <w:proofErr w:type="gramEnd"/>
      <w:r w:rsidR="00CD042C" w:rsidRPr="00CD042C">
        <w:rPr>
          <w:rFonts w:ascii="Times New Roman" w:hAnsi="Times New Roman" w:cs="Times New Roman"/>
          <w:sz w:val="28"/>
        </w:rPr>
        <w:t xml:space="preserve">уктуре экономики </w:t>
      </w:r>
      <w:r w:rsidRPr="00CD042C">
        <w:rPr>
          <w:rFonts w:ascii="Times New Roman" w:hAnsi="Times New Roman" w:cs="Times New Roman"/>
          <w:sz w:val="28"/>
        </w:rPr>
        <w:t>В</w:t>
      </w:r>
      <w:r w:rsidR="00CD042C" w:rsidRPr="00CD042C">
        <w:rPr>
          <w:rFonts w:ascii="Times New Roman" w:hAnsi="Times New Roman" w:cs="Times New Roman"/>
          <w:sz w:val="28"/>
        </w:rPr>
        <w:t>осточно</w:t>
      </w:r>
      <w:r w:rsidRPr="00CD042C">
        <w:rPr>
          <w:rFonts w:ascii="Times New Roman" w:hAnsi="Times New Roman" w:cs="Times New Roman"/>
          <w:sz w:val="28"/>
        </w:rPr>
        <w:t>-К</w:t>
      </w:r>
      <w:r w:rsidR="00CD042C" w:rsidRPr="00CD042C">
        <w:rPr>
          <w:rFonts w:ascii="Times New Roman" w:hAnsi="Times New Roman" w:cs="Times New Roman"/>
          <w:sz w:val="28"/>
        </w:rPr>
        <w:t>азахстанской области</w:t>
      </w:r>
      <w:r w:rsidR="00CD042C" w:rsidRPr="0029497D">
        <w:rPr>
          <w:rFonts w:ascii="Times New Roman" w:hAnsi="Times New Roman" w:cs="Times New Roman"/>
          <w:sz w:val="28"/>
        </w:rPr>
        <w:t xml:space="preserve"> </w:t>
      </w:r>
      <w:r w:rsidRPr="0029497D">
        <w:rPr>
          <w:rFonts w:ascii="Times New Roman" w:hAnsi="Times New Roman" w:cs="Times New Roman"/>
          <w:sz w:val="28"/>
        </w:rPr>
        <w:t xml:space="preserve">/ </w:t>
      </w:r>
      <w:r w:rsidR="00CD042C" w:rsidRPr="0029497D">
        <w:rPr>
          <w:rFonts w:ascii="Times New Roman" w:hAnsi="Times New Roman" w:cs="Times New Roman"/>
          <w:sz w:val="28"/>
        </w:rPr>
        <w:t>Г.</w:t>
      </w:r>
      <w:r w:rsidR="00CD042C">
        <w:rPr>
          <w:rFonts w:ascii="Times New Roman" w:hAnsi="Times New Roman" w:cs="Times New Roman"/>
          <w:sz w:val="28"/>
        </w:rPr>
        <w:t xml:space="preserve"> </w:t>
      </w:r>
      <w:r w:rsidR="00CD042C" w:rsidRPr="0029497D">
        <w:rPr>
          <w:rFonts w:ascii="Times New Roman" w:hAnsi="Times New Roman" w:cs="Times New Roman"/>
          <w:sz w:val="28"/>
        </w:rPr>
        <w:t xml:space="preserve">К. </w:t>
      </w:r>
      <w:proofErr w:type="spellStart"/>
      <w:r w:rsidRPr="0029497D">
        <w:rPr>
          <w:rFonts w:ascii="Times New Roman" w:hAnsi="Times New Roman" w:cs="Times New Roman"/>
          <w:sz w:val="28"/>
        </w:rPr>
        <w:t>Мукашева</w:t>
      </w:r>
      <w:proofErr w:type="spellEnd"/>
      <w:r w:rsidRPr="0029497D">
        <w:rPr>
          <w:rFonts w:ascii="Times New Roman" w:hAnsi="Times New Roman" w:cs="Times New Roman"/>
          <w:sz w:val="28"/>
        </w:rPr>
        <w:t xml:space="preserve"> </w:t>
      </w:r>
      <w:r w:rsidR="00CD042C">
        <w:rPr>
          <w:rFonts w:ascii="Times New Roman" w:hAnsi="Times New Roman" w:cs="Times New Roman"/>
          <w:sz w:val="28"/>
        </w:rPr>
        <w:t xml:space="preserve">// </w:t>
      </w:r>
      <w:r w:rsidRPr="00CD042C">
        <w:rPr>
          <w:rFonts w:ascii="Times New Roman" w:hAnsi="Times New Roman" w:cs="Times New Roman"/>
          <w:sz w:val="28"/>
        </w:rPr>
        <w:lastRenderedPageBreak/>
        <w:t>С</w:t>
      </w:r>
      <w:r w:rsidR="00CD042C" w:rsidRPr="00CD042C">
        <w:rPr>
          <w:rFonts w:ascii="Times New Roman" w:hAnsi="Times New Roman" w:cs="Times New Roman"/>
          <w:sz w:val="28"/>
        </w:rPr>
        <w:t>ельскохозяйственные науки и агропромышленный комплекс на рубеже веков</w:t>
      </w:r>
      <w:r w:rsidRPr="0029497D">
        <w:rPr>
          <w:rFonts w:ascii="Times New Roman" w:hAnsi="Times New Roman" w:cs="Times New Roman"/>
          <w:sz w:val="28"/>
        </w:rPr>
        <w:t>.</w:t>
      </w:r>
      <w:r w:rsidR="00CD042C">
        <w:rPr>
          <w:rFonts w:ascii="Times New Roman" w:hAnsi="Times New Roman" w:cs="Times New Roman"/>
          <w:sz w:val="28"/>
        </w:rPr>
        <w:t xml:space="preserve"> –</w:t>
      </w:r>
      <w:r w:rsidRPr="0029497D">
        <w:rPr>
          <w:rFonts w:ascii="Times New Roman" w:hAnsi="Times New Roman" w:cs="Times New Roman"/>
          <w:sz w:val="28"/>
        </w:rPr>
        <w:t xml:space="preserve"> 2016. </w:t>
      </w:r>
      <w:r w:rsidR="00CD042C">
        <w:rPr>
          <w:rFonts w:ascii="Times New Roman" w:hAnsi="Times New Roman" w:cs="Times New Roman"/>
          <w:sz w:val="28"/>
        </w:rPr>
        <w:t>–</w:t>
      </w:r>
      <w:r w:rsidRPr="0029497D">
        <w:rPr>
          <w:rFonts w:ascii="Times New Roman" w:hAnsi="Times New Roman" w:cs="Times New Roman"/>
          <w:sz w:val="28"/>
        </w:rPr>
        <w:t xml:space="preserve"> № 13. – С. 163-167.</w:t>
      </w:r>
    </w:p>
    <w:p w:rsidR="00CD042C" w:rsidRPr="00CD042C" w:rsidRDefault="00CD042C" w:rsidP="00474869">
      <w:pPr>
        <w:pStyle w:val="a3"/>
        <w:tabs>
          <w:tab w:val="left" w:pos="1134"/>
        </w:tabs>
        <w:ind w:firstLine="709"/>
        <w:jc w:val="both"/>
        <w:rPr>
          <w:rFonts w:ascii="Times New Roman" w:hAnsi="Times New Roman" w:cs="Times New Roman"/>
          <w:sz w:val="24"/>
        </w:rPr>
      </w:pPr>
    </w:p>
    <w:p w:rsidR="006B6910" w:rsidRDefault="006B6910" w:rsidP="00474869">
      <w:pPr>
        <w:pStyle w:val="a3"/>
        <w:numPr>
          <w:ilvl w:val="0"/>
          <w:numId w:val="3"/>
        </w:numPr>
        <w:tabs>
          <w:tab w:val="left" w:pos="1134"/>
        </w:tabs>
        <w:ind w:left="0" w:firstLine="709"/>
        <w:jc w:val="both"/>
        <w:rPr>
          <w:rFonts w:ascii="Times New Roman" w:hAnsi="Times New Roman" w:cs="Times New Roman"/>
          <w:sz w:val="28"/>
        </w:rPr>
      </w:pPr>
      <w:proofErr w:type="spellStart"/>
      <w:r w:rsidRPr="00CD042C">
        <w:rPr>
          <w:rFonts w:ascii="Times New Roman" w:hAnsi="Times New Roman" w:cs="Times New Roman"/>
          <w:b/>
          <w:sz w:val="28"/>
        </w:rPr>
        <w:t>Нейфельд</w:t>
      </w:r>
      <w:proofErr w:type="spellEnd"/>
      <w:r w:rsidR="00CD042C">
        <w:rPr>
          <w:rFonts w:ascii="Times New Roman" w:hAnsi="Times New Roman" w:cs="Times New Roman"/>
          <w:b/>
          <w:sz w:val="28"/>
        </w:rPr>
        <w:t>,</w:t>
      </w:r>
      <w:r w:rsidRPr="00CD042C">
        <w:rPr>
          <w:rFonts w:ascii="Times New Roman" w:hAnsi="Times New Roman" w:cs="Times New Roman"/>
          <w:b/>
          <w:sz w:val="28"/>
        </w:rPr>
        <w:t xml:space="preserve"> О.</w:t>
      </w:r>
      <w:r w:rsidR="00CD042C" w:rsidRPr="00CD042C">
        <w:rPr>
          <w:rFonts w:ascii="Times New Roman" w:hAnsi="Times New Roman" w:cs="Times New Roman"/>
          <w:b/>
          <w:sz w:val="28"/>
        </w:rPr>
        <w:t xml:space="preserve"> </w:t>
      </w:r>
      <w:r w:rsidRPr="00CD042C">
        <w:rPr>
          <w:rFonts w:ascii="Times New Roman" w:hAnsi="Times New Roman" w:cs="Times New Roman"/>
          <w:b/>
          <w:sz w:val="28"/>
        </w:rPr>
        <w:t>П.</w:t>
      </w:r>
      <w:r w:rsidRPr="0029497D">
        <w:rPr>
          <w:rFonts w:ascii="Times New Roman" w:hAnsi="Times New Roman" w:cs="Times New Roman"/>
          <w:sz w:val="28"/>
        </w:rPr>
        <w:t xml:space="preserve"> </w:t>
      </w:r>
      <w:r w:rsidRPr="00CD042C">
        <w:rPr>
          <w:rFonts w:ascii="Times New Roman" w:hAnsi="Times New Roman" w:cs="Times New Roman"/>
          <w:sz w:val="28"/>
        </w:rPr>
        <w:t>Р</w:t>
      </w:r>
      <w:r w:rsidR="00CD042C" w:rsidRPr="00CD042C">
        <w:rPr>
          <w:rFonts w:ascii="Times New Roman" w:hAnsi="Times New Roman" w:cs="Times New Roman"/>
          <w:sz w:val="28"/>
        </w:rPr>
        <w:t xml:space="preserve">азвитие элементов механизма </w:t>
      </w:r>
      <w:proofErr w:type="spellStart"/>
      <w:r w:rsidR="00CD042C" w:rsidRPr="00CD042C">
        <w:rPr>
          <w:rFonts w:ascii="Times New Roman" w:hAnsi="Times New Roman" w:cs="Times New Roman"/>
          <w:sz w:val="28"/>
        </w:rPr>
        <w:t>агромониторинга</w:t>
      </w:r>
      <w:proofErr w:type="spellEnd"/>
      <w:r w:rsidR="00CD042C" w:rsidRPr="00CD042C">
        <w:rPr>
          <w:rFonts w:ascii="Times New Roman" w:hAnsi="Times New Roman" w:cs="Times New Roman"/>
          <w:sz w:val="28"/>
        </w:rPr>
        <w:t xml:space="preserve"> в сфере продовольственного </w:t>
      </w:r>
      <w:proofErr w:type="spellStart"/>
      <w:r w:rsidR="00CD042C" w:rsidRPr="00CD042C">
        <w:rPr>
          <w:rFonts w:ascii="Times New Roman" w:hAnsi="Times New Roman" w:cs="Times New Roman"/>
          <w:sz w:val="28"/>
        </w:rPr>
        <w:t>самообеспечения</w:t>
      </w:r>
      <w:proofErr w:type="spellEnd"/>
      <w:r w:rsidR="00CD042C" w:rsidRPr="00CD042C">
        <w:rPr>
          <w:rFonts w:ascii="Times New Roman" w:hAnsi="Times New Roman" w:cs="Times New Roman"/>
          <w:sz w:val="28"/>
        </w:rPr>
        <w:t xml:space="preserve"> региона: </w:t>
      </w:r>
      <w:proofErr w:type="gramStart"/>
      <w:r w:rsidR="00CD042C" w:rsidRPr="00CD042C">
        <w:rPr>
          <w:rFonts w:ascii="Times New Roman" w:hAnsi="Times New Roman" w:cs="Times New Roman"/>
          <w:sz w:val="28"/>
        </w:rPr>
        <w:t>методический подход</w:t>
      </w:r>
      <w:proofErr w:type="gramEnd"/>
      <w:r w:rsidR="00CD042C" w:rsidRPr="0029497D">
        <w:rPr>
          <w:rFonts w:ascii="Times New Roman" w:hAnsi="Times New Roman" w:cs="Times New Roman"/>
          <w:sz w:val="28"/>
        </w:rPr>
        <w:t xml:space="preserve"> </w:t>
      </w:r>
      <w:r w:rsidR="00CD042C">
        <w:rPr>
          <w:rFonts w:ascii="Times New Roman" w:hAnsi="Times New Roman" w:cs="Times New Roman"/>
          <w:sz w:val="28"/>
        </w:rPr>
        <w:t xml:space="preserve">/ </w:t>
      </w:r>
      <w:r w:rsidR="00CD042C" w:rsidRPr="0029497D">
        <w:rPr>
          <w:rFonts w:ascii="Times New Roman" w:hAnsi="Times New Roman" w:cs="Times New Roman"/>
          <w:sz w:val="28"/>
        </w:rPr>
        <w:t>О.</w:t>
      </w:r>
      <w:r w:rsidR="00CD042C">
        <w:rPr>
          <w:rFonts w:ascii="Times New Roman" w:hAnsi="Times New Roman" w:cs="Times New Roman"/>
          <w:sz w:val="28"/>
        </w:rPr>
        <w:t xml:space="preserve"> </w:t>
      </w:r>
      <w:r w:rsidR="00CD042C" w:rsidRPr="0029497D">
        <w:rPr>
          <w:rFonts w:ascii="Times New Roman" w:hAnsi="Times New Roman" w:cs="Times New Roman"/>
          <w:sz w:val="28"/>
        </w:rPr>
        <w:t xml:space="preserve">П. </w:t>
      </w:r>
      <w:proofErr w:type="spellStart"/>
      <w:r w:rsidRPr="0029497D">
        <w:rPr>
          <w:rFonts w:ascii="Times New Roman" w:hAnsi="Times New Roman" w:cs="Times New Roman"/>
          <w:sz w:val="28"/>
        </w:rPr>
        <w:t>Нейфельд</w:t>
      </w:r>
      <w:proofErr w:type="spellEnd"/>
      <w:r w:rsidRPr="0029497D">
        <w:rPr>
          <w:rFonts w:ascii="Times New Roman" w:hAnsi="Times New Roman" w:cs="Times New Roman"/>
          <w:sz w:val="28"/>
        </w:rPr>
        <w:t xml:space="preserve"> // </w:t>
      </w:r>
      <w:r w:rsidR="00CD042C" w:rsidRPr="00136B57">
        <w:rPr>
          <w:rFonts w:ascii="Times New Roman" w:hAnsi="Times New Roman" w:cs="Times New Roman"/>
          <w:sz w:val="28"/>
        </w:rPr>
        <w:t>Агропродовольственная политика России</w:t>
      </w:r>
      <w:r w:rsidRPr="0029497D">
        <w:rPr>
          <w:rFonts w:ascii="Times New Roman" w:hAnsi="Times New Roman" w:cs="Times New Roman"/>
          <w:sz w:val="28"/>
        </w:rPr>
        <w:t xml:space="preserve">. – 2016. </w:t>
      </w:r>
      <w:r w:rsidR="00CD042C">
        <w:rPr>
          <w:rFonts w:ascii="Times New Roman" w:hAnsi="Times New Roman" w:cs="Times New Roman"/>
          <w:sz w:val="28"/>
        </w:rPr>
        <w:t>–</w:t>
      </w:r>
      <w:r w:rsidRPr="0029497D">
        <w:rPr>
          <w:rFonts w:ascii="Times New Roman" w:hAnsi="Times New Roman" w:cs="Times New Roman"/>
          <w:sz w:val="28"/>
        </w:rPr>
        <w:t xml:space="preserve"> № 2. – С. 38-41</w:t>
      </w:r>
      <w:r w:rsidR="00CD042C">
        <w:rPr>
          <w:rFonts w:ascii="Times New Roman" w:hAnsi="Times New Roman" w:cs="Times New Roman"/>
          <w:sz w:val="28"/>
        </w:rPr>
        <w:t>.</w:t>
      </w:r>
    </w:p>
    <w:p w:rsidR="00CD042C" w:rsidRPr="00CD042C" w:rsidRDefault="00CD042C" w:rsidP="00474869">
      <w:pPr>
        <w:pStyle w:val="a3"/>
        <w:tabs>
          <w:tab w:val="left" w:pos="1134"/>
        </w:tabs>
        <w:ind w:firstLine="709"/>
        <w:jc w:val="both"/>
        <w:rPr>
          <w:rFonts w:ascii="Times New Roman" w:hAnsi="Times New Roman" w:cs="Times New Roman"/>
          <w:sz w:val="24"/>
        </w:rPr>
      </w:pPr>
    </w:p>
    <w:p w:rsidR="00A92476" w:rsidRPr="0029497D" w:rsidRDefault="00A92476" w:rsidP="00474869">
      <w:pPr>
        <w:pStyle w:val="a3"/>
        <w:numPr>
          <w:ilvl w:val="0"/>
          <w:numId w:val="3"/>
        </w:numPr>
        <w:tabs>
          <w:tab w:val="left" w:pos="1134"/>
        </w:tabs>
        <w:ind w:left="0" w:firstLine="709"/>
        <w:jc w:val="both"/>
        <w:rPr>
          <w:rFonts w:ascii="Times New Roman" w:hAnsi="Times New Roman" w:cs="Times New Roman"/>
          <w:sz w:val="28"/>
        </w:rPr>
      </w:pPr>
      <w:r w:rsidRPr="00CD042C">
        <w:rPr>
          <w:rFonts w:ascii="Times New Roman" w:hAnsi="Times New Roman" w:cs="Times New Roman"/>
          <w:b/>
          <w:sz w:val="28"/>
        </w:rPr>
        <w:t>Набиев</w:t>
      </w:r>
      <w:r w:rsidR="00CD042C" w:rsidRPr="00CD042C">
        <w:rPr>
          <w:rFonts w:ascii="Times New Roman" w:hAnsi="Times New Roman" w:cs="Times New Roman"/>
          <w:b/>
          <w:sz w:val="28"/>
        </w:rPr>
        <w:t>,</w:t>
      </w:r>
      <w:r w:rsidRPr="00CD042C">
        <w:rPr>
          <w:rFonts w:ascii="Times New Roman" w:hAnsi="Times New Roman" w:cs="Times New Roman"/>
          <w:b/>
          <w:sz w:val="28"/>
        </w:rPr>
        <w:t xml:space="preserve"> Р.</w:t>
      </w:r>
      <w:r w:rsidR="00CD042C" w:rsidRPr="00CD042C">
        <w:rPr>
          <w:rFonts w:ascii="Times New Roman" w:hAnsi="Times New Roman" w:cs="Times New Roman"/>
          <w:b/>
          <w:sz w:val="28"/>
        </w:rPr>
        <w:t xml:space="preserve"> </w:t>
      </w:r>
      <w:r w:rsidRPr="00CD042C">
        <w:rPr>
          <w:rFonts w:ascii="Times New Roman" w:hAnsi="Times New Roman" w:cs="Times New Roman"/>
          <w:b/>
          <w:sz w:val="28"/>
        </w:rPr>
        <w:t>А.</w:t>
      </w:r>
      <w:r w:rsidRPr="0029497D">
        <w:rPr>
          <w:rFonts w:ascii="Times New Roman" w:hAnsi="Times New Roman" w:cs="Times New Roman"/>
          <w:sz w:val="28"/>
        </w:rPr>
        <w:t xml:space="preserve"> </w:t>
      </w:r>
      <w:r w:rsidRPr="00CD042C">
        <w:rPr>
          <w:rFonts w:ascii="Times New Roman" w:hAnsi="Times New Roman" w:cs="Times New Roman"/>
          <w:sz w:val="28"/>
        </w:rPr>
        <w:t>А</w:t>
      </w:r>
      <w:r w:rsidR="00CD042C" w:rsidRPr="00CD042C">
        <w:rPr>
          <w:rFonts w:ascii="Times New Roman" w:hAnsi="Times New Roman" w:cs="Times New Roman"/>
          <w:sz w:val="28"/>
        </w:rPr>
        <w:t xml:space="preserve">ктуальные направления государственного воздействия на </w:t>
      </w:r>
      <w:proofErr w:type="spellStart"/>
      <w:r w:rsidR="00CD042C" w:rsidRPr="00CD042C">
        <w:rPr>
          <w:rFonts w:ascii="Times New Roman" w:hAnsi="Times New Roman" w:cs="Times New Roman"/>
          <w:sz w:val="28"/>
        </w:rPr>
        <w:t>инновационно</w:t>
      </w:r>
      <w:proofErr w:type="spellEnd"/>
      <w:r w:rsidR="00CD042C" w:rsidRPr="00CD042C">
        <w:rPr>
          <w:rFonts w:ascii="Times New Roman" w:hAnsi="Times New Roman" w:cs="Times New Roman"/>
          <w:sz w:val="28"/>
        </w:rPr>
        <w:t>-инвестиционную деятельность в агропромышленном комплексе</w:t>
      </w:r>
      <w:r w:rsidR="00CD042C" w:rsidRPr="0029497D">
        <w:rPr>
          <w:rFonts w:ascii="Times New Roman" w:hAnsi="Times New Roman" w:cs="Times New Roman"/>
          <w:sz w:val="28"/>
        </w:rPr>
        <w:t xml:space="preserve"> </w:t>
      </w:r>
      <w:r w:rsidR="00CD042C">
        <w:rPr>
          <w:rFonts w:ascii="Times New Roman" w:hAnsi="Times New Roman" w:cs="Times New Roman"/>
          <w:sz w:val="28"/>
        </w:rPr>
        <w:t>/</w:t>
      </w:r>
      <w:r w:rsidRPr="0029497D">
        <w:rPr>
          <w:rFonts w:ascii="Times New Roman" w:hAnsi="Times New Roman" w:cs="Times New Roman"/>
          <w:sz w:val="28"/>
        </w:rPr>
        <w:t xml:space="preserve"> </w:t>
      </w:r>
      <w:r w:rsidR="00CD042C" w:rsidRPr="0029497D">
        <w:rPr>
          <w:rFonts w:ascii="Times New Roman" w:hAnsi="Times New Roman" w:cs="Times New Roman"/>
          <w:sz w:val="28"/>
        </w:rPr>
        <w:t>Р.</w:t>
      </w:r>
      <w:r w:rsidR="00CD042C">
        <w:rPr>
          <w:rFonts w:ascii="Times New Roman" w:hAnsi="Times New Roman" w:cs="Times New Roman"/>
          <w:sz w:val="28"/>
        </w:rPr>
        <w:t xml:space="preserve"> </w:t>
      </w:r>
      <w:r w:rsidR="00CD042C" w:rsidRPr="0029497D">
        <w:rPr>
          <w:rFonts w:ascii="Times New Roman" w:hAnsi="Times New Roman" w:cs="Times New Roman"/>
          <w:sz w:val="28"/>
        </w:rPr>
        <w:t>А.</w:t>
      </w:r>
      <w:r w:rsidR="00CD042C">
        <w:rPr>
          <w:rFonts w:ascii="Times New Roman" w:hAnsi="Times New Roman" w:cs="Times New Roman"/>
          <w:sz w:val="28"/>
        </w:rPr>
        <w:t xml:space="preserve"> </w:t>
      </w:r>
      <w:r w:rsidRPr="0029497D">
        <w:rPr>
          <w:rFonts w:ascii="Times New Roman" w:hAnsi="Times New Roman" w:cs="Times New Roman"/>
          <w:sz w:val="28"/>
        </w:rPr>
        <w:t xml:space="preserve">Набиев, </w:t>
      </w:r>
      <w:r w:rsidR="00CD042C" w:rsidRPr="0029497D">
        <w:rPr>
          <w:rFonts w:ascii="Times New Roman" w:hAnsi="Times New Roman" w:cs="Times New Roman"/>
          <w:sz w:val="28"/>
        </w:rPr>
        <w:t>М.</w:t>
      </w:r>
      <w:r w:rsidR="00CD042C">
        <w:rPr>
          <w:rFonts w:ascii="Times New Roman" w:hAnsi="Times New Roman" w:cs="Times New Roman"/>
          <w:sz w:val="28"/>
        </w:rPr>
        <w:t xml:space="preserve"> </w:t>
      </w:r>
      <w:r w:rsidR="00CD042C" w:rsidRPr="0029497D">
        <w:rPr>
          <w:rFonts w:ascii="Times New Roman" w:hAnsi="Times New Roman" w:cs="Times New Roman"/>
          <w:sz w:val="28"/>
        </w:rPr>
        <w:t xml:space="preserve">Р. </w:t>
      </w:r>
      <w:r w:rsidRPr="0029497D">
        <w:rPr>
          <w:rFonts w:ascii="Times New Roman" w:hAnsi="Times New Roman" w:cs="Times New Roman"/>
          <w:sz w:val="28"/>
        </w:rPr>
        <w:t xml:space="preserve">Султанов // </w:t>
      </w:r>
      <w:r w:rsidRPr="00CD042C">
        <w:rPr>
          <w:rFonts w:ascii="Times New Roman" w:hAnsi="Times New Roman" w:cs="Times New Roman"/>
          <w:sz w:val="28"/>
        </w:rPr>
        <w:t>Б</w:t>
      </w:r>
      <w:r w:rsidR="00CD042C" w:rsidRPr="00CD042C">
        <w:rPr>
          <w:rFonts w:ascii="Times New Roman" w:hAnsi="Times New Roman" w:cs="Times New Roman"/>
          <w:sz w:val="28"/>
        </w:rPr>
        <w:t>изнес</w:t>
      </w:r>
      <w:r w:rsidRPr="00CD042C">
        <w:rPr>
          <w:rFonts w:ascii="Times New Roman" w:hAnsi="Times New Roman" w:cs="Times New Roman"/>
          <w:sz w:val="28"/>
        </w:rPr>
        <w:t>. О</w:t>
      </w:r>
      <w:r w:rsidR="00CD042C" w:rsidRPr="00CD042C">
        <w:rPr>
          <w:rFonts w:ascii="Times New Roman" w:hAnsi="Times New Roman" w:cs="Times New Roman"/>
          <w:sz w:val="28"/>
        </w:rPr>
        <w:t>бразование</w:t>
      </w:r>
      <w:r w:rsidRPr="00CD042C">
        <w:rPr>
          <w:rFonts w:ascii="Times New Roman" w:hAnsi="Times New Roman" w:cs="Times New Roman"/>
          <w:sz w:val="28"/>
        </w:rPr>
        <w:t>. П</w:t>
      </w:r>
      <w:r w:rsidR="00CD042C" w:rsidRPr="00CD042C">
        <w:rPr>
          <w:rFonts w:ascii="Times New Roman" w:hAnsi="Times New Roman" w:cs="Times New Roman"/>
          <w:sz w:val="28"/>
        </w:rPr>
        <w:t>раво</w:t>
      </w:r>
      <w:r w:rsidRPr="00CD042C">
        <w:rPr>
          <w:rFonts w:ascii="Times New Roman" w:hAnsi="Times New Roman" w:cs="Times New Roman"/>
          <w:sz w:val="28"/>
        </w:rPr>
        <w:t>. В</w:t>
      </w:r>
      <w:r w:rsidR="00CD042C" w:rsidRPr="00CD042C">
        <w:rPr>
          <w:rFonts w:ascii="Times New Roman" w:hAnsi="Times New Roman" w:cs="Times New Roman"/>
          <w:sz w:val="28"/>
        </w:rPr>
        <w:t xml:space="preserve">естник </w:t>
      </w:r>
      <w:r w:rsidRPr="00CD042C">
        <w:rPr>
          <w:rFonts w:ascii="Times New Roman" w:hAnsi="Times New Roman" w:cs="Times New Roman"/>
          <w:sz w:val="28"/>
        </w:rPr>
        <w:t>В</w:t>
      </w:r>
      <w:r w:rsidR="00CD042C" w:rsidRPr="00CD042C">
        <w:rPr>
          <w:rFonts w:ascii="Times New Roman" w:hAnsi="Times New Roman" w:cs="Times New Roman"/>
          <w:sz w:val="28"/>
        </w:rPr>
        <w:t>олгоградского ин</w:t>
      </w:r>
      <w:r w:rsidR="00CD042C">
        <w:rPr>
          <w:rFonts w:ascii="Times New Roman" w:hAnsi="Times New Roman" w:cs="Times New Roman"/>
          <w:sz w:val="28"/>
        </w:rPr>
        <w:t>-</w:t>
      </w:r>
      <w:r w:rsidR="00CD042C" w:rsidRPr="00CD042C">
        <w:rPr>
          <w:rFonts w:ascii="Times New Roman" w:hAnsi="Times New Roman" w:cs="Times New Roman"/>
          <w:sz w:val="28"/>
        </w:rPr>
        <w:t>та бизнеса</w:t>
      </w:r>
      <w:r w:rsidRPr="0029497D">
        <w:rPr>
          <w:rFonts w:ascii="Times New Roman" w:hAnsi="Times New Roman" w:cs="Times New Roman"/>
          <w:sz w:val="28"/>
        </w:rPr>
        <w:t xml:space="preserve">. </w:t>
      </w:r>
      <w:r w:rsidR="00CD042C">
        <w:rPr>
          <w:rFonts w:ascii="Times New Roman" w:hAnsi="Times New Roman" w:cs="Times New Roman"/>
          <w:sz w:val="28"/>
        </w:rPr>
        <w:t xml:space="preserve">– </w:t>
      </w:r>
      <w:r w:rsidRPr="0029497D">
        <w:rPr>
          <w:rFonts w:ascii="Times New Roman" w:hAnsi="Times New Roman" w:cs="Times New Roman"/>
          <w:sz w:val="28"/>
        </w:rPr>
        <w:t xml:space="preserve">2016. </w:t>
      </w:r>
      <w:r w:rsidR="00CD042C">
        <w:rPr>
          <w:rFonts w:ascii="Times New Roman" w:hAnsi="Times New Roman" w:cs="Times New Roman"/>
          <w:sz w:val="28"/>
        </w:rPr>
        <w:t>–</w:t>
      </w:r>
      <w:r w:rsidRPr="0029497D">
        <w:rPr>
          <w:rFonts w:ascii="Times New Roman" w:hAnsi="Times New Roman" w:cs="Times New Roman"/>
          <w:sz w:val="28"/>
        </w:rPr>
        <w:t xml:space="preserve"> № 2. </w:t>
      </w:r>
      <w:r w:rsidR="00CD042C">
        <w:rPr>
          <w:rFonts w:ascii="Times New Roman" w:hAnsi="Times New Roman" w:cs="Times New Roman"/>
          <w:sz w:val="28"/>
        </w:rPr>
        <w:t xml:space="preserve">– </w:t>
      </w:r>
      <w:r w:rsidRPr="0029497D">
        <w:rPr>
          <w:rFonts w:ascii="Times New Roman" w:hAnsi="Times New Roman" w:cs="Times New Roman"/>
          <w:sz w:val="28"/>
        </w:rPr>
        <w:t>С. 62-66.</w:t>
      </w:r>
    </w:p>
    <w:p w:rsidR="00A83B39" w:rsidRDefault="00A92476" w:rsidP="00186A16">
      <w:pPr>
        <w:pStyle w:val="a3"/>
        <w:widowControl w:val="0"/>
        <w:tabs>
          <w:tab w:val="left" w:pos="1134"/>
        </w:tabs>
        <w:ind w:firstLine="709"/>
        <w:jc w:val="both"/>
        <w:rPr>
          <w:rFonts w:ascii="Times New Roman" w:hAnsi="Times New Roman" w:cs="Times New Roman"/>
          <w:sz w:val="24"/>
        </w:rPr>
      </w:pPr>
      <w:r w:rsidRPr="00CD042C">
        <w:rPr>
          <w:rFonts w:ascii="Times New Roman" w:hAnsi="Times New Roman" w:cs="Times New Roman"/>
          <w:sz w:val="24"/>
        </w:rPr>
        <w:t>Для повышения эффективности государственного воздействия на инвестиционно-инновационную деятельность малого предпринимательства в агропромышленном комплексе, авторы предлагают построение оптимальной кредитной системы, соответствующей конкретным требованиям. В зависимости от условий развития хозяйствующих субъектов агропромышленного комплекса, предлагается наиболее подходящая для него модель, из перечня разработанных авторами.</w:t>
      </w:r>
    </w:p>
    <w:p w:rsidR="00CD042C" w:rsidRPr="00CD042C" w:rsidRDefault="00CD042C" w:rsidP="00474869">
      <w:pPr>
        <w:pStyle w:val="a3"/>
        <w:tabs>
          <w:tab w:val="left" w:pos="1134"/>
        </w:tabs>
        <w:ind w:firstLine="709"/>
        <w:jc w:val="both"/>
        <w:rPr>
          <w:rFonts w:ascii="Times New Roman" w:hAnsi="Times New Roman" w:cs="Times New Roman"/>
          <w:sz w:val="24"/>
        </w:rPr>
      </w:pPr>
    </w:p>
    <w:p w:rsidR="00CF2B6C" w:rsidRDefault="00CF2B6C" w:rsidP="00474869">
      <w:pPr>
        <w:pStyle w:val="a3"/>
        <w:numPr>
          <w:ilvl w:val="0"/>
          <w:numId w:val="3"/>
        </w:numPr>
        <w:tabs>
          <w:tab w:val="left" w:pos="1134"/>
        </w:tabs>
        <w:ind w:left="0" w:firstLine="709"/>
        <w:jc w:val="both"/>
        <w:rPr>
          <w:rFonts w:ascii="Times New Roman" w:hAnsi="Times New Roman" w:cs="Times New Roman"/>
          <w:sz w:val="28"/>
        </w:rPr>
      </w:pPr>
      <w:r w:rsidRPr="00011BEB">
        <w:rPr>
          <w:rFonts w:ascii="Times New Roman" w:hAnsi="Times New Roman" w:cs="Times New Roman"/>
          <w:b/>
          <w:sz w:val="28"/>
        </w:rPr>
        <w:t>О</w:t>
      </w:r>
      <w:r w:rsidR="00CD042C" w:rsidRPr="00011BEB">
        <w:rPr>
          <w:rFonts w:ascii="Times New Roman" w:hAnsi="Times New Roman" w:cs="Times New Roman"/>
          <w:b/>
          <w:sz w:val="28"/>
        </w:rPr>
        <w:t>беспечение социальной, технической и экологической безопасности на селе (гендерный подход)</w:t>
      </w:r>
      <w:r w:rsidRPr="0029497D">
        <w:rPr>
          <w:rFonts w:ascii="Times New Roman" w:hAnsi="Times New Roman" w:cs="Times New Roman"/>
          <w:sz w:val="28"/>
        </w:rPr>
        <w:t xml:space="preserve"> </w:t>
      </w:r>
      <w:r w:rsidR="00CD042C">
        <w:rPr>
          <w:rFonts w:ascii="Times New Roman" w:hAnsi="Times New Roman" w:cs="Times New Roman"/>
          <w:sz w:val="28"/>
        </w:rPr>
        <w:t xml:space="preserve">/ </w:t>
      </w:r>
      <w:r w:rsidR="00CD042C" w:rsidRPr="0029497D">
        <w:rPr>
          <w:rFonts w:ascii="Times New Roman" w:hAnsi="Times New Roman" w:cs="Times New Roman"/>
          <w:sz w:val="28"/>
        </w:rPr>
        <w:t>Е.</w:t>
      </w:r>
      <w:r w:rsidR="00CD042C">
        <w:rPr>
          <w:rFonts w:ascii="Times New Roman" w:hAnsi="Times New Roman" w:cs="Times New Roman"/>
          <w:sz w:val="28"/>
        </w:rPr>
        <w:t xml:space="preserve"> </w:t>
      </w:r>
      <w:r w:rsidR="00CD042C" w:rsidRPr="0029497D">
        <w:rPr>
          <w:rFonts w:ascii="Times New Roman" w:hAnsi="Times New Roman" w:cs="Times New Roman"/>
          <w:sz w:val="28"/>
        </w:rPr>
        <w:t>И.</w:t>
      </w:r>
      <w:r w:rsidR="00CD042C">
        <w:rPr>
          <w:rFonts w:ascii="Times New Roman" w:hAnsi="Times New Roman" w:cs="Times New Roman"/>
          <w:sz w:val="28"/>
        </w:rPr>
        <w:t xml:space="preserve"> </w:t>
      </w:r>
      <w:proofErr w:type="spellStart"/>
      <w:r w:rsidRPr="0029497D">
        <w:rPr>
          <w:rFonts w:ascii="Times New Roman" w:hAnsi="Times New Roman" w:cs="Times New Roman"/>
          <w:sz w:val="28"/>
        </w:rPr>
        <w:t>Овчинникова</w:t>
      </w:r>
      <w:proofErr w:type="spellEnd"/>
      <w:r w:rsidR="00CD042C">
        <w:rPr>
          <w:rFonts w:ascii="Times New Roman" w:hAnsi="Times New Roman" w:cs="Times New Roman"/>
          <w:sz w:val="28"/>
        </w:rPr>
        <w:t xml:space="preserve"> </w:t>
      </w:r>
      <w:r w:rsidR="00CD042C" w:rsidRPr="001E3B86">
        <w:rPr>
          <w:rFonts w:ascii="Times New Roman" w:hAnsi="Times New Roman" w:cs="Times New Roman"/>
          <w:sz w:val="28"/>
        </w:rPr>
        <w:t>[</w:t>
      </w:r>
      <w:r w:rsidR="00CD042C">
        <w:rPr>
          <w:rFonts w:ascii="Times New Roman" w:hAnsi="Times New Roman" w:cs="Times New Roman"/>
          <w:sz w:val="28"/>
        </w:rPr>
        <w:t>и др.</w:t>
      </w:r>
      <w:r w:rsidR="00CD042C" w:rsidRPr="001E3B86">
        <w:rPr>
          <w:rFonts w:ascii="Times New Roman" w:hAnsi="Times New Roman" w:cs="Times New Roman"/>
          <w:sz w:val="28"/>
        </w:rPr>
        <w:t>]</w:t>
      </w:r>
      <w:r w:rsidRPr="0029497D">
        <w:rPr>
          <w:rFonts w:ascii="Times New Roman" w:hAnsi="Times New Roman" w:cs="Times New Roman"/>
          <w:sz w:val="28"/>
        </w:rPr>
        <w:t xml:space="preserve"> // </w:t>
      </w:r>
      <w:r w:rsidR="00CD042C" w:rsidRPr="008A214B">
        <w:rPr>
          <w:rFonts w:ascii="Times New Roman" w:hAnsi="Times New Roman" w:cs="Times New Roman"/>
          <w:sz w:val="28"/>
        </w:rPr>
        <w:t>Аграрный научный журнал</w:t>
      </w:r>
      <w:r w:rsidRPr="0029497D">
        <w:rPr>
          <w:rFonts w:ascii="Times New Roman" w:hAnsi="Times New Roman" w:cs="Times New Roman"/>
          <w:sz w:val="28"/>
        </w:rPr>
        <w:t xml:space="preserve">. </w:t>
      </w:r>
      <w:r w:rsidR="00CD042C">
        <w:rPr>
          <w:rFonts w:ascii="Times New Roman" w:hAnsi="Times New Roman" w:cs="Times New Roman"/>
          <w:sz w:val="28"/>
        </w:rPr>
        <w:t xml:space="preserve">– </w:t>
      </w:r>
      <w:r w:rsidRPr="0029497D">
        <w:rPr>
          <w:rFonts w:ascii="Times New Roman" w:hAnsi="Times New Roman" w:cs="Times New Roman"/>
          <w:sz w:val="28"/>
        </w:rPr>
        <w:t xml:space="preserve">2016. </w:t>
      </w:r>
      <w:r w:rsidR="00CD042C">
        <w:rPr>
          <w:rFonts w:ascii="Times New Roman" w:hAnsi="Times New Roman" w:cs="Times New Roman"/>
          <w:sz w:val="28"/>
        </w:rPr>
        <w:t>–</w:t>
      </w:r>
      <w:r w:rsidRPr="0029497D">
        <w:rPr>
          <w:rFonts w:ascii="Times New Roman" w:hAnsi="Times New Roman" w:cs="Times New Roman"/>
          <w:sz w:val="28"/>
        </w:rPr>
        <w:t xml:space="preserve"> № 1.</w:t>
      </w:r>
      <w:r w:rsidR="00CD042C">
        <w:rPr>
          <w:rFonts w:ascii="Times New Roman" w:hAnsi="Times New Roman" w:cs="Times New Roman"/>
          <w:sz w:val="28"/>
        </w:rPr>
        <w:t xml:space="preserve"> –</w:t>
      </w:r>
      <w:r w:rsidRPr="0029497D">
        <w:rPr>
          <w:rFonts w:ascii="Times New Roman" w:hAnsi="Times New Roman" w:cs="Times New Roman"/>
          <w:sz w:val="28"/>
        </w:rPr>
        <w:t xml:space="preserve"> </w:t>
      </w:r>
      <w:r w:rsidR="00CD042C" w:rsidRPr="0029497D">
        <w:rPr>
          <w:rFonts w:ascii="Times New Roman" w:hAnsi="Times New Roman" w:cs="Times New Roman"/>
          <w:sz w:val="28"/>
        </w:rPr>
        <w:t>С</w:t>
      </w:r>
      <w:r w:rsidRPr="0029497D">
        <w:rPr>
          <w:rFonts w:ascii="Times New Roman" w:hAnsi="Times New Roman" w:cs="Times New Roman"/>
          <w:sz w:val="28"/>
        </w:rPr>
        <w:t>. 55-58</w:t>
      </w:r>
      <w:r w:rsidR="00CD042C">
        <w:rPr>
          <w:rFonts w:ascii="Times New Roman" w:hAnsi="Times New Roman" w:cs="Times New Roman"/>
          <w:sz w:val="28"/>
        </w:rPr>
        <w:t>.</w:t>
      </w:r>
    </w:p>
    <w:p w:rsidR="00CD042C" w:rsidRPr="00CD042C" w:rsidRDefault="00CD042C" w:rsidP="00474869">
      <w:pPr>
        <w:pStyle w:val="a3"/>
        <w:tabs>
          <w:tab w:val="left" w:pos="1134"/>
        </w:tabs>
        <w:ind w:firstLine="709"/>
        <w:jc w:val="both"/>
        <w:rPr>
          <w:rFonts w:ascii="Times New Roman" w:hAnsi="Times New Roman" w:cs="Times New Roman"/>
          <w:sz w:val="24"/>
        </w:rPr>
      </w:pPr>
    </w:p>
    <w:p w:rsidR="00A83B39" w:rsidRPr="0029497D" w:rsidRDefault="00CF2B6C" w:rsidP="00474869">
      <w:pPr>
        <w:pStyle w:val="a3"/>
        <w:numPr>
          <w:ilvl w:val="0"/>
          <w:numId w:val="3"/>
        </w:numPr>
        <w:tabs>
          <w:tab w:val="left" w:pos="1134"/>
        </w:tabs>
        <w:ind w:left="0" w:firstLine="709"/>
        <w:jc w:val="both"/>
        <w:rPr>
          <w:rFonts w:ascii="Times New Roman" w:hAnsi="Times New Roman" w:cs="Times New Roman"/>
          <w:sz w:val="28"/>
        </w:rPr>
      </w:pPr>
      <w:r w:rsidRPr="00CD042C">
        <w:rPr>
          <w:rFonts w:ascii="Times New Roman" w:hAnsi="Times New Roman" w:cs="Times New Roman"/>
          <w:b/>
          <w:sz w:val="28"/>
        </w:rPr>
        <w:t>Поспелова</w:t>
      </w:r>
      <w:r w:rsidR="00CD042C">
        <w:rPr>
          <w:rFonts w:ascii="Times New Roman" w:hAnsi="Times New Roman" w:cs="Times New Roman"/>
          <w:b/>
          <w:sz w:val="28"/>
        </w:rPr>
        <w:t>,</w:t>
      </w:r>
      <w:r w:rsidRPr="00CD042C">
        <w:rPr>
          <w:rFonts w:ascii="Times New Roman" w:hAnsi="Times New Roman" w:cs="Times New Roman"/>
          <w:b/>
          <w:sz w:val="28"/>
        </w:rPr>
        <w:t xml:space="preserve"> И.</w:t>
      </w:r>
      <w:r w:rsidR="00CD042C" w:rsidRPr="00CD042C">
        <w:rPr>
          <w:rFonts w:ascii="Times New Roman" w:hAnsi="Times New Roman" w:cs="Times New Roman"/>
          <w:b/>
          <w:sz w:val="28"/>
        </w:rPr>
        <w:t xml:space="preserve"> </w:t>
      </w:r>
      <w:r w:rsidRPr="00CD042C">
        <w:rPr>
          <w:rFonts w:ascii="Times New Roman" w:hAnsi="Times New Roman" w:cs="Times New Roman"/>
          <w:b/>
          <w:sz w:val="28"/>
        </w:rPr>
        <w:t>Н.</w:t>
      </w:r>
      <w:r w:rsidR="00CD042C">
        <w:rPr>
          <w:rFonts w:ascii="Times New Roman" w:hAnsi="Times New Roman" w:cs="Times New Roman"/>
          <w:sz w:val="28"/>
        </w:rPr>
        <w:t xml:space="preserve"> </w:t>
      </w:r>
      <w:r w:rsidR="00A83B39" w:rsidRPr="00CD042C">
        <w:rPr>
          <w:rFonts w:ascii="Times New Roman" w:hAnsi="Times New Roman" w:cs="Times New Roman"/>
          <w:sz w:val="28"/>
        </w:rPr>
        <w:t>С</w:t>
      </w:r>
      <w:r w:rsidR="00CD042C" w:rsidRPr="00CD042C">
        <w:rPr>
          <w:rFonts w:ascii="Times New Roman" w:hAnsi="Times New Roman" w:cs="Times New Roman"/>
          <w:sz w:val="28"/>
        </w:rPr>
        <w:t xml:space="preserve">равнительная оценка социально-экономического развития регионов </w:t>
      </w:r>
      <w:r w:rsidR="00A83B39" w:rsidRPr="00CD042C">
        <w:rPr>
          <w:rFonts w:ascii="Times New Roman" w:hAnsi="Times New Roman" w:cs="Times New Roman"/>
          <w:sz w:val="28"/>
        </w:rPr>
        <w:t>С</w:t>
      </w:r>
      <w:r w:rsidR="00CD042C" w:rsidRPr="00CD042C">
        <w:rPr>
          <w:rFonts w:ascii="Times New Roman" w:hAnsi="Times New Roman" w:cs="Times New Roman"/>
          <w:sz w:val="28"/>
        </w:rPr>
        <w:t>ибирского федерального округа</w:t>
      </w:r>
      <w:r w:rsidR="00CD042C">
        <w:rPr>
          <w:rFonts w:ascii="Times New Roman" w:hAnsi="Times New Roman" w:cs="Times New Roman"/>
          <w:sz w:val="28"/>
        </w:rPr>
        <w:t xml:space="preserve"> / </w:t>
      </w:r>
      <w:r w:rsidR="00CD042C" w:rsidRPr="0029497D">
        <w:rPr>
          <w:rFonts w:ascii="Times New Roman" w:hAnsi="Times New Roman" w:cs="Times New Roman"/>
          <w:sz w:val="28"/>
        </w:rPr>
        <w:t>И.</w:t>
      </w:r>
      <w:r w:rsidR="00CD042C">
        <w:rPr>
          <w:rFonts w:ascii="Times New Roman" w:hAnsi="Times New Roman" w:cs="Times New Roman"/>
          <w:sz w:val="28"/>
        </w:rPr>
        <w:t xml:space="preserve"> </w:t>
      </w:r>
      <w:r w:rsidR="00CD042C" w:rsidRPr="0029497D">
        <w:rPr>
          <w:rFonts w:ascii="Times New Roman" w:hAnsi="Times New Roman" w:cs="Times New Roman"/>
          <w:sz w:val="28"/>
        </w:rPr>
        <w:t>Н.</w:t>
      </w:r>
      <w:r w:rsidR="00CD042C">
        <w:rPr>
          <w:rFonts w:ascii="Times New Roman" w:hAnsi="Times New Roman" w:cs="Times New Roman"/>
          <w:sz w:val="28"/>
        </w:rPr>
        <w:t xml:space="preserve"> </w:t>
      </w:r>
      <w:r w:rsidR="00A83B39" w:rsidRPr="0029497D">
        <w:rPr>
          <w:rFonts w:ascii="Times New Roman" w:hAnsi="Times New Roman" w:cs="Times New Roman"/>
          <w:sz w:val="28"/>
        </w:rPr>
        <w:t xml:space="preserve">Поспелова, </w:t>
      </w:r>
      <w:r w:rsidR="00CD042C" w:rsidRPr="0029497D">
        <w:rPr>
          <w:rFonts w:ascii="Times New Roman" w:hAnsi="Times New Roman" w:cs="Times New Roman"/>
          <w:sz w:val="28"/>
        </w:rPr>
        <w:t>Т.</w:t>
      </w:r>
      <w:r w:rsidR="00CD042C">
        <w:rPr>
          <w:rFonts w:ascii="Times New Roman" w:hAnsi="Times New Roman" w:cs="Times New Roman"/>
          <w:sz w:val="28"/>
        </w:rPr>
        <w:t xml:space="preserve"> </w:t>
      </w:r>
      <w:r w:rsidR="00CD042C" w:rsidRPr="0029497D">
        <w:rPr>
          <w:rFonts w:ascii="Times New Roman" w:hAnsi="Times New Roman" w:cs="Times New Roman"/>
          <w:sz w:val="28"/>
        </w:rPr>
        <w:t xml:space="preserve">Н. </w:t>
      </w:r>
      <w:r w:rsidR="00A83B39" w:rsidRPr="0029497D">
        <w:rPr>
          <w:rFonts w:ascii="Times New Roman" w:hAnsi="Times New Roman" w:cs="Times New Roman"/>
          <w:sz w:val="28"/>
        </w:rPr>
        <w:t xml:space="preserve">Перова </w:t>
      </w:r>
      <w:r w:rsidR="00CD042C">
        <w:rPr>
          <w:rFonts w:ascii="Times New Roman" w:hAnsi="Times New Roman" w:cs="Times New Roman"/>
          <w:sz w:val="28"/>
        </w:rPr>
        <w:t xml:space="preserve">// </w:t>
      </w:r>
      <w:r w:rsidR="00A83B39" w:rsidRPr="00CD042C">
        <w:rPr>
          <w:rFonts w:ascii="Times New Roman" w:hAnsi="Times New Roman" w:cs="Times New Roman"/>
          <w:sz w:val="28"/>
        </w:rPr>
        <w:t xml:space="preserve">Вестник </w:t>
      </w:r>
      <w:r w:rsidR="00CD042C" w:rsidRPr="00CD042C">
        <w:rPr>
          <w:rFonts w:ascii="Times New Roman" w:hAnsi="Times New Roman" w:cs="Times New Roman"/>
          <w:sz w:val="28"/>
        </w:rPr>
        <w:t>А</w:t>
      </w:r>
      <w:r w:rsidR="00A83B39" w:rsidRPr="00CD042C">
        <w:rPr>
          <w:rFonts w:ascii="Times New Roman" w:hAnsi="Times New Roman" w:cs="Times New Roman"/>
          <w:sz w:val="28"/>
        </w:rPr>
        <w:t>лтайского гос</w:t>
      </w:r>
      <w:r w:rsidR="00CD042C" w:rsidRPr="00CD042C">
        <w:rPr>
          <w:rFonts w:ascii="Times New Roman" w:hAnsi="Times New Roman" w:cs="Times New Roman"/>
          <w:sz w:val="28"/>
        </w:rPr>
        <w:t>.</w:t>
      </w:r>
      <w:r w:rsidR="00A83B39" w:rsidRPr="00CD042C">
        <w:rPr>
          <w:rFonts w:ascii="Times New Roman" w:hAnsi="Times New Roman" w:cs="Times New Roman"/>
          <w:sz w:val="28"/>
        </w:rPr>
        <w:t xml:space="preserve"> аграрного ун</w:t>
      </w:r>
      <w:r w:rsidR="00CD042C" w:rsidRPr="00CD042C">
        <w:rPr>
          <w:rFonts w:ascii="Times New Roman" w:hAnsi="Times New Roman" w:cs="Times New Roman"/>
          <w:sz w:val="28"/>
        </w:rPr>
        <w:t>-</w:t>
      </w:r>
      <w:r w:rsidR="00A83B39" w:rsidRPr="00CD042C">
        <w:rPr>
          <w:rFonts w:ascii="Times New Roman" w:hAnsi="Times New Roman" w:cs="Times New Roman"/>
          <w:sz w:val="28"/>
        </w:rPr>
        <w:t>та</w:t>
      </w:r>
      <w:r w:rsidR="00A83B39" w:rsidRPr="0029497D">
        <w:rPr>
          <w:rFonts w:ascii="Times New Roman" w:hAnsi="Times New Roman" w:cs="Times New Roman"/>
          <w:sz w:val="28"/>
        </w:rPr>
        <w:t xml:space="preserve">. – 2016. </w:t>
      </w:r>
      <w:r w:rsidR="00CD042C">
        <w:rPr>
          <w:rFonts w:ascii="Times New Roman" w:hAnsi="Times New Roman" w:cs="Times New Roman"/>
          <w:sz w:val="28"/>
        </w:rPr>
        <w:t>–</w:t>
      </w:r>
      <w:r w:rsidR="00A83B39" w:rsidRPr="0029497D">
        <w:rPr>
          <w:rFonts w:ascii="Times New Roman" w:hAnsi="Times New Roman" w:cs="Times New Roman"/>
          <w:sz w:val="28"/>
        </w:rPr>
        <w:t xml:space="preserve"> № 4. – С. 174-180</w:t>
      </w:r>
      <w:r w:rsidR="00EB5BBE">
        <w:rPr>
          <w:rFonts w:ascii="Times New Roman" w:hAnsi="Times New Roman" w:cs="Times New Roman"/>
          <w:sz w:val="28"/>
        </w:rPr>
        <w:t>.</w:t>
      </w:r>
    </w:p>
    <w:p w:rsidR="00A83B39" w:rsidRPr="00F03027" w:rsidRDefault="00A83B39" w:rsidP="00474869">
      <w:pPr>
        <w:pStyle w:val="a3"/>
        <w:tabs>
          <w:tab w:val="left" w:pos="1134"/>
        </w:tabs>
        <w:ind w:firstLine="709"/>
        <w:jc w:val="both"/>
        <w:rPr>
          <w:rFonts w:ascii="Times New Roman" w:hAnsi="Times New Roman" w:cs="Times New Roman"/>
          <w:sz w:val="24"/>
        </w:rPr>
      </w:pPr>
    </w:p>
    <w:p w:rsidR="00BA6521" w:rsidRPr="0029497D" w:rsidRDefault="00BA6521" w:rsidP="00474869">
      <w:pPr>
        <w:pStyle w:val="a3"/>
        <w:numPr>
          <w:ilvl w:val="0"/>
          <w:numId w:val="3"/>
        </w:numPr>
        <w:tabs>
          <w:tab w:val="left" w:pos="1134"/>
        </w:tabs>
        <w:ind w:left="0" w:firstLine="709"/>
        <w:jc w:val="both"/>
        <w:rPr>
          <w:rFonts w:ascii="Times New Roman" w:hAnsi="Times New Roman" w:cs="Times New Roman"/>
          <w:sz w:val="28"/>
        </w:rPr>
      </w:pPr>
      <w:r w:rsidRPr="00523C6D">
        <w:rPr>
          <w:rFonts w:ascii="Times New Roman" w:hAnsi="Times New Roman" w:cs="Times New Roman"/>
          <w:b/>
          <w:sz w:val="28"/>
        </w:rPr>
        <w:t>Резвяков</w:t>
      </w:r>
      <w:r w:rsidR="00523C6D">
        <w:rPr>
          <w:rFonts w:ascii="Times New Roman" w:hAnsi="Times New Roman" w:cs="Times New Roman"/>
          <w:b/>
          <w:sz w:val="28"/>
        </w:rPr>
        <w:t>,</w:t>
      </w:r>
      <w:r w:rsidRPr="00523C6D">
        <w:rPr>
          <w:rFonts w:ascii="Times New Roman" w:hAnsi="Times New Roman" w:cs="Times New Roman"/>
          <w:b/>
          <w:sz w:val="28"/>
        </w:rPr>
        <w:t xml:space="preserve"> А.</w:t>
      </w:r>
      <w:r w:rsidR="00523C6D" w:rsidRPr="00523C6D">
        <w:rPr>
          <w:rFonts w:ascii="Times New Roman" w:hAnsi="Times New Roman" w:cs="Times New Roman"/>
          <w:b/>
          <w:sz w:val="28"/>
        </w:rPr>
        <w:t xml:space="preserve"> </w:t>
      </w:r>
      <w:r w:rsidRPr="00523C6D">
        <w:rPr>
          <w:rFonts w:ascii="Times New Roman" w:hAnsi="Times New Roman" w:cs="Times New Roman"/>
          <w:b/>
          <w:sz w:val="28"/>
        </w:rPr>
        <w:t>В.</w:t>
      </w:r>
      <w:r w:rsidRPr="0029497D">
        <w:rPr>
          <w:rFonts w:ascii="Times New Roman" w:hAnsi="Times New Roman" w:cs="Times New Roman"/>
          <w:sz w:val="28"/>
        </w:rPr>
        <w:t xml:space="preserve"> </w:t>
      </w:r>
      <w:proofErr w:type="spellStart"/>
      <w:r w:rsidRPr="0029497D">
        <w:rPr>
          <w:rFonts w:ascii="Times New Roman" w:hAnsi="Times New Roman" w:cs="Times New Roman"/>
          <w:sz w:val="28"/>
        </w:rPr>
        <w:t>И</w:t>
      </w:r>
      <w:r w:rsidR="00523C6D" w:rsidRPr="0029497D">
        <w:rPr>
          <w:rFonts w:ascii="Times New Roman" w:hAnsi="Times New Roman" w:cs="Times New Roman"/>
          <w:sz w:val="28"/>
        </w:rPr>
        <w:t>мпортозамещение</w:t>
      </w:r>
      <w:proofErr w:type="spellEnd"/>
      <w:r w:rsidR="00523C6D" w:rsidRPr="0029497D">
        <w:rPr>
          <w:rFonts w:ascii="Times New Roman" w:hAnsi="Times New Roman" w:cs="Times New Roman"/>
          <w:sz w:val="28"/>
        </w:rPr>
        <w:t xml:space="preserve">, как фактор развития агропромышленного производства </w:t>
      </w:r>
      <w:r w:rsidRPr="0029497D">
        <w:rPr>
          <w:rFonts w:ascii="Times New Roman" w:hAnsi="Times New Roman" w:cs="Times New Roman"/>
          <w:sz w:val="28"/>
        </w:rPr>
        <w:t>О</w:t>
      </w:r>
      <w:r w:rsidR="00523C6D" w:rsidRPr="0029497D">
        <w:rPr>
          <w:rFonts w:ascii="Times New Roman" w:hAnsi="Times New Roman" w:cs="Times New Roman"/>
          <w:sz w:val="28"/>
        </w:rPr>
        <w:t xml:space="preserve">рловской области </w:t>
      </w:r>
      <w:r w:rsidRPr="0029497D">
        <w:rPr>
          <w:rFonts w:ascii="Times New Roman" w:hAnsi="Times New Roman" w:cs="Times New Roman"/>
          <w:sz w:val="28"/>
        </w:rPr>
        <w:t xml:space="preserve">/ </w:t>
      </w:r>
      <w:r w:rsidR="00523C6D" w:rsidRPr="0029497D">
        <w:rPr>
          <w:rFonts w:ascii="Times New Roman" w:hAnsi="Times New Roman" w:cs="Times New Roman"/>
          <w:sz w:val="28"/>
        </w:rPr>
        <w:t>А.</w:t>
      </w:r>
      <w:r w:rsidR="00523C6D">
        <w:rPr>
          <w:rFonts w:ascii="Times New Roman" w:hAnsi="Times New Roman" w:cs="Times New Roman"/>
          <w:sz w:val="28"/>
        </w:rPr>
        <w:t xml:space="preserve"> </w:t>
      </w:r>
      <w:r w:rsidR="00523C6D" w:rsidRPr="0029497D">
        <w:rPr>
          <w:rFonts w:ascii="Times New Roman" w:hAnsi="Times New Roman" w:cs="Times New Roman"/>
          <w:sz w:val="28"/>
        </w:rPr>
        <w:t xml:space="preserve">В. </w:t>
      </w:r>
      <w:r w:rsidRPr="0029497D">
        <w:rPr>
          <w:rFonts w:ascii="Times New Roman" w:hAnsi="Times New Roman" w:cs="Times New Roman"/>
          <w:sz w:val="28"/>
        </w:rPr>
        <w:t xml:space="preserve">Резвяков / </w:t>
      </w:r>
      <w:r w:rsidRPr="00523C6D">
        <w:rPr>
          <w:rFonts w:ascii="Times New Roman" w:hAnsi="Times New Roman" w:cs="Times New Roman"/>
          <w:sz w:val="28"/>
        </w:rPr>
        <w:t>В</w:t>
      </w:r>
      <w:r w:rsidR="00523C6D" w:rsidRPr="00523C6D">
        <w:rPr>
          <w:rFonts w:ascii="Times New Roman" w:hAnsi="Times New Roman" w:cs="Times New Roman"/>
          <w:sz w:val="28"/>
        </w:rPr>
        <w:t>естник сельского развития и социальной политики</w:t>
      </w:r>
      <w:r w:rsidRPr="0029497D">
        <w:rPr>
          <w:rFonts w:ascii="Times New Roman" w:hAnsi="Times New Roman" w:cs="Times New Roman"/>
          <w:sz w:val="28"/>
        </w:rPr>
        <w:t xml:space="preserve">. </w:t>
      </w:r>
      <w:r w:rsidR="00523C6D">
        <w:rPr>
          <w:rFonts w:ascii="Times New Roman" w:hAnsi="Times New Roman" w:cs="Times New Roman"/>
          <w:sz w:val="28"/>
        </w:rPr>
        <w:t>–</w:t>
      </w:r>
      <w:r w:rsidRPr="0029497D">
        <w:rPr>
          <w:rFonts w:ascii="Times New Roman" w:hAnsi="Times New Roman" w:cs="Times New Roman"/>
          <w:sz w:val="28"/>
        </w:rPr>
        <w:t xml:space="preserve"> 2016. </w:t>
      </w:r>
      <w:r w:rsidR="00523C6D">
        <w:rPr>
          <w:rFonts w:ascii="Times New Roman" w:hAnsi="Times New Roman" w:cs="Times New Roman"/>
          <w:sz w:val="28"/>
        </w:rPr>
        <w:t>–</w:t>
      </w:r>
      <w:r w:rsidRPr="0029497D">
        <w:rPr>
          <w:rFonts w:ascii="Times New Roman" w:hAnsi="Times New Roman" w:cs="Times New Roman"/>
          <w:sz w:val="28"/>
        </w:rPr>
        <w:t xml:space="preserve"> № 1. </w:t>
      </w:r>
      <w:r w:rsidR="00523C6D">
        <w:rPr>
          <w:rFonts w:ascii="Times New Roman" w:hAnsi="Times New Roman" w:cs="Times New Roman"/>
          <w:sz w:val="28"/>
        </w:rPr>
        <w:t>–</w:t>
      </w:r>
      <w:r w:rsidRPr="0029497D">
        <w:rPr>
          <w:rFonts w:ascii="Times New Roman" w:hAnsi="Times New Roman" w:cs="Times New Roman"/>
          <w:sz w:val="28"/>
        </w:rPr>
        <w:t xml:space="preserve"> С.</w:t>
      </w:r>
      <w:r w:rsidR="00523C6D">
        <w:rPr>
          <w:rFonts w:ascii="Times New Roman" w:hAnsi="Times New Roman" w:cs="Times New Roman"/>
          <w:sz w:val="28"/>
        </w:rPr>
        <w:t xml:space="preserve"> </w:t>
      </w:r>
      <w:r w:rsidRPr="0029497D">
        <w:rPr>
          <w:rFonts w:ascii="Times New Roman" w:hAnsi="Times New Roman" w:cs="Times New Roman"/>
          <w:sz w:val="28"/>
        </w:rPr>
        <w:t>73-77</w:t>
      </w:r>
      <w:r w:rsidR="00523C6D">
        <w:rPr>
          <w:rFonts w:ascii="Times New Roman" w:hAnsi="Times New Roman" w:cs="Times New Roman"/>
          <w:sz w:val="28"/>
        </w:rPr>
        <w:t>.</w:t>
      </w:r>
    </w:p>
    <w:p w:rsidR="00BA6521" w:rsidRDefault="00BA6521" w:rsidP="00186A16">
      <w:pPr>
        <w:pStyle w:val="a3"/>
        <w:tabs>
          <w:tab w:val="left" w:pos="1134"/>
        </w:tabs>
        <w:ind w:firstLine="709"/>
        <w:jc w:val="both"/>
        <w:rPr>
          <w:rFonts w:ascii="Times New Roman" w:hAnsi="Times New Roman" w:cs="Times New Roman"/>
          <w:sz w:val="24"/>
        </w:rPr>
      </w:pPr>
      <w:r w:rsidRPr="00523C6D">
        <w:rPr>
          <w:rFonts w:ascii="Times New Roman" w:hAnsi="Times New Roman" w:cs="Times New Roman"/>
          <w:sz w:val="24"/>
        </w:rPr>
        <w:t xml:space="preserve">В статье представлен краткий анализ последствий от введения санкций со стороны ЕС. Проанализированы конкурентные преимущества АПК Орловской области как фактор сохранения стабильности продовольственной безопасности региона. Проведено сравнение эффективности работы отрасли животноводства в целом, и в фермерском секторе страны. </w:t>
      </w:r>
    </w:p>
    <w:p w:rsidR="000E554E" w:rsidRPr="00523C6D" w:rsidRDefault="000E554E" w:rsidP="00474869">
      <w:pPr>
        <w:pStyle w:val="a3"/>
        <w:tabs>
          <w:tab w:val="left" w:pos="1134"/>
        </w:tabs>
        <w:ind w:firstLine="709"/>
        <w:jc w:val="both"/>
        <w:rPr>
          <w:rFonts w:ascii="Times New Roman" w:hAnsi="Times New Roman" w:cs="Times New Roman"/>
          <w:sz w:val="24"/>
        </w:rPr>
      </w:pPr>
    </w:p>
    <w:p w:rsidR="000E554E" w:rsidRPr="00FF2CA7" w:rsidRDefault="000E554E" w:rsidP="00474869">
      <w:pPr>
        <w:pStyle w:val="a3"/>
        <w:numPr>
          <w:ilvl w:val="0"/>
          <w:numId w:val="3"/>
        </w:numPr>
        <w:tabs>
          <w:tab w:val="left" w:pos="1134"/>
        </w:tabs>
        <w:ind w:left="0" w:firstLine="709"/>
        <w:jc w:val="both"/>
        <w:rPr>
          <w:rFonts w:ascii="Times New Roman" w:hAnsi="Times New Roman" w:cs="Times New Roman"/>
          <w:sz w:val="28"/>
        </w:rPr>
      </w:pPr>
      <w:r>
        <w:fldChar w:fldCharType="begin"/>
      </w:r>
      <w:r>
        <w:instrText xml:space="preserve"> HYPERLINK "http://elibrary.ru/item.asp?id=25797153" </w:instrText>
      </w:r>
      <w:r>
        <w:fldChar w:fldCharType="separate"/>
      </w:r>
      <w:r w:rsidRPr="00FF2CA7">
        <w:rPr>
          <w:rFonts w:ascii="Times New Roman" w:hAnsi="Times New Roman" w:cs="Times New Roman"/>
          <w:b/>
          <w:sz w:val="28"/>
        </w:rPr>
        <w:t>Пронина, Ю. Ю.</w:t>
      </w:r>
      <w:r w:rsidRPr="00FF2CA7">
        <w:rPr>
          <w:rFonts w:ascii="Times New Roman" w:hAnsi="Times New Roman" w:cs="Times New Roman"/>
          <w:sz w:val="28"/>
        </w:rPr>
        <w:t xml:space="preserve"> Модель </w:t>
      </w:r>
      <w:proofErr w:type="gramStart"/>
      <w:r w:rsidRPr="00FF2CA7">
        <w:rPr>
          <w:rFonts w:ascii="Times New Roman" w:hAnsi="Times New Roman" w:cs="Times New Roman"/>
          <w:sz w:val="28"/>
        </w:rPr>
        <w:t>определения эффективности выбора объекта государственной поддержки</w:t>
      </w:r>
      <w:proofErr w:type="gramEnd"/>
      <w:r w:rsidRPr="00FF2CA7">
        <w:rPr>
          <w:rFonts w:ascii="Times New Roman" w:hAnsi="Times New Roman" w:cs="Times New Roman"/>
          <w:sz w:val="28"/>
        </w:rPr>
        <w:t xml:space="preserve"> в АПК</w:t>
      </w:r>
      <w:r w:rsidRPr="00FF2CA7">
        <w:rPr>
          <w:rStyle w:val="a9"/>
          <w:rFonts w:ascii="Times New Roman" w:hAnsi="Times New Roman" w:cs="Times New Roman"/>
          <w:sz w:val="28"/>
          <w:u w:val="none"/>
        </w:rPr>
        <w:t xml:space="preserve"> </w:t>
      </w:r>
      <w:r w:rsidRPr="00FF2CA7">
        <w:rPr>
          <w:rStyle w:val="a9"/>
          <w:rFonts w:ascii="Times New Roman" w:hAnsi="Times New Roman" w:cs="Times New Roman"/>
          <w:color w:val="auto"/>
          <w:sz w:val="28"/>
          <w:u w:val="none"/>
        </w:rPr>
        <w:t xml:space="preserve">/ Ю. Ю. </w:t>
      </w:r>
      <w:r w:rsidRPr="00FF2CA7">
        <w:rPr>
          <w:rFonts w:ascii="Times New Roman" w:hAnsi="Times New Roman" w:cs="Times New Roman"/>
          <w:sz w:val="28"/>
        </w:rPr>
        <w:t>Пронина, Г. И. Дубина // Модели, системы, сети в экономике, технике, природе и обществе. – 2016. – №</w:t>
      </w:r>
      <w:r w:rsidR="00EB5BBE">
        <w:rPr>
          <w:rFonts w:ascii="Times New Roman" w:hAnsi="Times New Roman" w:cs="Times New Roman"/>
          <w:sz w:val="28"/>
        </w:rPr>
        <w:t xml:space="preserve"> </w:t>
      </w:r>
      <w:r w:rsidRPr="00FF2CA7">
        <w:rPr>
          <w:rFonts w:ascii="Times New Roman" w:hAnsi="Times New Roman" w:cs="Times New Roman"/>
          <w:sz w:val="28"/>
        </w:rPr>
        <w:t>1. – С. 95-105.</w:t>
      </w:r>
    </w:p>
    <w:p w:rsidR="000E554E" w:rsidRDefault="000E554E" w:rsidP="00186A16">
      <w:pPr>
        <w:pStyle w:val="a3"/>
        <w:tabs>
          <w:tab w:val="left" w:pos="1134"/>
        </w:tabs>
        <w:ind w:firstLine="709"/>
        <w:jc w:val="both"/>
        <w:rPr>
          <w:rFonts w:ascii="Times New Roman" w:hAnsi="Times New Roman" w:cs="Times New Roman"/>
          <w:sz w:val="24"/>
        </w:rPr>
      </w:pPr>
      <w:r>
        <w:rPr>
          <w:rFonts w:ascii="Times New Roman" w:hAnsi="Times New Roman" w:cs="Times New Roman"/>
          <w:sz w:val="24"/>
        </w:rPr>
        <w:t>Авторами</w:t>
      </w:r>
      <w:r w:rsidRPr="00A67719">
        <w:rPr>
          <w:rFonts w:ascii="Times New Roman" w:hAnsi="Times New Roman" w:cs="Times New Roman"/>
          <w:sz w:val="24"/>
        </w:rPr>
        <w:t xml:space="preserve"> предлагается концептуальная модель управления процессами </w:t>
      </w:r>
      <w:proofErr w:type="spellStart"/>
      <w:r w:rsidRPr="00A67719">
        <w:rPr>
          <w:rFonts w:ascii="Times New Roman" w:hAnsi="Times New Roman" w:cs="Times New Roman"/>
          <w:sz w:val="24"/>
        </w:rPr>
        <w:t>приоритизации</w:t>
      </w:r>
      <w:proofErr w:type="spellEnd"/>
      <w:r w:rsidRPr="00A67719">
        <w:rPr>
          <w:rFonts w:ascii="Times New Roman" w:hAnsi="Times New Roman" w:cs="Times New Roman"/>
          <w:sz w:val="24"/>
        </w:rPr>
        <w:t xml:space="preserve"> государственной поддержки на уровне региона. В статье предложена авторская методика, основанная на методе экспертных оценок, определения наивысшего результата от предоставления субъектам АПК государственной поддержки, предоставляемой в рамках реализации государственных и ведомственных целевых программ развития отраслей национальной экономики. Результаты. В результате </w:t>
      </w:r>
      <w:r w:rsidRPr="00A67719">
        <w:rPr>
          <w:rFonts w:ascii="Times New Roman" w:hAnsi="Times New Roman" w:cs="Times New Roman"/>
          <w:sz w:val="24"/>
        </w:rPr>
        <w:lastRenderedPageBreak/>
        <w:t xml:space="preserve">исследования на примере оценки нескольких субъектов АПК, претендующих на получение государственной поддержки, определены наиболее эффективные предприятия, способные принести наибольшую отдачу от использования предоставленных средств. Выводы. Объективная методика отбора проектов по конкурсу </w:t>
      </w:r>
      <w:proofErr w:type="spellStart"/>
      <w:r w:rsidRPr="00A67719">
        <w:rPr>
          <w:rFonts w:ascii="Times New Roman" w:hAnsi="Times New Roman" w:cs="Times New Roman"/>
          <w:sz w:val="24"/>
        </w:rPr>
        <w:t>грантовой</w:t>
      </w:r>
      <w:proofErr w:type="spellEnd"/>
      <w:r w:rsidRPr="00A67719">
        <w:rPr>
          <w:rFonts w:ascii="Times New Roman" w:hAnsi="Times New Roman" w:cs="Times New Roman"/>
          <w:sz w:val="24"/>
        </w:rPr>
        <w:t xml:space="preserve"> поддержки, основанная на определении интегрального показателя </w:t>
      </w:r>
      <w:proofErr w:type="spellStart"/>
      <w:r w:rsidRPr="00A67719">
        <w:rPr>
          <w:rFonts w:ascii="Times New Roman" w:hAnsi="Times New Roman" w:cs="Times New Roman"/>
          <w:sz w:val="24"/>
        </w:rPr>
        <w:t>приоритизации</w:t>
      </w:r>
      <w:proofErr w:type="spellEnd"/>
      <w:r w:rsidRPr="00A67719">
        <w:rPr>
          <w:rFonts w:ascii="Times New Roman" w:hAnsi="Times New Roman" w:cs="Times New Roman"/>
          <w:sz w:val="24"/>
        </w:rPr>
        <w:t xml:space="preserve"> в выделении средств </w:t>
      </w:r>
      <w:proofErr w:type="spellStart"/>
      <w:r w:rsidRPr="00A67719">
        <w:rPr>
          <w:rFonts w:ascii="Times New Roman" w:hAnsi="Times New Roman" w:cs="Times New Roman"/>
          <w:sz w:val="24"/>
        </w:rPr>
        <w:t>грантовой</w:t>
      </w:r>
      <w:proofErr w:type="spellEnd"/>
      <w:r w:rsidRPr="00A67719">
        <w:rPr>
          <w:rFonts w:ascii="Times New Roman" w:hAnsi="Times New Roman" w:cs="Times New Roman"/>
          <w:sz w:val="24"/>
        </w:rPr>
        <w:t xml:space="preserve"> поддержки, должна способствовать более эффективному использованию бюджетных средств и ускоренному развитию отрасли. </w:t>
      </w:r>
    </w:p>
    <w:p w:rsidR="009D57A9" w:rsidRDefault="000E554E" w:rsidP="00474869">
      <w:pPr>
        <w:pStyle w:val="a3"/>
        <w:tabs>
          <w:tab w:val="left" w:pos="1134"/>
        </w:tabs>
        <w:ind w:firstLine="709"/>
        <w:jc w:val="center"/>
        <w:rPr>
          <w:rFonts w:ascii="Times New Roman" w:eastAsia="Times New Roman" w:hAnsi="Times New Roman" w:cs="Times New Roman"/>
          <w:b/>
          <w:bCs/>
          <w:color w:val="0000FF"/>
          <w:szCs w:val="24"/>
          <w:u w:val="single"/>
          <w:lang w:eastAsia="ru-RU"/>
        </w:rPr>
      </w:pPr>
      <w:r>
        <w:rPr>
          <w:rFonts w:ascii="Times New Roman" w:eastAsia="Times New Roman" w:hAnsi="Times New Roman" w:cs="Times New Roman"/>
          <w:b/>
          <w:bCs/>
          <w:color w:val="0000FF"/>
          <w:szCs w:val="24"/>
          <w:u w:val="single"/>
          <w:lang w:eastAsia="ru-RU"/>
        </w:rPr>
        <w:fldChar w:fldCharType="end"/>
      </w:r>
    </w:p>
    <w:p w:rsidR="000D1C08" w:rsidRPr="000E554E" w:rsidRDefault="000D1C08" w:rsidP="00474869">
      <w:pPr>
        <w:pStyle w:val="a3"/>
        <w:numPr>
          <w:ilvl w:val="0"/>
          <w:numId w:val="3"/>
        </w:numPr>
        <w:tabs>
          <w:tab w:val="left" w:pos="1134"/>
        </w:tabs>
        <w:ind w:left="0" w:firstLine="709"/>
        <w:jc w:val="both"/>
        <w:rPr>
          <w:rFonts w:ascii="Times New Roman" w:hAnsi="Times New Roman" w:cs="Times New Roman"/>
          <w:sz w:val="28"/>
        </w:rPr>
      </w:pPr>
      <w:proofErr w:type="spellStart"/>
      <w:r w:rsidRPr="000E554E">
        <w:rPr>
          <w:rFonts w:ascii="Times New Roman" w:hAnsi="Times New Roman" w:cs="Times New Roman"/>
          <w:b/>
          <w:sz w:val="28"/>
        </w:rPr>
        <w:t>Теньковская</w:t>
      </w:r>
      <w:proofErr w:type="spellEnd"/>
      <w:r w:rsidR="000E554E">
        <w:rPr>
          <w:rFonts w:ascii="Times New Roman" w:hAnsi="Times New Roman" w:cs="Times New Roman"/>
          <w:b/>
          <w:sz w:val="28"/>
        </w:rPr>
        <w:t>,</w:t>
      </w:r>
      <w:r w:rsidRPr="000E554E">
        <w:rPr>
          <w:rFonts w:ascii="Times New Roman" w:hAnsi="Times New Roman" w:cs="Times New Roman"/>
          <w:b/>
          <w:sz w:val="28"/>
        </w:rPr>
        <w:t xml:space="preserve"> Л.</w:t>
      </w:r>
      <w:r w:rsidR="000E554E">
        <w:rPr>
          <w:rFonts w:ascii="Times New Roman" w:hAnsi="Times New Roman" w:cs="Times New Roman"/>
          <w:b/>
          <w:sz w:val="28"/>
        </w:rPr>
        <w:t xml:space="preserve"> </w:t>
      </w:r>
      <w:r w:rsidRPr="000E554E">
        <w:rPr>
          <w:rFonts w:ascii="Times New Roman" w:hAnsi="Times New Roman" w:cs="Times New Roman"/>
          <w:b/>
          <w:sz w:val="28"/>
        </w:rPr>
        <w:t>И.</w:t>
      </w:r>
      <w:r w:rsidRPr="000E554E">
        <w:rPr>
          <w:rFonts w:ascii="Times New Roman" w:hAnsi="Times New Roman" w:cs="Times New Roman"/>
          <w:sz w:val="28"/>
        </w:rPr>
        <w:t xml:space="preserve"> М</w:t>
      </w:r>
      <w:r w:rsidR="000E554E" w:rsidRPr="000E554E">
        <w:rPr>
          <w:rFonts w:ascii="Times New Roman" w:hAnsi="Times New Roman" w:cs="Times New Roman"/>
          <w:sz w:val="28"/>
        </w:rPr>
        <w:t>еханизмы развития и государственной поддержки сельского хозяйства</w:t>
      </w:r>
      <w:r w:rsidR="000E554E">
        <w:rPr>
          <w:rFonts w:ascii="Times New Roman" w:hAnsi="Times New Roman" w:cs="Times New Roman"/>
          <w:sz w:val="28"/>
        </w:rPr>
        <w:t xml:space="preserve"> / </w:t>
      </w:r>
      <w:r w:rsidR="000E554E" w:rsidRPr="000E554E">
        <w:rPr>
          <w:rFonts w:ascii="Times New Roman" w:hAnsi="Times New Roman" w:cs="Times New Roman"/>
          <w:sz w:val="28"/>
        </w:rPr>
        <w:t>Л.</w:t>
      </w:r>
      <w:r w:rsidR="000E554E">
        <w:rPr>
          <w:rFonts w:ascii="Times New Roman" w:hAnsi="Times New Roman" w:cs="Times New Roman"/>
          <w:sz w:val="28"/>
        </w:rPr>
        <w:t xml:space="preserve"> </w:t>
      </w:r>
      <w:r w:rsidR="000E554E" w:rsidRPr="000E554E">
        <w:rPr>
          <w:rFonts w:ascii="Times New Roman" w:hAnsi="Times New Roman" w:cs="Times New Roman"/>
          <w:sz w:val="28"/>
        </w:rPr>
        <w:t xml:space="preserve">И. </w:t>
      </w:r>
      <w:proofErr w:type="spellStart"/>
      <w:r w:rsidRPr="000E554E">
        <w:rPr>
          <w:rFonts w:ascii="Times New Roman" w:hAnsi="Times New Roman" w:cs="Times New Roman"/>
          <w:sz w:val="28"/>
        </w:rPr>
        <w:t>Теньковская</w:t>
      </w:r>
      <w:proofErr w:type="spellEnd"/>
      <w:r w:rsidRPr="000E554E">
        <w:rPr>
          <w:rFonts w:ascii="Times New Roman" w:hAnsi="Times New Roman" w:cs="Times New Roman"/>
          <w:sz w:val="28"/>
        </w:rPr>
        <w:t xml:space="preserve"> </w:t>
      </w:r>
      <w:r w:rsidR="000E554E">
        <w:rPr>
          <w:rFonts w:ascii="Times New Roman" w:hAnsi="Times New Roman" w:cs="Times New Roman"/>
          <w:sz w:val="28"/>
        </w:rPr>
        <w:t xml:space="preserve">// </w:t>
      </w:r>
      <w:r w:rsidR="000E554E" w:rsidRPr="00136B57">
        <w:rPr>
          <w:rFonts w:ascii="Times New Roman" w:hAnsi="Times New Roman" w:cs="Times New Roman"/>
          <w:sz w:val="28"/>
        </w:rPr>
        <w:t>Аграрный вестник Урала</w:t>
      </w:r>
      <w:r w:rsidRPr="000E554E">
        <w:rPr>
          <w:rFonts w:ascii="Times New Roman" w:hAnsi="Times New Roman" w:cs="Times New Roman"/>
          <w:sz w:val="28"/>
        </w:rPr>
        <w:t xml:space="preserve">. </w:t>
      </w:r>
      <w:r w:rsidR="000E554E">
        <w:rPr>
          <w:rFonts w:ascii="Times New Roman" w:hAnsi="Times New Roman" w:cs="Times New Roman"/>
          <w:sz w:val="28"/>
        </w:rPr>
        <w:t xml:space="preserve">– </w:t>
      </w:r>
      <w:r w:rsidRPr="000E554E">
        <w:rPr>
          <w:rFonts w:ascii="Times New Roman" w:hAnsi="Times New Roman" w:cs="Times New Roman"/>
          <w:sz w:val="28"/>
        </w:rPr>
        <w:t xml:space="preserve">2016. </w:t>
      </w:r>
      <w:r w:rsidR="000E554E">
        <w:rPr>
          <w:rFonts w:ascii="Times New Roman" w:hAnsi="Times New Roman" w:cs="Times New Roman"/>
          <w:sz w:val="28"/>
        </w:rPr>
        <w:t>–</w:t>
      </w:r>
      <w:r w:rsidRPr="000E554E">
        <w:rPr>
          <w:rFonts w:ascii="Times New Roman" w:hAnsi="Times New Roman" w:cs="Times New Roman"/>
          <w:sz w:val="28"/>
        </w:rPr>
        <w:t xml:space="preserve"> № 4. – С. 109-112</w:t>
      </w:r>
      <w:r w:rsidR="000E554E">
        <w:rPr>
          <w:rFonts w:ascii="Times New Roman" w:hAnsi="Times New Roman" w:cs="Times New Roman"/>
          <w:sz w:val="28"/>
        </w:rPr>
        <w:t>.</w:t>
      </w:r>
    </w:p>
    <w:p w:rsidR="004355E4" w:rsidRDefault="000D1C08" w:rsidP="00186A16">
      <w:pPr>
        <w:pStyle w:val="a3"/>
        <w:tabs>
          <w:tab w:val="left" w:pos="1134"/>
        </w:tabs>
        <w:ind w:firstLine="709"/>
        <w:jc w:val="both"/>
        <w:rPr>
          <w:rFonts w:ascii="Times New Roman" w:eastAsia="Times New Roman" w:hAnsi="Times New Roman" w:cs="Times New Roman"/>
          <w:sz w:val="24"/>
          <w:szCs w:val="24"/>
          <w:lang w:eastAsia="ru-RU"/>
        </w:rPr>
      </w:pPr>
      <w:r w:rsidRPr="000E554E">
        <w:rPr>
          <w:rFonts w:ascii="Times New Roman" w:hAnsi="Times New Roman" w:cs="Times New Roman"/>
          <w:sz w:val="24"/>
        </w:rPr>
        <w:t xml:space="preserve">В статье представлена классификация механизмов, встречающихся в научной литературе и направленных на развитие и государственную поддержку сельского хозяйства. Группировка позволила выделить две подгруппы механизмов данного вида: устойчивого и эффективного развития, государственного регулирования сельского хозяйства. Механизмы устойчивого и эффективного развития сельского хозяйства направлены на формирование перспективного будущего сельскохозяйственных предприятий всех организационно-правовых форм, находящихся на различных стадиях жизненного цикла: возникновения, становления, подъема и спада. Посредством работы механизмов регулирования государство реализует свои функции управления развитием и материальной поддержкой сельского хозяйства страны. Указанные средства повышения эффективности функционирования аграрной отрасли имеют недостатки. На наш взгляд, они должны быть дополнены инструментами, позволяющими оценить сложные условия, нейтрализовать негативное влияние и эффективнее использовать совокупность положительных факторов внешней среды: экономических, политических, социальных, технологических, информационных, природных, экологических и правовых. </w:t>
      </w:r>
    </w:p>
    <w:p w:rsidR="004355E4" w:rsidRDefault="004355E4" w:rsidP="00186A16">
      <w:pPr>
        <w:pStyle w:val="a3"/>
        <w:tabs>
          <w:tab w:val="left" w:pos="1134"/>
        </w:tabs>
        <w:ind w:firstLine="709"/>
        <w:jc w:val="center"/>
        <w:rPr>
          <w:rFonts w:ascii="Times New Roman" w:hAnsi="Times New Roman" w:cs="Times New Roman"/>
          <w:sz w:val="24"/>
        </w:rPr>
      </w:pPr>
    </w:p>
    <w:p w:rsidR="00A1629C" w:rsidRPr="00A1629C" w:rsidRDefault="00A1629C" w:rsidP="00474869">
      <w:pPr>
        <w:pStyle w:val="a3"/>
        <w:numPr>
          <w:ilvl w:val="0"/>
          <w:numId w:val="3"/>
        </w:numPr>
        <w:tabs>
          <w:tab w:val="left" w:pos="1134"/>
        </w:tabs>
        <w:ind w:left="0" w:firstLine="709"/>
        <w:jc w:val="both"/>
        <w:rPr>
          <w:rFonts w:ascii="Times New Roman" w:hAnsi="Times New Roman" w:cs="Times New Roman"/>
          <w:sz w:val="28"/>
        </w:rPr>
      </w:pPr>
      <w:proofErr w:type="spellStart"/>
      <w:r w:rsidRPr="00A1629C">
        <w:rPr>
          <w:rFonts w:ascii="Times New Roman" w:hAnsi="Times New Roman" w:cs="Times New Roman"/>
          <w:b/>
          <w:sz w:val="28"/>
        </w:rPr>
        <w:t>Теньковская</w:t>
      </w:r>
      <w:proofErr w:type="spellEnd"/>
      <w:r>
        <w:rPr>
          <w:rFonts w:ascii="Times New Roman" w:hAnsi="Times New Roman" w:cs="Times New Roman"/>
          <w:b/>
          <w:sz w:val="28"/>
        </w:rPr>
        <w:t>,</w:t>
      </w:r>
      <w:r w:rsidRPr="00A1629C">
        <w:rPr>
          <w:rFonts w:ascii="Times New Roman" w:hAnsi="Times New Roman" w:cs="Times New Roman"/>
          <w:b/>
          <w:sz w:val="28"/>
        </w:rPr>
        <w:t xml:space="preserve"> Л. И.</w:t>
      </w:r>
      <w:r>
        <w:rPr>
          <w:rFonts w:ascii="Times New Roman" w:hAnsi="Times New Roman" w:cs="Times New Roman"/>
          <w:sz w:val="28"/>
        </w:rPr>
        <w:t xml:space="preserve"> </w:t>
      </w:r>
      <w:r w:rsidRPr="00A1629C">
        <w:rPr>
          <w:rFonts w:ascii="Times New Roman" w:hAnsi="Times New Roman" w:cs="Times New Roman"/>
          <w:sz w:val="28"/>
        </w:rPr>
        <w:t>Механизмы функционирования сельского хозяйства в условиях многофакторной внешней среды / Л.</w:t>
      </w:r>
      <w:r>
        <w:rPr>
          <w:rFonts w:ascii="Times New Roman" w:hAnsi="Times New Roman" w:cs="Times New Roman"/>
          <w:sz w:val="28"/>
        </w:rPr>
        <w:t xml:space="preserve"> </w:t>
      </w:r>
      <w:r w:rsidRPr="00A1629C">
        <w:rPr>
          <w:rFonts w:ascii="Times New Roman" w:hAnsi="Times New Roman" w:cs="Times New Roman"/>
          <w:sz w:val="28"/>
        </w:rPr>
        <w:t xml:space="preserve">И. </w:t>
      </w:r>
      <w:proofErr w:type="spellStart"/>
      <w:r w:rsidRPr="00A1629C">
        <w:rPr>
          <w:rFonts w:ascii="Times New Roman" w:hAnsi="Times New Roman" w:cs="Times New Roman"/>
          <w:sz w:val="28"/>
        </w:rPr>
        <w:t>Теньковская</w:t>
      </w:r>
      <w:proofErr w:type="spellEnd"/>
      <w:r w:rsidRPr="00A1629C">
        <w:rPr>
          <w:rFonts w:ascii="Times New Roman" w:hAnsi="Times New Roman" w:cs="Times New Roman"/>
          <w:sz w:val="28"/>
        </w:rPr>
        <w:t xml:space="preserve"> // Аграрный вестник Урала. </w:t>
      </w:r>
      <w:r>
        <w:rPr>
          <w:rFonts w:ascii="Times New Roman" w:hAnsi="Times New Roman" w:cs="Times New Roman"/>
          <w:sz w:val="28"/>
        </w:rPr>
        <w:t xml:space="preserve">– </w:t>
      </w:r>
      <w:r w:rsidRPr="00A1629C">
        <w:rPr>
          <w:rFonts w:ascii="Times New Roman" w:hAnsi="Times New Roman" w:cs="Times New Roman"/>
          <w:sz w:val="28"/>
        </w:rPr>
        <w:t xml:space="preserve">2016. </w:t>
      </w:r>
      <w:r>
        <w:rPr>
          <w:rFonts w:ascii="Times New Roman" w:hAnsi="Times New Roman" w:cs="Times New Roman"/>
          <w:sz w:val="28"/>
        </w:rPr>
        <w:t xml:space="preserve">– </w:t>
      </w:r>
      <w:r w:rsidRPr="00A1629C">
        <w:rPr>
          <w:rFonts w:ascii="Times New Roman" w:hAnsi="Times New Roman" w:cs="Times New Roman"/>
          <w:sz w:val="28"/>
        </w:rPr>
        <w:t>№ 2. – С.</w:t>
      </w:r>
      <w:r>
        <w:rPr>
          <w:rFonts w:ascii="Times New Roman" w:hAnsi="Times New Roman" w:cs="Times New Roman"/>
          <w:sz w:val="28"/>
        </w:rPr>
        <w:t xml:space="preserve"> 106-110.</w:t>
      </w:r>
    </w:p>
    <w:p w:rsidR="00A1629C" w:rsidRDefault="00A1629C" w:rsidP="00186A16">
      <w:pPr>
        <w:pStyle w:val="a3"/>
        <w:tabs>
          <w:tab w:val="left" w:pos="1134"/>
        </w:tabs>
        <w:ind w:firstLine="709"/>
        <w:jc w:val="both"/>
        <w:rPr>
          <w:rFonts w:ascii="Times New Roman" w:hAnsi="Times New Roman" w:cs="Times New Roman"/>
          <w:sz w:val="24"/>
        </w:rPr>
      </w:pPr>
      <w:r w:rsidRPr="00A1629C">
        <w:rPr>
          <w:rFonts w:ascii="Times New Roman" w:hAnsi="Times New Roman" w:cs="Times New Roman"/>
          <w:sz w:val="24"/>
        </w:rPr>
        <w:t xml:space="preserve">В статье представлена классификация механизмов, встречающихся в научной литературе и направленных на повышение эффективности функционирования сельскохозяйственных предприятий в условиях многофакторной внешней среды, состоящей из рынков продовольствия и сельскохозяйственного сырья, факторов-регуляторов ценообразования сельскохозяйственной продукции, конкурентов, контрагентов, природной и правовой среды. Группировка послужила образованию семи видов механизмов: функционирования рынков продовольствия и сельскохозяйственного сырья; ценообразования; повышения конкурентоспособности сельскохозяйственных предприятий; сельскохозяйственной интеграции и кооперации; природопользования и экологической ориентации; формирования правовой среды; регулирования </w:t>
      </w:r>
      <w:proofErr w:type="spellStart"/>
      <w:r w:rsidRPr="00A1629C">
        <w:rPr>
          <w:rFonts w:ascii="Times New Roman" w:hAnsi="Times New Roman" w:cs="Times New Roman"/>
          <w:sz w:val="24"/>
        </w:rPr>
        <w:t>трансакционных</w:t>
      </w:r>
      <w:proofErr w:type="spellEnd"/>
      <w:r w:rsidRPr="00A1629C">
        <w:rPr>
          <w:rFonts w:ascii="Times New Roman" w:hAnsi="Times New Roman" w:cs="Times New Roman"/>
          <w:sz w:val="24"/>
        </w:rPr>
        <w:t xml:space="preserve"> издержек в сельском хозяйстве. Анализ данных механизмов показал, что, несмотря на достоинства, они имеют ряд недостатков. К недостаткам такого рода относятся использование неполной нормативно-правовой базы, некорректно поставленные задачи, отсутствие учета многих внешних факторов, несогласованность действий участников в процессе работы механизмов. </w:t>
      </w:r>
    </w:p>
    <w:p w:rsidR="00F03027" w:rsidRPr="00A1629C" w:rsidRDefault="00F03027" w:rsidP="00474869">
      <w:pPr>
        <w:pStyle w:val="a3"/>
        <w:tabs>
          <w:tab w:val="left" w:pos="1134"/>
        </w:tabs>
        <w:ind w:firstLine="709"/>
        <w:jc w:val="both"/>
        <w:rPr>
          <w:rFonts w:ascii="Times New Roman" w:hAnsi="Times New Roman" w:cs="Times New Roman"/>
          <w:sz w:val="24"/>
        </w:rPr>
      </w:pPr>
    </w:p>
    <w:p w:rsidR="00697FBF" w:rsidRPr="00697FBF" w:rsidRDefault="00901891" w:rsidP="00186A16">
      <w:pPr>
        <w:pStyle w:val="a3"/>
        <w:widowControl w:val="0"/>
        <w:numPr>
          <w:ilvl w:val="0"/>
          <w:numId w:val="3"/>
        </w:numPr>
        <w:tabs>
          <w:tab w:val="left" w:pos="1134"/>
        </w:tabs>
        <w:ind w:left="0" w:firstLine="709"/>
        <w:jc w:val="both"/>
        <w:rPr>
          <w:rFonts w:ascii="Times New Roman" w:hAnsi="Times New Roman" w:cs="Times New Roman"/>
          <w:sz w:val="24"/>
        </w:rPr>
      </w:pPr>
      <w:proofErr w:type="spellStart"/>
      <w:r w:rsidRPr="00697FBF">
        <w:rPr>
          <w:rFonts w:ascii="Times New Roman" w:hAnsi="Times New Roman" w:cs="Times New Roman"/>
          <w:b/>
          <w:sz w:val="28"/>
        </w:rPr>
        <w:t>Черданцев</w:t>
      </w:r>
      <w:proofErr w:type="spellEnd"/>
      <w:r w:rsidR="000E554E" w:rsidRPr="00697FBF">
        <w:rPr>
          <w:rFonts w:ascii="Times New Roman" w:hAnsi="Times New Roman" w:cs="Times New Roman"/>
          <w:b/>
          <w:sz w:val="28"/>
        </w:rPr>
        <w:t>,</w:t>
      </w:r>
      <w:r w:rsidRPr="00697FBF">
        <w:rPr>
          <w:rFonts w:ascii="Times New Roman" w:hAnsi="Times New Roman" w:cs="Times New Roman"/>
          <w:b/>
          <w:sz w:val="28"/>
        </w:rPr>
        <w:t xml:space="preserve"> В.</w:t>
      </w:r>
      <w:r w:rsidR="000E554E" w:rsidRPr="00697FBF">
        <w:rPr>
          <w:rFonts w:ascii="Times New Roman" w:hAnsi="Times New Roman" w:cs="Times New Roman"/>
          <w:b/>
          <w:sz w:val="28"/>
        </w:rPr>
        <w:t xml:space="preserve"> </w:t>
      </w:r>
      <w:r w:rsidRPr="00697FBF">
        <w:rPr>
          <w:rFonts w:ascii="Times New Roman" w:hAnsi="Times New Roman" w:cs="Times New Roman"/>
          <w:b/>
          <w:sz w:val="28"/>
        </w:rPr>
        <w:t>П.</w:t>
      </w:r>
      <w:r w:rsidR="000E554E" w:rsidRPr="00697FBF">
        <w:rPr>
          <w:rFonts w:ascii="Times New Roman" w:hAnsi="Times New Roman" w:cs="Times New Roman"/>
          <w:sz w:val="28"/>
        </w:rPr>
        <w:t xml:space="preserve"> </w:t>
      </w:r>
      <w:r w:rsidRPr="00697FBF">
        <w:rPr>
          <w:rFonts w:ascii="Times New Roman" w:hAnsi="Times New Roman" w:cs="Times New Roman"/>
          <w:sz w:val="28"/>
        </w:rPr>
        <w:t>М</w:t>
      </w:r>
      <w:r w:rsidR="000E554E" w:rsidRPr="00697FBF">
        <w:rPr>
          <w:rFonts w:ascii="Times New Roman" w:hAnsi="Times New Roman" w:cs="Times New Roman"/>
          <w:sz w:val="28"/>
        </w:rPr>
        <w:t xml:space="preserve">етодика экспресс-анализа устойчивого развития сельских территорий </w:t>
      </w:r>
      <w:r w:rsidRPr="00697FBF">
        <w:rPr>
          <w:rFonts w:ascii="Times New Roman" w:hAnsi="Times New Roman" w:cs="Times New Roman"/>
          <w:sz w:val="28"/>
        </w:rPr>
        <w:t xml:space="preserve">/ </w:t>
      </w:r>
      <w:r w:rsidR="000E554E" w:rsidRPr="00697FBF">
        <w:rPr>
          <w:rFonts w:ascii="Times New Roman" w:hAnsi="Times New Roman" w:cs="Times New Roman"/>
          <w:sz w:val="28"/>
        </w:rPr>
        <w:t xml:space="preserve">В. П. </w:t>
      </w:r>
      <w:proofErr w:type="spellStart"/>
      <w:r w:rsidRPr="00697FBF">
        <w:rPr>
          <w:rFonts w:ascii="Times New Roman" w:hAnsi="Times New Roman" w:cs="Times New Roman"/>
          <w:sz w:val="28"/>
        </w:rPr>
        <w:t>Черданцев</w:t>
      </w:r>
      <w:proofErr w:type="spellEnd"/>
      <w:r w:rsidRPr="00697FBF">
        <w:rPr>
          <w:rFonts w:ascii="Times New Roman" w:hAnsi="Times New Roman" w:cs="Times New Roman"/>
          <w:sz w:val="28"/>
        </w:rPr>
        <w:t xml:space="preserve">, </w:t>
      </w:r>
      <w:r w:rsidR="000E554E" w:rsidRPr="00697FBF">
        <w:rPr>
          <w:rFonts w:ascii="Times New Roman" w:hAnsi="Times New Roman" w:cs="Times New Roman"/>
          <w:sz w:val="28"/>
        </w:rPr>
        <w:t xml:space="preserve">С. А. </w:t>
      </w:r>
      <w:proofErr w:type="spellStart"/>
      <w:r w:rsidRPr="00697FBF">
        <w:rPr>
          <w:rFonts w:ascii="Times New Roman" w:hAnsi="Times New Roman" w:cs="Times New Roman"/>
          <w:sz w:val="28"/>
        </w:rPr>
        <w:t>Шаклеина</w:t>
      </w:r>
      <w:proofErr w:type="spellEnd"/>
      <w:r w:rsidRPr="00697FBF">
        <w:rPr>
          <w:rFonts w:ascii="Times New Roman" w:hAnsi="Times New Roman" w:cs="Times New Roman"/>
          <w:sz w:val="28"/>
        </w:rPr>
        <w:t xml:space="preserve"> </w:t>
      </w:r>
      <w:r w:rsidR="000E554E" w:rsidRPr="00697FBF">
        <w:rPr>
          <w:rFonts w:ascii="Times New Roman" w:hAnsi="Times New Roman" w:cs="Times New Roman"/>
          <w:sz w:val="28"/>
        </w:rPr>
        <w:t>//</w:t>
      </w:r>
      <w:r w:rsidRPr="00697FBF">
        <w:rPr>
          <w:rFonts w:ascii="Times New Roman" w:hAnsi="Times New Roman" w:cs="Times New Roman"/>
          <w:sz w:val="28"/>
        </w:rPr>
        <w:t xml:space="preserve"> </w:t>
      </w:r>
      <w:r w:rsidR="000E554E" w:rsidRPr="00697FBF">
        <w:rPr>
          <w:rFonts w:ascii="Times New Roman" w:hAnsi="Times New Roman" w:cs="Times New Roman"/>
          <w:sz w:val="28"/>
        </w:rPr>
        <w:t>Аграрный вестник Урала</w:t>
      </w:r>
      <w:r w:rsidRPr="00697FBF">
        <w:rPr>
          <w:rFonts w:ascii="Times New Roman" w:hAnsi="Times New Roman" w:cs="Times New Roman"/>
          <w:sz w:val="28"/>
        </w:rPr>
        <w:t xml:space="preserve">. </w:t>
      </w:r>
      <w:r w:rsidR="000E554E" w:rsidRPr="00697FBF">
        <w:rPr>
          <w:rFonts w:ascii="Times New Roman" w:hAnsi="Times New Roman" w:cs="Times New Roman"/>
          <w:sz w:val="28"/>
        </w:rPr>
        <w:t xml:space="preserve">– </w:t>
      </w:r>
      <w:r w:rsidRPr="00697FBF">
        <w:rPr>
          <w:rFonts w:ascii="Times New Roman" w:hAnsi="Times New Roman" w:cs="Times New Roman"/>
          <w:sz w:val="28"/>
        </w:rPr>
        <w:t xml:space="preserve">2016. </w:t>
      </w:r>
      <w:r w:rsidR="000E554E" w:rsidRPr="00697FBF">
        <w:rPr>
          <w:rFonts w:ascii="Times New Roman" w:hAnsi="Times New Roman" w:cs="Times New Roman"/>
          <w:sz w:val="28"/>
        </w:rPr>
        <w:t>–</w:t>
      </w:r>
      <w:r w:rsidRPr="00697FBF">
        <w:rPr>
          <w:rFonts w:ascii="Times New Roman" w:hAnsi="Times New Roman" w:cs="Times New Roman"/>
          <w:sz w:val="28"/>
        </w:rPr>
        <w:t xml:space="preserve"> № 4</w:t>
      </w:r>
      <w:r w:rsidR="000E554E" w:rsidRPr="00697FBF">
        <w:rPr>
          <w:rFonts w:ascii="Times New Roman" w:hAnsi="Times New Roman" w:cs="Times New Roman"/>
          <w:sz w:val="28"/>
        </w:rPr>
        <w:t>. –</w:t>
      </w:r>
      <w:r w:rsidRPr="00697FBF">
        <w:rPr>
          <w:rFonts w:ascii="Times New Roman" w:hAnsi="Times New Roman" w:cs="Times New Roman"/>
          <w:sz w:val="28"/>
        </w:rPr>
        <w:t xml:space="preserve"> 113-118</w:t>
      </w:r>
      <w:r w:rsidR="000E554E" w:rsidRPr="00697FBF">
        <w:rPr>
          <w:rFonts w:ascii="Times New Roman" w:hAnsi="Times New Roman" w:cs="Times New Roman"/>
          <w:sz w:val="28"/>
        </w:rPr>
        <w:t>.</w:t>
      </w:r>
    </w:p>
    <w:p w:rsidR="00901891" w:rsidRPr="00697FBF" w:rsidRDefault="00901891" w:rsidP="00EB5BBE">
      <w:pPr>
        <w:pStyle w:val="a3"/>
        <w:widowControl w:val="0"/>
        <w:tabs>
          <w:tab w:val="left" w:pos="1134"/>
        </w:tabs>
        <w:ind w:firstLine="709"/>
        <w:jc w:val="both"/>
        <w:rPr>
          <w:rFonts w:ascii="Times New Roman" w:hAnsi="Times New Roman" w:cs="Times New Roman"/>
          <w:sz w:val="24"/>
        </w:rPr>
      </w:pPr>
      <w:r w:rsidRPr="00697FBF">
        <w:rPr>
          <w:rFonts w:ascii="Times New Roman" w:hAnsi="Times New Roman" w:cs="Times New Roman"/>
          <w:sz w:val="24"/>
        </w:rPr>
        <w:t xml:space="preserve">Авторами обоснована необходимость анализа устойчивого развития сельских </w:t>
      </w:r>
      <w:r w:rsidRPr="00697FBF">
        <w:rPr>
          <w:rFonts w:ascii="Times New Roman" w:hAnsi="Times New Roman" w:cs="Times New Roman"/>
          <w:sz w:val="24"/>
        </w:rPr>
        <w:lastRenderedPageBreak/>
        <w:t xml:space="preserve">территорий, рассмотрены существующие методы оценки развития сельских территорий по уровню их устойчивого развития, предлагаемые экономистами-аграриями в настоящее время, выявлены достоинства и недостатки предлагаемых методик с точки зрения их использования широким кругом пользователей. Отсутствие единой методики оценки устойчивости подчеркивает актуальность ее разработки. В статье представлена авторская методика экспресс-анализа устойчивого развития сельских территорий. Экспресс-анализ состоит из 5 этапов: 1 - вводный, где определяется актуальность, цель и задачи, а также объект и предмет исследования; 2 - теоретический, происходит выбор статистических показателей; 3 - экспертный, на котором проведена экспертная оценка выбранных показателей; 4 - расчетный, т. е. разработана система балльной оценки экономики сельских территорий в динамике за три года; 5 - </w:t>
      </w:r>
      <w:proofErr w:type="gramStart"/>
      <w:r w:rsidRPr="00697FBF">
        <w:rPr>
          <w:rFonts w:ascii="Times New Roman" w:hAnsi="Times New Roman" w:cs="Times New Roman"/>
          <w:sz w:val="24"/>
        </w:rPr>
        <w:t>заключительный</w:t>
      </w:r>
      <w:proofErr w:type="gramEnd"/>
      <w:r w:rsidRPr="00697FBF">
        <w:rPr>
          <w:rFonts w:ascii="Times New Roman" w:hAnsi="Times New Roman" w:cs="Times New Roman"/>
          <w:sz w:val="24"/>
        </w:rPr>
        <w:t>, здесь происходит группировка сельских территорий по уровню устойчивого развития, в зависимости от суммы набранных баллов. Данная методика позволяет разработать перспективный план развития территории с учетом социально-экономического положения, приоритетных направлений развития сельского хозяйства, природно-климатических условий, историко-культурных факторов и кадрово-демографических процессов, а также оценить эффективность проведения мероприятий по улучшению социально-экономического положения территории, оказывать целенаправленную бюджетную поддержку и прогнозировать развитие поселений.</w:t>
      </w:r>
    </w:p>
    <w:p w:rsidR="00887C0E" w:rsidRDefault="00887C0E" w:rsidP="00186A16">
      <w:pPr>
        <w:pStyle w:val="a3"/>
        <w:tabs>
          <w:tab w:val="left" w:pos="1134"/>
        </w:tabs>
        <w:ind w:firstLine="709"/>
        <w:jc w:val="both"/>
        <w:rPr>
          <w:rFonts w:ascii="Times New Roman" w:hAnsi="Times New Roman" w:cs="Times New Roman"/>
          <w:sz w:val="24"/>
        </w:rPr>
      </w:pPr>
    </w:p>
    <w:p w:rsidR="00F26D25" w:rsidRDefault="00F26D25" w:rsidP="00474869">
      <w:pPr>
        <w:pStyle w:val="a3"/>
        <w:numPr>
          <w:ilvl w:val="0"/>
          <w:numId w:val="3"/>
        </w:numPr>
        <w:tabs>
          <w:tab w:val="left" w:pos="1134"/>
        </w:tabs>
        <w:ind w:left="0" w:firstLine="709"/>
        <w:jc w:val="both"/>
        <w:rPr>
          <w:sz w:val="24"/>
          <w:szCs w:val="24"/>
        </w:rPr>
      </w:pPr>
      <w:r w:rsidRPr="00A06C24">
        <w:rPr>
          <w:rFonts w:ascii="Times New Roman" w:hAnsi="Times New Roman" w:cs="Times New Roman"/>
          <w:b/>
          <w:sz w:val="28"/>
        </w:rPr>
        <w:t>Чистякова</w:t>
      </w:r>
      <w:r>
        <w:rPr>
          <w:rFonts w:ascii="Times New Roman" w:hAnsi="Times New Roman" w:cs="Times New Roman"/>
          <w:b/>
          <w:sz w:val="28"/>
        </w:rPr>
        <w:t>,</w:t>
      </w:r>
      <w:r w:rsidRPr="00A06C24">
        <w:rPr>
          <w:rFonts w:ascii="Times New Roman" w:hAnsi="Times New Roman" w:cs="Times New Roman"/>
          <w:b/>
          <w:sz w:val="28"/>
        </w:rPr>
        <w:t xml:space="preserve"> М. К.</w:t>
      </w:r>
      <w:r w:rsidRPr="00A06C24">
        <w:rPr>
          <w:rFonts w:ascii="Times New Roman" w:hAnsi="Times New Roman" w:cs="Times New Roman"/>
          <w:sz w:val="28"/>
        </w:rPr>
        <w:t xml:space="preserve"> Государственная поддержка банковского сектора как инструмент стимулирования сельскохозяйственного производства в условиях </w:t>
      </w:r>
      <w:proofErr w:type="spellStart"/>
      <w:r w:rsidRPr="00A06C24">
        <w:rPr>
          <w:rFonts w:ascii="Times New Roman" w:hAnsi="Times New Roman" w:cs="Times New Roman"/>
          <w:sz w:val="28"/>
        </w:rPr>
        <w:t>импортозамещения</w:t>
      </w:r>
      <w:proofErr w:type="spellEnd"/>
      <w:r w:rsidRPr="00A06C24">
        <w:rPr>
          <w:rFonts w:ascii="Times New Roman" w:hAnsi="Times New Roman" w:cs="Times New Roman"/>
          <w:sz w:val="28"/>
        </w:rPr>
        <w:t xml:space="preserve"> / М.</w:t>
      </w:r>
      <w:r>
        <w:rPr>
          <w:rFonts w:ascii="Times New Roman" w:hAnsi="Times New Roman" w:cs="Times New Roman"/>
          <w:sz w:val="28"/>
        </w:rPr>
        <w:t xml:space="preserve"> </w:t>
      </w:r>
      <w:r w:rsidRPr="00A06C24">
        <w:rPr>
          <w:rFonts w:ascii="Times New Roman" w:hAnsi="Times New Roman" w:cs="Times New Roman"/>
          <w:sz w:val="28"/>
        </w:rPr>
        <w:t>К. Чистякова /</w:t>
      </w:r>
      <w:r>
        <w:rPr>
          <w:rFonts w:ascii="Times New Roman" w:hAnsi="Times New Roman" w:cs="Times New Roman"/>
          <w:sz w:val="28"/>
        </w:rPr>
        <w:t>/</w:t>
      </w:r>
      <w:r w:rsidRPr="00A06C24">
        <w:rPr>
          <w:rFonts w:ascii="Times New Roman" w:hAnsi="Times New Roman" w:cs="Times New Roman"/>
          <w:sz w:val="28"/>
        </w:rPr>
        <w:t xml:space="preserve"> </w:t>
      </w:r>
      <w:r w:rsidRPr="00B73723">
        <w:rPr>
          <w:rFonts w:ascii="Times New Roman" w:hAnsi="Times New Roman" w:cs="Times New Roman"/>
          <w:sz w:val="28"/>
        </w:rPr>
        <w:t>Вестник сельского развития и социальной политики</w:t>
      </w:r>
      <w:r>
        <w:rPr>
          <w:rFonts w:ascii="Times New Roman" w:hAnsi="Times New Roman" w:cs="Times New Roman"/>
          <w:sz w:val="28"/>
        </w:rPr>
        <w:t>.</w:t>
      </w:r>
      <w:r w:rsidRPr="00860932">
        <w:rPr>
          <w:rFonts w:ascii="Times New Roman" w:hAnsi="Times New Roman" w:cs="Times New Roman"/>
          <w:sz w:val="28"/>
        </w:rPr>
        <w:t xml:space="preserve"> </w:t>
      </w:r>
      <w:r>
        <w:rPr>
          <w:rFonts w:ascii="Times New Roman" w:hAnsi="Times New Roman" w:cs="Times New Roman"/>
          <w:sz w:val="28"/>
        </w:rPr>
        <w:t>–</w:t>
      </w:r>
      <w:r w:rsidRPr="00860932">
        <w:rPr>
          <w:rFonts w:ascii="Times New Roman" w:hAnsi="Times New Roman" w:cs="Times New Roman"/>
          <w:sz w:val="28"/>
        </w:rPr>
        <w:t xml:space="preserve"> 2016. </w:t>
      </w:r>
      <w:r>
        <w:rPr>
          <w:rFonts w:ascii="Times New Roman" w:hAnsi="Times New Roman" w:cs="Times New Roman"/>
          <w:sz w:val="28"/>
        </w:rPr>
        <w:t>–</w:t>
      </w:r>
      <w:r w:rsidRPr="00860932">
        <w:rPr>
          <w:rFonts w:ascii="Times New Roman" w:hAnsi="Times New Roman" w:cs="Times New Roman"/>
          <w:sz w:val="28"/>
        </w:rPr>
        <w:t xml:space="preserve"> № 1. </w:t>
      </w:r>
      <w:r>
        <w:rPr>
          <w:rFonts w:ascii="Times New Roman" w:hAnsi="Times New Roman" w:cs="Times New Roman"/>
          <w:sz w:val="28"/>
        </w:rPr>
        <w:t xml:space="preserve">– </w:t>
      </w:r>
      <w:r w:rsidRPr="00A06C24">
        <w:rPr>
          <w:rFonts w:ascii="Times New Roman" w:hAnsi="Times New Roman" w:cs="Times New Roman"/>
          <w:sz w:val="28"/>
        </w:rPr>
        <w:t>С.</w:t>
      </w:r>
      <w:r>
        <w:rPr>
          <w:rFonts w:ascii="Times New Roman" w:hAnsi="Times New Roman" w:cs="Times New Roman"/>
          <w:sz w:val="28"/>
        </w:rPr>
        <w:t xml:space="preserve"> </w:t>
      </w:r>
      <w:r w:rsidRPr="00A06C24">
        <w:rPr>
          <w:rFonts w:ascii="Times New Roman" w:hAnsi="Times New Roman" w:cs="Times New Roman"/>
          <w:sz w:val="28"/>
        </w:rPr>
        <w:t>80-83.</w:t>
      </w:r>
    </w:p>
    <w:p w:rsidR="00F26D25" w:rsidRPr="00A06C24" w:rsidRDefault="00F26D25" w:rsidP="00186A16">
      <w:pPr>
        <w:pStyle w:val="a3"/>
        <w:tabs>
          <w:tab w:val="left" w:pos="1134"/>
        </w:tabs>
        <w:ind w:firstLine="709"/>
        <w:jc w:val="both"/>
        <w:rPr>
          <w:rFonts w:ascii="Times New Roman" w:hAnsi="Times New Roman" w:cs="Times New Roman"/>
          <w:sz w:val="24"/>
        </w:rPr>
      </w:pPr>
      <w:r w:rsidRPr="00A06C24">
        <w:rPr>
          <w:rFonts w:ascii="Times New Roman" w:hAnsi="Times New Roman" w:cs="Times New Roman"/>
          <w:sz w:val="24"/>
        </w:rPr>
        <w:t xml:space="preserve">Продовольственная безопасность страны в условиях </w:t>
      </w:r>
      <w:proofErr w:type="spellStart"/>
      <w:r w:rsidRPr="00A06C24">
        <w:rPr>
          <w:rFonts w:ascii="Times New Roman" w:hAnsi="Times New Roman" w:cs="Times New Roman"/>
          <w:sz w:val="24"/>
        </w:rPr>
        <w:t>импортозамещения</w:t>
      </w:r>
      <w:proofErr w:type="spellEnd"/>
      <w:r w:rsidRPr="00A06C24">
        <w:rPr>
          <w:rFonts w:ascii="Times New Roman" w:hAnsi="Times New Roman" w:cs="Times New Roman"/>
          <w:sz w:val="24"/>
        </w:rPr>
        <w:t xml:space="preserve"> приобретает в условиях нестабильной геополитической обстановки актуальное значение. Одной из ключевых задач в этой связи, является финансовая поддержка аграрного сектора экономики, а также построение мощной финансовой системы, на которую можно надежно опереться. Развитие финансового сектора предполагает, прежде всего, спасения банковского сектора по средствам планомерного реформирования, расширение ресурсной базы, создание условий для повышения доступности кредитов. Повышение доверия к банковскому сектору - обязательные условия успешного решения поставленных задач, для достижения которых необходимо тесное и максимально эффективное взаимодействие государства и частного банковского секторов. Движущим механизмом развития отрасли должна выступить господдержка, которую активно реализует АО «</w:t>
      </w:r>
      <w:proofErr w:type="spellStart"/>
      <w:r w:rsidRPr="00A06C24">
        <w:rPr>
          <w:rFonts w:ascii="Times New Roman" w:hAnsi="Times New Roman" w:cs="Times New Roman"/>
          <w:sz w:val="24"/>
        </w:rPr>
        <w:t>Россельхозбанк</w:t>
      </w:r>
      <w:proofErr w:type="spellEnd"/>
      <w:r w:rsidRPr="00A06C24">
        <w:rPr>
          <w:rFonts w:ascii="Times New Roman" w:hAnsi="Times New Roman" w:cs="Times New Roman"/>
          <w:sz w:val="24"/>
        </w:rPr>
        <w:t xml:space="preserve">». </w:t>
      </w:r>
    </w:p>
    <w:p w:rsidR="00F26D25" w:rsidRPr="00FF0FCB" w:rsidRDefault="00F26D25" w:rsidP="00474869">
      <w:pPr>
        <w:pStyle w:val="a3"/>
        <w:tabs>
          <w:tab w:val="left" w:pos="1134"/>
        </w:tabs>
        <w:ind w:firstLine="709"/>
        <w:jc w:val="both"/>
        <w:rPr>
          <w:rFonts w:ascii="Times New Roman" w:hAnsi="Times New Roman" w:cs="Times New Roman"/>
          <w:sz w:val="24"/>
        </w:rPr>
      </w:pPr>
    </w:p>
    <w:p w:rsidR="004355E4" w:rsidRPr="00CB2060" w:rsidRDefault="009E7AF0" w:rsidP="00474869">
      <w:pPr>
        <w:pStyle w:val="a3"/>
        <w:numPr>
          <w:ilvl w:val="0"/>
          <w:numId w:val="3"/>
        </w:numPr>
        <w:tabs>
          <w:tab w:val="left" w:pos="1134"/>
        </w:tabs>
        <w:ind w:left="0" w:firstLine="709"/>
        <w:jc w:val="both"/>
        <w:rPr>
          <w:rFonts w:ascii="Times New Roman" w:hAnsi="Times New Roman" w:cs="Times New Roman"/>
          <w:sz w:val="28"/>
        </w:rPr>
      </w:pPr>
      <w:r w:rsidRPr="00CB2060">
        <w:rPr>
          <w:rFonts w:ascii="Times New Roman" w:hAnsi="Times New Roman" w:cs="Times New Roman"/>
          <w:b/>
          <w:sz w:val="28"/>
        </w:rPr>
        <w:t>Шмидт</w:t>
      </w:r>
      <w:r w:rsidR="00CB2060">
        <w:rPr>
          <w:rFonts w:ascii="Times New Roman" w:hAnsi="Times New Roman" w:cs="Times New Roman"/>
          <w:b/>
          <w:sz w:val="28"/>
        </w:rPr>
        <w:t>,</w:t>
      </w:r>
      <w:r w:rsidRPr="00CB2060">
        <w:rPr>
          <w:rFonts w:ascii="Times New Roman" w:hAnsi="Times New Roman" w:cs="Times New Roman"/>
          <w:b/>
          <w:sz w:val="28"/>
        </w:rPr>
        <w:t xml:space="preserve"> Ю.</w:t>
      </w:r>
      <w:r w:rsidR="00CB2060" w:rsidRPr="00CB2060">
        <w:rPr>
          <w:rFonts w:ascii="Times New Roman" w:hAnsi="Times New Roman" w:cs="Times New Roman"/>
          <w:b/>
          <w:sz w:val="28"/>
        </w:rPr>
        <w:t xml:space="preserve"> </w:t>
      </w:r>
      <w:r w:rsidRPr="00CB2060">
        <w:rPr>
          <w:rFonts w:ascii="Times New Roman" w:hAnsi="Times New Roman" w:cs="Times New Roman"/>
          <w:b/>
          <w:sz w:val="28"/>
        </w:rPr>
        <w:t>И</w:t>
      </w:r>
      <w:r w:rsidRPr="00CB2060">
        <w:rPr>
          <w:rFonts w:ascii="Times New Roman" w:hAnsi="Times New Roman" w:cs="Times New Roman"/>
          <w:sz w:val="28"/>
        </w:rPr>
        <w:t>. Т</w:t>
      </w:r>
      <w:r w:rsidR="00CB2060" w:rsidRPr="00CB2060">
        <w:rPr>
          <w:rFonts w:ascii="Times New Roman" w:hAnsi="Times New Roman" w:cs="Times New Roman"/>
          <w:sz w:val="28"/>
        </w:rPr>
        <w:t xml:space="preserve">енденции развития аграрного сектора экономики </w:t>
      </w:r>
      <w:r w:rsidRPr="00CB2060">
        <w:rPr>
          <w:rFonts w:ascii="Times New Roman" w:hAnsi="Times New Roman" w:cs="Times New Roman"/>
          <w:sz w:val="28"/>
        </w:rPr>
        <w:t>Т</w:t>
      </w:r>
      <w:r w:rsidR="00CB2060" w:rsidRPr="00CB2060">
        <w:rPr>
          <w:rFonts w:ascii="Times New Roman" w:hAnsi="Times New Roman" w:cs="Times New Roman"/>
          <w:sz w:val="28"/>
        </w:rPr>
        <w:t>верской области</w:t>
      </w:r>
      <w:r w:rsidR="00CB2060">
        <w:rPr>
          <w:rFonts w:ascii="Times New Roman" w:hAnsi="Times New Roman" w:cs="Times New Roman"/>
          <w:sz w:val="28"/>
        </w:rPr>
        <w:t xml:space="preserve"> / </w:t>
      </w:r>
      <w:r w:rsidR="00CB2060" w:rsidRPr="00CB2060">
        <w:rPr>
          <w:rFonts w:ascii="Times New Roman" w:hAnsi="Times New Roman" w:cs="Times New Roman"/>
          <w:sz w:val="28"/>
        </w:rPr>
        <w:t>Ю.</w:t>
      </w:r>
      <w:r w:rsidR="00CB2060">
        <w:rPr>
          <w:rFonts w:ascii="Times New Roman" w:hAnsi="Times New Roman" w:cs="Times New Roman"/>
          <w:sz w:val="28"/>
        </w:rPr>
        <w:t xml:space="preserve"> </w:t>
      </w:r>
      <w:r w:rsidR="00CB2060" w:rsidRPr="00CB2060">
        <w:rPr>
          <w:rFonts w:ascii="Times New Roman" w:hAnsi="Times New Roman" w:cs="Times New Roman"/>
          <w:sz w:val="28"/>
        </w:rPr>
        <w:t xml:space="preserve">И. </w:t>
      </w:r>
      <w:r w:rsidRPr="00CB2060">
        <w:rPr>
          <w:rFonts w:ascii="Times New Roman" w:hAnsi="Times New Roman" w:cs="Times New Roman"/>
          <w:sz w:val="28"/>
        </w:rPr>
        <w:t xml:space="preserve">Шмидт </w:t>
      </w:r>
      <w:r w:rsidR="00CB2060">
        <w:rPr>
          <w:rFonts w:ascii="Times New Roman" w:hAnsi="Times New Roman" w:cs="Times New Roman"/>
          <w:sz w:val="28"/>
        </w:rPr>
        <w:t xml:space="preserve">// </w:t>
      </w:r>
      <w:r w:rsidRPr="00CB2060">
        <w:rPr>
          <w:rFonts w:ascii="Times New Roman" w:hAnsi="Times New Roman" w:cs="Times New Roman"/>
          <w:sz w:val="28"/>
        </w:rPr>
        <w:t>С</w:t>
      </w:r>
      <w:r w:rsidR="00CB2060" w:rsidRPr="00CB2060">
        <w:rPr>
          <w:rFonts w:ascii="Times New Roman" w:hAnsi="Times New Roman" w:cs="Times New Roman"/>
          <w:sz w:val="28"/>
        </w:rPr>
        <w:t>ельскохозяйственные науки и агропромышленный комплекс на рубеже веков</w:t>
      </w:r>
      <w:r w:rsidRPr="00CB2060">
        <w:rPr>
          <w:rFonts w:ascii="Times New Roman" w:hAnsi="Times New Roman" w:cs="Times New Roman"/>
          <w:sz w:val="28"/>
        </w:rPr>
        <w:t xml:space="preserve">. </w:t>
      </w:r>
      <w:r w:rsidR="00CB2060">
        <w:rPr>
          <w:rFonts w:ascii="Times New Roman" w:hAnsi="Times New Roman" w:cs="Times New Roman"/>
          <w:sz w:val="28"/>
        </w:rPr>
        <w:t xml:space="preserve">– </w:t>
      </w:r>
      <w:r w:rsidRPr="00CB2060">
        <w:rPr>
          <w:rFonts w:ascii="Times New Roman" w:hAnsi="Times New Roman" w:cs="Times New Roman"/>
          <w:sz w:val="28"/>
        </w:rPr>
        <w:t xml:space="preserve">2016. </w:t>
      </w:r>
      <w:r w:rsidR="00CB2060">
        <w:rPr>
          <w:rFonts w:ascii="Times New Roman" w:hAnsi="Times New Roman" w:cs="Times New Roman"/>
          <w:sz w:val="28"/>
        </w:rPr>
        <w:t>–</w:t>
      </w:r>
      <w:r w:rsidRPr="00CB2060">
        <w:rPr>
          <w:rFonts w:ascii="Times New Roman" w:hAnsi="Times New Roman" w:cs="Times New Roman"/>
          <w:sz w:val="28"/>
        </w:rPr>
        <w:t xml:space="preserve"> № 13. – С. 167-171</w:t>
      </w:r>
      <w:r w:rsidR="00CB2060">
        <w:rPr>
          <w:rFonts w:ascii="Times New Roman" w:hAnsi="Times New Roman" w:cs="Times New Roman"/>
          <w:sz w:val="28"/>
        </w:rPr>
        <w:t>.</w:t>
      </w:r>
    </w:p>
    <w:p w:rsidR="004355E4" w:rsidRPr="00FA3F2F" w:rsidRDefault="004355E4" w:rsidP="00474869">
      <w:pPr>
        <w:pStyle w:val="a3"/>
        <w:tabs>
          <w:tab w:val="left" w:pos="1134"/>
        </w:tabs>
        <w:ind w:firstLine="709"/>
        <w:jc w:val="center"/>
        <w:rPr>
          <w:rFonts w:ascii="Times New Roman" w:hAnsi="Times New Roman" w:cs="Times New Roman"/>
          <w:sz w:val="24"/>
        </w:rPr>
      </w:pPr>
    </w:p>
    <w:p w:rsidR="00E31BDF" w:rsidRDefault="00E31BDF" w:rsidP="00186A16">
      <w:pPr>
        <w:pStyle w:val="a3"/>
        <w:tabs>
          <w:tab w:val="left" w:pos="1134"/>
        </w:tabs>
        <w:jc w:val="center"/>
        <w:rPr>
          <w:rFonts w:ascii="Times New Roman" w:hAnsi="Times New Roman" w:cs="Times New Roman"/>
          <w:b/>
          <w:sz w:val="28"/>
        </w:rPr>
      </w:pPr>
      <w:r>
        <w:rPr>
          <w:rFonts w:ascii="Times New Roman" w:hAnsi="Times New Roman" w:cs="Times New Roman"/>
          <w:b/>
          <w:sz w:val="28"/>
        </w:rPr>
        <w:t>Планирование и прогнозирование</w:t>
      </w:r>
    </w:p>
    <w:p w:rsidR="0097444F" w:rsidRPr="000F32A0" w:rsidRDefault="0097444F" w:rsidP="00474869">
      <w:pPr>
        <w:pStyle w:val="a3"/>
        <w:numPr>
          <w:ilvl w:val="0"/>
          <w:numId w:val="3"/>
        </w:numPr>
        <w:tabs>
          <w:tab w:val="left" w:pos="1134"/>
        </w:tabs>
        <w:ind w:left="0" w:firstLine="709"/>
        <w:jc w:val="both"/>
        <w:rPr>
          <w:rFonts w:ascii="Times New Roman" w:hAnsi="Times New Roman" w:cs="Times New Roman"/>
          <w:sz w:val="28"/>
        </w:rPr>
      </w:pPr>
      <w:r w:rsidRPr="00E1637A">
        <w:rPr>
          <w:rFonts w:ascii="Times New Roman" w:hAnsi="Times New Roman" w:cs="Times New Roman"/>
          <w:b/>
          <w:sz w:val="28"/>
        </w:rPr>
        <w:t>Инновационный бизнес-план для населения сельских поселений Республики Тыва</w:t>
      </w:r>
      <w:r w:rsidRPr="000F32A0">
        <w:rPr>
          <w:rFonts w:ascii="Times New Roman" w:hAnsi="Times New Roman" w:cs="Times New Roman"/>
          <w:sz w:val="28"/>
        </w:rPr>
        <w:t xml:space="preserve"> / В.</w:t>
      </w:r>
      <w:r>
        <w:rPr>
          <w:rFonts w:ascii="Times New Roman" w:hAnsi="Times New Roman" w:cs="Times New Roman"/>
          <w:sz w:val="28"/>
        </w:rPr>
        <w:t xml:space="preserve"> </w:t>
      </w:r>
      <w:r w:rsidRPr="000F32A0">
        <w:rPr>
          <w:rFonts w:ascii="Times New Roman" w:hAnsi="Times New Roman" w:cs="Times New Roman"/>
          <w:sz w:val="28"/>
        </w:rPr>
        <w:t>К.</w:t>
      </w:r>
      <w:r>
        <w:rPr>
          <w:rFonts w:ascii="Times New Roman" w:hAnsi="Times New Roman" w:cs="Times New Roman"/>
          <w:sz w:val="28"/>
        </w:rPr>
        <w:t xml:space="preserve"> </w:t>
      </w:r>
      <w:proofErr w:type="spellStart"/>
      <w:r w:rsidRPr="000F32A0">
        <w:rPr>
          <w:rFonts w:ascii="Times New Roman" w:hAnsi="Times New Roman" w:cs="Times New Roman"/>
          <w:sz w:val="28"/>
        </w:rPr>
        <w:t>Севек</w:t>
      </w:r>
      <w:proofErr w:type="spellEnd"/>
      <w:r>
        <w:rPr>
          <w:rFonts w:ascii="Times New Roman" w:hAnsi="Times New Roman" w:cs="Times New Roman"/>
          <w:sz w:val="28"/>
        </w:rPr>
        <w:t xml:space="preserve"> </w:t>
      </w:r>
      <w:r w:rsidRPr="001E3B86">
        <w:rPr>
          <w:rFonts w:ascii="Times New Roman" w:hAnsi="Times New Roman" w:cs="Times New Roman"/>
          <w:sz w:val="28"/>
        </w:rPr>
        <w:t>[</w:t>
      </w:r>
      <w:r>
        <w:rPr>
          <w:rFonts w:ascii="Times New Roman" w:hAnsi="Times New Roman" w:cs="Times New Roman"/>
          <w:sz w:val="28"/>
        </w:rPr>
        <w:t>и др.</w:t>
      </w:r>
      <w:r w:rsidRPr="001E3B86">
        <w:rPr>
          <w:rFonts w:ascii="Times New Roman" w:hAnsi="Times New Roman" w:cs="Times New Roman"/>
          <w:sz w:val="28"/>
        </w:rPr>
        <w:t>]</w:t>
      </w:r>
      <w:r>
        <w:rPr>
          <w:rFonts w:ascii="Times New Roman" w:hAnsi="Times New Roman" w:cs="Times New Roman"/>
          <w:sz w:val="28"/>
        </w:rPr>
        <w:t xml:space="preserve"> </w:t>
      </w:r>
      <w:r w:rsidRPr="000F32A0">
        <w:rPr>
          <w:rFonts w:ascii="Times New Roman" w:hAnsi="Times New Roman" w:cs="Times New Roman"/>
          <w:sz w:val="28"/>
        </w:rPr>
        <w:t xml:space="preserve">// </w:t>
      </w:r>
      <w:r w:rsidRPr="00136B57">
        <w:rPr>
          <w:rFonts w:ascii="Times New Roman" w:hAnsi="Times New Roman" w:cs="Times New Roman"/>
          <w:sz w:val="28"/>
        </w:rPr>
        <w:t>Аграрный вестник Урала</w:t>
      </w:r>
      <w:r w:rsidRPr="000F32A0">
        <w:rPr>
          <w:rFonts w:ascii="Times New Roman" w:hAnsi="Times New Roman" w:cs="Times New Roman"/>
          <w:sz w:val="28"/>
        </w:rPr>
        <w:t xml:space="preserve">. </w:t>
      </w:r>
      <w:r>
        <w:rPr>
          <w:rFonts w:ascii="Times New Roman" w:hAnsi="Times New Roman" w:cs="Times New Roman"/>
          <w:sz w:val="28"/>
        </w:rPr>
        <w:t xml:space="preserve">– </w:t>
      </w:r>
      <w:r w:rsidRPr="000F32A0">
        <w:rPr>
          <w:rFonts w:ascii="Times New Roman" w:hAnsi="Times New Roman" w:cs="Times New Roman"/>
          <w:sz w:val="28"/>
        </w:rPr>
        <w:t xml:space="preserve">2016. </w:t>
      </w:r>
      <w:r>
        <w:rPr>
          <w:rFonts w:ascii="Times New Roman" w:hAnsi="Times New Roman" w:cs="Times New Roman"/>
          <w:sz w:val="28"/>
        </w:rPr>
        <w:t xml:space="preserve">– </w:t>
      </w:r>
      <w:r w:rsidRPr="000F32A0">
        <w:rPr>
          <w:rFonts w:ascii="Times New Roman" w:hAnsi="Times New Roman" w:cs="Times New Roman"/>
          <w:sz w:val="28"/>
        </w:rPr>
        <w:t>№ 2. – С. 93-98.</w:t>
      </w:r>
    </w:p>
    <w:p w:rsidR="0097444F" w:rsidRPr="00AF4B6F" w:rsidRDefault="0097444F" w:rsidP="00474869">
      <w:pPr>
        <w:pStyle w:val="a3"/>
        <w:tabs>
          <w:tab w:val="left" w:pos="1134"/>
        </w:tabs>
        <w:ind w:firstLine="709"/>
        <w:jc w:val="center"/>
        <w:rPr>
          <w:rFonts w:ascii="Times New Roman" w:hAnsi="Times New Roman" w:cs="Times New Roman"/>
          <w:sz w:val="24"/>
        </w:rPr>
      </w:pPr>
    </w:p>
    <w:p w:rsidR="00724935" w:rsidRPr="00CC184C" w:rsidRDefault="00724935" w:rsidP="00474869">
      <w:pPr>
        <w:pStyle w:val="a3"/>
        <w:numPr>
          <w:ilvl w:val="0"/>
          <w:numId w:val="3"/>
        </w:numPr>
        <w:tabs>
          <w:tab w:val="left" w:pos="1134"/>
        </w:tabs>
        <w:ind w:left="0" w:firstLine="709"/>
        <w:jc w:val="both"/>
        <w:rPr>
          <w:rFonts w:ascii="Times New Roman" w:hAnsi="Times New Roman" w:cs="Times New Roman"/>
          <w:sz w:val="28"/>
        </w:rPr>
      </w:pPr>
      <w:r w:rsidRPr="00CC184C">
        <w:rPr>
          <w:rFonts w:ascii="Times New Roman" w:hAnsi="Times New Roman" w:cs="Times New Roman"/>
          <w:b/>
          <w:sz w:val="28"/>
        </w:rPr>
        <w:t>Суханова</w:t>
      </w:r>
      <w:r w:rsidR="00CC184C" w:rsidRPr="00CC184C">
        <w:rPr>
          <w:rFonts w:ascii="Times New Roman" w:hAnsi="Times New Roman" w:cs="Times New Roman"/>
          <w:b/>
          <w:sz w:val="28"/>
        </w:rPr>
        <w:t>,</w:t>
      </w:r>
      <w:r w:rsidRPr="00CC184C">
        <w:rPr>
          <w:rFonts w:ascii="Times New Roman" w:hAnsi="Times New Roman" w:cs="Times New Roman"/>
          <w:b/>
          <w:sz w:val="28"/>
        </w:rPr>
        <w:t xml:space="preserve"> И.</w:t>
      </w:r>
      <w:r w:rsidR="00CC184C" w:rsidRPr="00CC184C">
        <w:rPr>
          <w:rFonts w:ascii="Times New Roman" w:hAnsi="Times New Roman" w:cs="Times New Roman"/>
          <w:b/>
          <w:sz w:val="28"/>
        </w:rPr>
        <w:t xml:space="preserve"> </w:t>
      </w:r>
      <w:r w:rsidRPr="00CC184C">
        <w:rPr>
          <w:rFonts w:ascii="Times New Roman" w:hAnsi="Times New Roman" w:cs="Times New Roman"/>
          <w:b/>
          <w:sz w:val="28"/>
        </w:rPr>
        <w:t>Ф.</w:t>
      </w:r>
      <w:r w:rsidRPr="00CC184C">
        <w:rPr>
          <w:rFonts w:ascii="Times New Roman" w:hAnsi="Times New Roman" w:cs="Times New Roman"/>
          <w:sz w:val="28"/>
        </w:rPr>
        <w:t xml:space="preserve"> И</w:t>
      </w:r>
      <w:r w:rsidR="00CC184C" w:rsidRPr="00CC184C">
        <w:rPr>
          <w:rFonts w:ascii="Times New Roman" w:hAnsi="Times New Roman" w:cs="Times New Roman"/>
          <w:sz w:val="28"/>
        </w:rPr>
        <w:t xml:space="preserve">ндикативное планирование продовольственного обеспечения региона: выявленные особенности и возможность применения </w:t>
      </w:r>
      <w:r w:rsidR="00CC184C">
        <w:rPr>
          <w:rFonts w:ascii="Times New Roman" w:hAnsi="Times New Roman" w:cs="Times New Roman"/>
          <w:sz w:val="28"/>
        </w:rPr>
        <w:t xml:space="preserve">/ </w:t>
      </w:r>
      <w:r w:rsidR="00CC184C" w:rsidRPr="00CC184C">
        <w:rPr>
          <w:rFonts w:ascii="Times New Roman" w:hAnsi="Times New Roman" w:cs="Times New Roman"/>
          <w:sz w:val="28"/>
        </w:rPr>
        <w:t>И.</w:t>
      </w:r>
      <w:r w:rsidR="00CC184C">
        <w:rPr>
          <w:rFonts w:ascii="Times New Roman" w:hAnsi="Times New Roman" w:cs="Times New Roman"/>
          <w:sz w:val="28"/>
        </w:rPr>
        <w:t xml:space="preserve"> </w:t>
      </w:r>
      <w:r w:rsidR="00CC184C" w:rsidRPr="00CC184C">
        <w:rPr>
          <w:rFonts w:ascii="Times New Roman" w:hAnsi="Times New Roman" w:cs="Times New Roman"/>
          <w:sz w:val="28"/>
        </w:rPr>
        <w:t>Ф.</w:t>
      </w:r>
      <w:r w:rsidR="00CC184C">
        <w:rPr>
          <w:rFonts w:ascii="Times New Roman" w:hAnsi="Times New Roman" w:cs="Times New Roman"/>
          <w:sz w:val="28"/>
        </w:rPr>
        <w:t xml:space="preserve"> </w:t>
      </w:r>
      <w:r w:rsidRPr="00CC184C">
        <w:rPr>
          <w:rFonts w:ascii="Times New Roman" w:hAnsi="Times New Roman" w:cs="Times New Roman"/>
          <w:sz w:val="28"/>
        </w:rPr>
        <w:t xml:space="preserve">Суханова, </w:t>
      </w:r>
      <w:r w:rsidR="00CC184C" w:rsidRPr="00CC184C">
        <w:rPr>
          <w:rFonts w:ascii="Times New Roman" w:hAnsi="Times New Roman" w:cs="Times New Roman"/>
          <w:sz w:val="28"/>
        </w:rPr>
        <w:t>С.</w:t>
      </w:r>
      <w:r w:rsidR="00CC184C">
        <w:rPr>
          <w:rFonts w:ascii="Times New Roman" w:hAnsi="Times New Roman" w:cs="Times New Roman"/>
          <w:sz w:val="28"/>
        </w:rPr>
        <w:t xml:space="preserve"> </w:t>
      </w:r>
      <w:r w:rsidR="00CC184C" w:rsidRPr="00CC184C">
        <w:rPr>
          <w:rFonts w:ascii="Times New Roman" w:hAnsi="Times New Roman" w:cs="Times New Roman"/>
          <w:sz w:val="28"/>
        </w:rPr>
        <w:t xml:space="preserve">М. </w:t>
      </w:r>
      <w:r w:rsidRPr="00CC184C">
        <w:rPr>
          <w:rFonts w:ascii="Times New Roman" w:hAnsi="Times New Roman" w:cs="Times New Roman"/>
          <w:sz w:val="28"/>
        </w:rPr>
        <w:t xml:space="preserve">Баскаков // </w:t>
      </w:r>
      <w:r w:rsidR="00CC184C" w:rsidRPr="00136B57">
        <w:rPr>
          <w:rFonts w:ascii="Times New Roman" w:hAnsi="Times New Roman" w:cs="Times New Roman"/>
          <w:sz w:val="28"/>
        </w:rPr>
        <w:t>Аграрный вестник Урала</w:t>
      </w:r>
      <w:r w:rsidRPr="00CC184C">
        <w:rPr>
          <w:rFonts w:ascii="Times New Roman" w:hAnsi="Times New Roman" w:cs="Times New Roman"/>
          <w:sz w:val="28"/>
        </w:rPr>
        <w:t xml:space="preserve">. </w:t>
      </w:r>
      <w:r w:rsidR="00CC184C">
        <w:rPr>
          <w:rFonts w:ascii="Times New Roman" w:hAnsi="Times New Roman" w:cs="Times New Roman"/>
          <w:sz w:val="28"/>
        </w:rPr>
        <w:t xml:space="preserve">– </w:t>
      </w:r>
      <w:r w:rsidRPr="00CC184C">
        <w:rPr>
          <w:rFonts w:ascii="Times New Roman" w:hAnsi="Times New Roman" w:cs="Times New Roman"/>
          <w:sz w:val="28"/>
        </w:rPr>
        <w:t xml:space="preserve">2016. </w:t>
      </w:r>
      <w:r w:rsidR="00CC184C">
        <w:rPr>
          <w:rFonts w:ascii="Times New Roman" w:hAnsi="Times New Roman" w:cs="Times New Roman"/>
          <w:sz w:val="28"/>
        </w:rPr>
        <w:t>–</w:t>
      </w:r>
      <w:r w:rsidRPr="00CC184C">
        <w:rPr>
          <w:rFonts w:ascii="Times New Roman" w:hAnsi="Times New Roman" w:cs="Times New Roman"/>
          <w:sz w:val="28"/>
        </w:rPr>
        <w:t xml:space="preserve"> № 4. – С. 94-98</w:t>
      </w:r>
      <w:r w:rsidR="00CC184C">
        <w:rPr>
          <w:rFonts w:ascii="Times New Roman" w:hAnsi="Times New Roman" w:cs="Times New Roman"/>
          <w:sz w:val="28"/>
        </w:rPr>
        <w:t>.</w:t>
      </w:r>
    </w:p>
    <w:p w:rsidR="00E31BDF" w:rsidRPr="00CC184C" w:rsidRDefault="00E31BDF" w:rsidP="00474869">
      <w:pPr>
        <w:pStyle w:val="a3"/>
        <w:tabs>
          <w:tab w:val="left" w:pos="1134"/>
        </w:tabs>
        <w:ind w:firstLine="709"/>
        <w:jc w:val="center"/>
        <w:rPr>
          <w:rFonts w:ascii="Times New Roman" w:hAnsi="Times New Roman" w:cs="Times New Roman"/>
          <w:sz w:val="24"/>
        </w:rPr>
      </w:pPr>
    </w:p>
    <w:p w:rsidR="00FB0972" w:rsidRPr="00FB0972" w:rsidRDefault="00FB0972" w:rsidP="00AF4B6F">
      <w:pPr>
        <w:pStyle w:val="a3"/>
        <w:tabs>
          <w:tab w:val="left" w:pos="1134"/>
        </w:tabs>
        <w:ind w:left="709"/>
        <w:jc w:val="center"/>
        <w:rPr>
          <w:rFonts w:ascii="Times New Roman" w:hAnsi="Times New Roman" w:cs="Times New Roman"/>
          <w:b/>
          <w:sz w:val="28"/>
        </w:rPr>
      </w:pPr>
      <w:r w:rsidRPr="00FB0972">
        <w:rPr>
          <w:rFonts w:ascii="Times New Roman" w:hAnsi="Times New Roman" w:cs="Times New Roman"/>
          <w:b/>
          <w:sz w:val="28"/>
        </w:rPr>
        <w:t>Земельные фонды и их использование</w:t>
      </w:r>
    </w:p>
    <w:p w:rsidR="00CB3BC9" w:rsidRDefault="00CB3BC9" w:rsidP="00474869">
      <w:pPr>
        <w:pStyle w:val="a3"/>
        <w:numPr>
          <w:ilvl w:val="0"/>
          <w:numId w:val="3"/>
        </w:numPr>
        <w:tabs>
          <w:tab w:val="left" w:pos="1134"/>
        </w:tabs>
        <w:ind w:left="0" w:firstLine="709"/>
        <w:jc w:val="both"/>
        <w:rPr>
          <w:rFonts w:ascii="Times New Roman" w:hAnsi="Times New Roman" w:cs="Times New Roman"/>
          <w:sz w:val="28"/>
        </w:rPr>
      </w:pPr>
      <w:r w:rsidRPr="00EE742C">
        <w:rPr>
          <w:rFonts w:ascii="Times New Roman" w:hAnsi="Times New Roman" w:cs="Times New Roman"/>
          <w:b/>
          <w:sz w:val="28"/>
        </w:rPr>
        <w:t>Ануфриев, В. П.</w:t>
      </w:r>
      <w:r>
        <w:rPr>
          <w:rFonts w:ascii="Times New Roman" w:hAnsi="Times New Roman" w:cs="Times New Roman"/>
          <w:sz w:val="28"/>
        </w:rPr>
        <w:t xml:space="preserve"> </w:t>
      </w:r>
      <w:hyperlink r:id="rId10" w:history="1">
        <w:r w:rsidRPr="00EE742C">
          <w:rPr>
            <w:rStyle w:val="a9"/>
            <w:rFonts w:ascii="Times New Roman" w:hAnsi="Times New Roman" w:cs="Times New Roman"/>
            <w:color w:val="auto"/>
            <w:sz w:val="28"/>
            <w:u w:val="none"/>
          </w:rPr>
          <w:t>Разработка системы эколого-экономической оценки сельскохозяйственных угодий</w:t>
        </w:r>
      </w:hyperlink>
      <w:r w:rsidRPr="00EE742C">
        <w:rPr>
          <w:rFonts w:ascii="Times New Roman" w:hAnsi="Times New Roman" w:cs="Times New Roman"/>
          <w:sz w:val="28"/>
        </w:rPr>
        <w:t xml:space="preserve"> / В. П. Ануфриев, В. А. Юрлова //</w:t>
      </w:r>
      <w:r w:rsidR="00CC184C">
        <w:rPr>
          <w:rFonts w:ascii="Times New Roman" w:hAnsi="Times New Roman" w:cs="Times New Roman"/>
          <w:sz w:val="28"/>
        </w:rPr>
        <w:t xml:space="preserve"> </w:t>
      </w:r>
      <w:hyperlink r:id="rId11" w:history="1">
        <w:r w:rsidRPr="00EE742C">
          <w:rPr>
            <w:rStyle w:val="a9"/>
            <w:rFonts w:ascii="Times New Roman" w:hAnsi="Times New Roman" w:cs="Times New Roman"/>
            <w:color w:val="auto"/>
            <w:sz w:val="28"/>
            <w:u w:val="none"/>
          </w:rPr>
          <w:t>Аграрное образование и наука</w:t>
        </w:r>
      </w:hyperlink>
      <w:r w:rsidRPr="00EE742C">
        <w:rPr>
          <w:rFonts w:ascii="Times New Roman" w:hAnsi="Times New Roman" w:cs="Times New Roman"/>
          <w:sz w:val="28"/>
        </w:rPr>
        <w:t>. – 2016. – № 1. – С. 2</w:t>
      </w:r>
      <w:r>
        <w:rPr>
          <w:rFonts w:ascii="Times New Roman" w:hAnsi="Times New Roman" w:cs="Times New Roman"/>
          <w:sz w:val="28"/>
        </w:rPr>
        <w:t>.</w:t>
      </w:r>
    </w:p>
    <w:p w:rsidR="00186A16" w:rsidRDefault="00186A16" w:rsidP="00186A16">
      <w:pPr>
        <w:pStyle w:val="a3"/>
        <w:tabs>
          <w:tab w:val="left" w:pos="1134"/>
        </w:tabs>
        <w:ind w:firstLine="709"/>
        <w:jc w:val="both"/>
        <w:rPr>
          <w:rFonts w:ascii="Times New Roman" w:hAnsi="Times New Roman" w:cs="Times New Roman"/>
          <w:sz w:val="24"/>
        </w:rPr>
      </w:pPr>
      <w:r w:rsidRPr="00EE742C">
        <w:rPr>
          <w:rFonts w:ascii="Times New Roman" w:hAnsi="Times New Roman" w:cs="Times New Roman"/>
          <w:sz w:val="24"/>
        </w:rPr>
        <w:t>Представлены результаты разработки системы эколого-экономической оценки сельскохозяйственных угодий. Для построения системы оценки использовались три метода: метод капитализации земельной ренты, метод оценки по доходности на единицу почвенно-экологического индекса, метод оценки по затратам на замещение / восстановление земельного участка. Приведено обоснование включения методов в систему оценки. Показана взаимосвязь лежащих в их основе математических моделей. Рассмотрены задачи, которые могут решаться с применением разработанной системы. Описаны возможности применения системы оценки для согласования интересов участников земельных отношений и принятия управленческих решений в целях повышения эффективности сельскохозяйственного землепользования и охраны земель.</w:t>
      </w:r>
    </w:p>
    <w:p w:rsidR="00F9060A" w:rsidRPr="00EE742C" w:rsidRDefault="00F9060A" w:rsidP="00186A16">
      <w:pPr>
        <w:pStyle w:val="a3"/>
        <w:tabs>
          <w:tab w:val="left" w:pos="1134"/>
        </w:tabs>
        <w:ind w:firstLine="709"/>
        <w:jc w:val="both"/>
        <w:rPr>
          <w:rFonts w:ascii="Times New Roman" w:hAnsi="Times New Roman" w:cs="Times New Roman"/>
          <w:sz w:val="24"/>
        </w:rPr>
      </w:pPr>
    </w:p>
    <w:p w:rsidR="00F9060A" w:rsidRDefault="00F9060A" w:rsidP="00F9060A">
      <w:pPr>
        <w:pStyle w:val="a3"/>
        <w:numPr>
          <w:ilvl w:val="0"/>
          <w:numId w:val="3"/>
        </w:numPr>
        <w:ind w:left="0" w:firstLine="709"/>
        <w:jc w:val="both"/>
        <w:rPr>
          <w:rFonts w:ascii="Times New Roman" w:hAnsi="Times New Roman" w:cs="Times New Roman"/>
          <w:sz w:val="28"/>
        </w:rPr>
      </w:pPr>
      <w:r w:rsidRPr="00186A16">
        <w:rPr>
          <w:rFonts w:ascii="Times New Roman" w:hAnsi="Times New Roman" w:cs="Times New Roman"/>
          <w:b/>
          <w:sz w:val="28"/>
        </w:rPr>
        <w:t>Асеева</w:t>
      </w:r>
      <w:r>
        <w:rPr>
          <w:rFonts w:ascii="Times New Roman" w:hAnsi="Times New Roman" w:cs="Times New Roman"/>
          <w:b/>
          <w:sz w:val="28"/>
        </w:rPr>
        <w:t>,</w:t>
      </w:r>
      <w:r w:rsidRPr="00186A16">
        <w:rPr>
          <w:rFonts w:ascii="Times New Roman" w:hAnsi="Times New Roman" w:cs="Times New Roman"/>
          <w:b/>
          <w:sz w:val="28"/>
        </w:rPr>
        <w:t xml:space="preserve"> Т. А.</w:t>
      </w:r>
      <w:r>
        <w:rPr>
          <w:rFonts w:ascii="Times New Roman" w:hAnsi="Times New Roman" w:cs="Times New Roman"/>
          <w:sz w:val="28"/>
        </w:rPr>
        <w:t xml:space="preserve"> </w:t>
      </w:r>
      <w:r w:rsidRPr="00186A16">
        <w:rPr>
          <w:rFonts w:ascii="Times New Roman" w:hAnsi="Times New Roman" w:cs="Times New Roman"/>
          <w:sz w:val="28"/>
        </w:rPr>
        <w:t>Эффективность использования земель сельскохозяйственного назначения в Хабаровском крае / Т.</w:t>
      </w:r>
      <w:r>
        <w:rPr>
          <w:rFonts w:ascii="Times New Roman" w:hAnsi="Times New Roman" w:cs="Times New Roman"/>
          <w:sz w:val="28"/>
        </w:rPr>
        <w:t xml:space="preserve"> </w:t>
      </w:r>
      <w:r w:rsidRPr="00186A16">
        <w:rPr>
          <w:rFonts w:ascii="Times New Roman" w:hAnsi="Times New Roman" w:cs="Times New Roman"/>
          <w:sz w:val="28"/>
        </w:rPr>
        <w:t>А.</w:t>
      </w:r>
      <w:r>
        <w:rPr>
          <w:rFonts w:ascii="Times New Roman" w:hAnsi="Times New Roman" w:cs="Times New Roman"/>
          <w:sz w:val="28"/>
        </w:rPr>
        <w:t xml:space="preserve"> </w:t>
      </w:r>
      <w:r w:rsidRPr="00186A16">
        <w:rPr>
          <w:rFonts w:ascii="Times New Roman" w:hAnsi="Times New Roman" w:cs="Times New Roman"/>
          <w:sz w:val="28"/>
        </w:rPr>
        <w:t>Асеева, М.</w:t>
      </w:r>
      <w:r>
        <w:rPr>
          <w:rFonts w:ascii="Times New Roman" w:hAnsi="Times New Roman" w:cs="Times New Roman"/>
          <w:sz w:val="28"/>
        </w:rPr>
        <w:t xml:space="preserve"> </w:t>
      </w:r>
      <w:r w:rsidRPr="00186A16">
        <w:rPr>
          <w:rFonts w:ascii="Times New Roman" w:hAnsi="Times New Roman" w:cs="Times New Roman"/>
          <w:sz w:val="28"/>
        </w:rPr>
        <w:t xml:space="preserve">В. Терехова // Ученые заметки ТОГУ. </w:t>
      </w:r>
      <w:r w:rsidRPr="00EE742C">
        <w:rPr>
          <w:rFonts w:ascii="Times New Roman" w:hAnsi="Times New Roman" w:cs="Times New Roman"/>
          <w:sz w:val="28"/>
        </w:rPr>
        <w:t>–</w:t>
      </w:r>
      <w:r>
        <w:rPr>
          <w:rFonts w:ascii="Times New Roman" w:hAnsi="Times New Roman" w:cs="Times New Roman"/>
          <w:sz w:val="28"/>
        </w:rPr>
        <w:t xml:space="preserve"> </w:t>
      </w:r>
      <w:r w:rsidRPr="00186A16">
        <w:rPr>
          <w:rFonts w:ascii="Times New Roman" w:hAnsi="Times New Roman" w:cs="Times New Roman"/>
          <w:sz w:val="28"/>
        </w:rPr>
        <w:t xml:space="preserve">2016. </w:t>
      </w:r>
      <w:r w:rsidRPr="00EE742C">
        <w:rPr>
          <w:rFonts w:ascii="Times New Roman" w:hAnsi="Times New Roman" w:cs="Times New Roman"/>
          <w:sz w:val="28"/>
        </w:rPr>
        <w:t>–</w:t>
      </w:r>
      <w:r>
        <w:rPr>
          <w:rFonts w:ascii="Times New Roman" w:hAnsi="Times New Roman" w:cs="Times New Roman"/>
          <w:sz w:val="28"/>
        </w:rPr>
        <w:t xml:space="preserve"> </w:t>
      </w:r>
      <w:r w:rsidRPr="00186A16">
        <w:rPr>
          <w:rFonts w:ascii="Times New Roman" w:hAnsi="Times New Roman" w:cs="Times New Roman"/>
          <w:sz w:val="28"/>
        </w:rPr>
        <w:t>Т. 7. №</w:t>
      </w:r>
      <w:r w:rsidR="00EB5BBE">
        <w:rPr>
          <w:rFonts w:ascii="Times New Roman" w:hAnsi="Times New Roman" w:cs="Times New Roman"/>
          <w:sz w:val="28"/>
        </w:rPr>
        <w:t xml:space="preserve"> </w:t>
      </w:r>
      <w:r w:rsidRPr="00186A16">
        <w:rPr>
          <w:rFonts w:ascii="Times New Roman" w:hAnsi="Times New Roman" w:cs="Times New Roman"/>
          <w:sz w:val="28"/>
        </w:rPr>
        <w:t xml:space="preserve">2. </w:t>
      </w:r>
      <w:r w:rsidRPr="00EE742C">
        <w:rPr>
          <w:rFonts w:ascii="Times New Roman" w:hAnsi="Times New Roman" w:cs="Times New Roman"/>
          <w:sz w:val="28"/>
        </w:rPr>
        <w:t>–</w:t>
      </w:r>
      <w:r>
        <w:rPr>
          <w:rFonts w:ascii="Times New Roman" w:hAnsi="Times New Roman" w:cs="Times New Roman"/>
          <w:sz w:val="28"/>
        </w:rPr>
        <w:t xml:space="preserve"> </w:t>
      </w:r>
      <w:r w:rsidRPr="00186A16">
        <w:rPr>
          <w:rFonts w:ascii="Times New Roman" w:hAnsi="Times New Roman" w:cs="Times New Roman"/>
          <w:sz w:val="28"/>
        </w:rPr>
        <w:t>С. 124-129.</w:t>
      </w:r>
    </w:p>
    <w:p w:rsidR="00151333" w:rsidRPr="00F9060A" w:rsidRDefault="00151333" w:rsidP="00151333">
      <w:pPr>
        <w:pStyle w:val="a3"/>
        <w:ind w:firstLine="709"/>
        <w:jc w:val="both"/>
        <w:rPr>
          <w:rFonts w:ascii="Times New Roman" w:hAnsi="Times New Roman" w:cs="Times New Roman"/>
          <w:sz w:val="24"/>
        </w:rPr>
      </w:pPr>
      <w:r w:rsidRPr="00F9060A">
        <w:rPr>
          <w:rFonts w:ascii="Times New Roman" w:hAnsi="Times New Roman" w:cs="Times New Roman"/>
          <w:sz w:val="24"/>
        </w:rPr>
        <w:t xml:space="preserve">В работе представлены материалы, которые определяют эффективность использования земель сельскохозяйственного назначения в Хабаровском крае. </w:t>
      </w:r>
    </w:p>
    <w:p w:rsidR="00151333" w:rsidRPr="00151333" w:rsidRDefault="00151333" w:rsidP="00151333">
      <w:pPr>
        <w:pStyle w:val="a3"/>
        <w:ind w:left="360"/>
        <w:jc w:val="both"/>
        <w:rPr>
          <w:rFonts w:ascii="Times New Roman" w:hAnsi="Times New Roman" w:cs="Times New Roman"/>
          <w:sz w:val="24"/>
        </w:rPr>
      </w:pPr>
    </w:p>
    <w:p w:rsidR="00151333" w:rsidRDefault="00151333" w:rsidP="00151333">
      <w:pPr>
        <w:pStyle w:val="a3"/>
        <w:numPr>
          <w:ilvl w:val="0"/>
          <w:numId w:val="3"/>
        </w:numPr>
        <w:ind w:left="0" w:firstLine="709"/>
        <w:jc w:val="both"/>
        <w:rPr>
          <w:rFonts w:ascii="Times New Roman" w:hAnsi="Times New Roman" w:cs="Times New Roman"/>
          <w:sz w:val="28"/>
        </w:rPr>
      </w:pPr>
      <w:proofErr w:type="spellStart"/>
      <w:r w:rsidRPr="00151333">
        <w:rPr>
          <w:rFonts w:ascii="Times New Roman" w:hAnsi="Times New Roman" w:cs="Times New Roman"/>
          <w:b/>
          <w:sz w:val="28"/>
        </w:rPr>
        <w:t>Бухтояров</w:t>
      </w:r>
      <w:proofErr w:type="spellEnd"/>
      <w:r>
        <w:rPr>
          <w:rFonts w:ascii="Times New Roman" w:hAnsi="Times New Roman" w:cs="Times New Roman"/>
          <w:b/>
          <w:sz w:val="28"/>
        </w:rPr>
        <w:t>,</w:t>
      </w:r>
      <w:r w:rsidRPr="00151333">
        <w:rPr>
          <w:rFonts w:ascii="Times New Roman" w:hAnsi="Times New Roman" w:cs="Times New Roman"/>
          <w:b/>
          <w:sz w:val="28"/>
        </w:rPr>
        <w:t xml:space="preserve"> Н. И.</w:t>
      </w:r>
      <w:r>
        <w:rPr>
          <w:rFonts w:ascii="Times New Roman" w:hAnsi="Times New Roman" w:cs="Times New Roman"/>
          <w:b/>
          <w:sz w:val="28"/>
        </w:rPr>
        <w:t xml:space="preserve"> </w:t>
      </w:r>
      <w:r w:rsidRPr="00151333">
        <w:rPr>
          <w:rFonts w:ascii="Times New Roman" w:hAnsi="Times New Roman" w:cs="Times New Roman"/>
          <w:sz w:val="28"/>
        </w:rPr>
        <w:t>Тенденции развития земельной собственности в системе земельных отношений</w:t>
      </w:r>
      <w:r>
        <w:rPr>
          <w:rFonts w:ascii="Times New Roman" w:hAnsi="Times New Roman" w:cs="Times New Roman"/>
          <w:sz w:val="28"/>
        </w:rPr>
        <w:t xml:space="preserve"> / </w:t>
      </w:r>
      <w:r w:rsidRPr="00151333">
        <w:rPr>
          <w:rFonts w:ascii="Times New Roman" w:hAnsi="Times New Roman" w:cs="Times New Roman"/>
          <w:sz w:val="28"/>
        </w:rPr>
        <w:t>Н.</w:t>
      </w:r>
      <w:r>
        <w:rPr>
          <w:rFonts w:ascii="Times New Roman" w:hAnsi="Times New Roman" w:cs="Times New Roman"/>
          <w:sz w:val="28"/>
        </w:rPr>
        <w:t xml:space="preserve"> </w:t>
      </w:r>
      <w:r w:rsidRPr="00151333">
        <w:rPr>
          <w:rFonts w:ascii="Times New Roman" w:hAnsi="Times New Roman" w:cs="Times New Roman"/>
          <w:sz w:val="28"/>
        </w:rPr>
        <w:t>И.</w:t>
      </w:r>
      <w:r>
        <w:rPr>
          <w:rFonts w:ascii="Times New Roman" w:hAnsi="Times New Roman" w:cs="Times New Roman"/>
          <w:sz w:val="28"/>
        </w:rPr>
        <w:t xml:space="preserve"> </w:t>
      </w:r>
      <w:proofErr w:type="spellStart"/>
      <w:r w:rsidRPr="00151333">
        <w:rPr>
          <w:rFonts w:ascii="Times New Roman" w:hAnsi="Times New Roman" w:cs="Times New Roman"/>
          <w:sz w:val="28"/>
        </w:rPr>
        <w:t>Бухтояров</w:t>
      </w:r>
      <w:proofErr w:type="spellEnd"/>
      <w:r w:rsidRPr="00151333">
        <w:rPr>
          <w:rFonts w:ascii="Times New Roman" w:hAnsi="Times New Roman" w:cs="Times New Roman"/>
          <w:sz w:val="28"/>
        </w:rPr>
        <w:t xml:space="preserve"> //</w:t>
      </w:r>
      <w:r>
        <w:rPr>
          <w:rFonts w:ascii="Times New Roman" w:hAnsi="Times New Roman" w:cs="Times New Roman"/>
          <w:sz w:val="28"/>
        </w:rPr>
        <w:t xml:space="preserve"> </w:t>
      </w:r>
      <w:r w:rsidRPr="00151333">
        <w:rPr>
          <w:rFonts w:ascii="Times New Roman" w:hAnsi="Times New Roman" w:cs="Times New Roman"/>
          <w:sz w:val="28"/>
        </w:rPr>
        <w:t>Вестник Воронежского гос</w:t>
      </w:r>
      <w:r>
        <w:rPr>
          <w:rFonts w:ascii="Times New Roman" w:hAnsi="Times New Roman" w:cs="Times New Roman"/>
          <w:sz w:val="28"/>
        </w:rPr>
        <w:t>.</w:t>
      </w:r>
      <w:r w:rsidRPr="00151333">
        <w:rPr>
          <w:rFonts w:ascii="Times New Roman" w:hAnsi="Times New Roman" w:cs="Times New Roman"/>
          <w:sz w:val="28"/>
        </w:rPr>
        <w:t xml:space="preserve"> аграрного ун</w:t>
      </w:r>
      <w:r>
        <w:rPr>
          <w:rFonts w:ascii="Times New Roman" w:hAnsi="Times New Roman" w:cs="Times New Roman"/>
          <w:sz w:val="28"/>
        </w:rPr>
        <w:t>-</w:t>
      </w:r>
      <w:r w:rsidRPr="00151333">
        <w:rPr>
          <w:rFonts w:ascii="Times New Roman" w:hAnsi="Times New Roman" w:cs="Times New Roman"/>
          <w:sz w:val="28"/>
        </w:rPr>
        <w:t xml:space="preserve">та. </w:t>
      </w:r>
      <w:r w:rsidRPr="00EE742C">
        <w:rPr>
          <w:rFonts w:ascii="Times New Roman" w:hAnsi="Times New Roman" w:cs="Times New Roman"/>
          <w:sz w:val="28"/>
        </w:rPr>
        <w:t>–</w:t>
      </w:r>
      <w:r>
        <w:rPr>
          <w:rFonts w:ascii="Times New Roman" w:hAnsi="Times New Roman" w:cs="Times New Roman"/>
          <w:sz w:val="28"/>
        </w:rPr>
        <w:t xml:space="preserve"> </w:t>
      </w:r>
      <w:r w:rsidRPr="00151333">
        <w:rPr>
          <w:rFonts w:ascii="Times New Roman" w:hAnsi="Times New Roman" w:cs="Times New Roman"/>
          <w:sz w:val="28"/>
        </w:rPr>
        <w:t xml:space="preserve">2016. </w:t>
      </w:r>
      <w:r w:rsidRPr="00EE742C">
        <w:rPr>
          <w:rFonts w:ascii="Times New Roman" w:hAnsi="Times New Roman" w:cs="Times New Roman"/>
          <w:sz w:val="28"/>
        </w:rPr>
        <w:t>–</w:t>
      </w:r>
      <w:r>
        <w:rPr>
          <w:rFonts w:ascii="Times New Roman" w:hAnsi="Times New Roman" w:cs="Times New Roman"/>
          <w:sz w:val="28"/>
        </w:rPr>
        <w:t xml:space="preserve"> </w:t>
      </w:r>
      <w:r w:rsidRPr="00151333">
        <w:rPr>
          <w:rFonts w:ascii="Times New Roman" w:hAnsi="Times New Roman" w:cs="Times New Roman"/>
          <w:sz w:val="28"/>
        </w:rPr>
        <w:t>№</w:t>
      </w:r>
      <w:r w:rsidR="00EB5BBE">
        <w:rPr>
          <w:rFonts w:ascii="Times New Roman" w:hAnsi="Times New Roman" w:cs="Times New Roman"/>
          <w:sz w:val="28"/>
        </w:rPr>
        <w:t xml:space="preserve"> </w:t>
      </w:r>
      <w:r w:rsidRPr="00151333">
        <w:rPr>
          <w:rFonts w:ascii="Times New Roman" w:hAnsi="Times New Roman" w:cs="Times New Roman"/>
          <w:sz w:val="28"/>
        </w:rPr>
        <w:t xml:space="preserve">1. </w:t>
      </w:r>
      <w:r w:rsidRPr="00EE742C">
        <w:rPr>
          <w:rFonts w:ascii="Times New Roman" w:hAnsi="Times New Roman" w:cs="Times New Roman"/>
          <w:sz w:val="28"/>
        </w:rPr>
        <w:t>–</w:t>
      </w:r>
      <w:r>
        <w:rPr>
          <w:rFonts w:ascii="Times New Roman" w:hAnsi="Times New Roman" w:cs="Times New Roman"/>
          <w:sz w:val="28"/>
        </w:rPr>
        <w:t xml:space="preserve"> </w:t>
      </w:r>
      <w:r w:rsidRPr="00151333">
        <w:rPr>
          <w:rFonts w:ascii="Times New Roman" w:hAnsi="Times New Roman" w:cs="Times New Roman"/>
          <w:sz w:val="28"/>
        </w:rPr>
        <w:t>С. 257-264.</w:t>
      </w:r>
    </w:p>
    <w:p w:rsidR="00BD3379" w:rsidRPr="00BD3379" w:rsidRDefault="00BD3379" w:rsidP="00BD3379">
      <w:pPr>
        <w:pStyle w:val="a3"/>
        <w:ind w:firstLine="709"/>
        <w:jc w:val="both"/>
        <w:rPr>
          <w:rFonts w:ascii="Times New Roman" w:hAnsi="Times New Roman" w:cs="Times New Roman"/>
          <w:sz w:val="24"/>
        </w:rPr>
      </w:pPr>
      <w:r w:rsidRPr="00BD3379">
        <w:rPr>
          <w:rFonts w:ascii="Times New Roman" w:hAnsi="Times New Roman" w:cs="Times New Roman"/>
          <w:sz w:val="24"/>
        </w:rPr>
        <w:t>Цель исследования - определить тенденции развития земельной собственности в России. Поставленная цель предопределила решение следующих задач: изучить систему земельных отношений; выявить формы земельной собственности и определить распределение земель сельскохозяйственного назначения; выделить доли производства сельскохозяйственной продукции по категориям хозяйств. Объектами исследования являются категории хозяйств России. Рассмотрены теоретические основы формирования системы земельных отношений в России, показана динамика изменений в структуре форм земельной собственности, а также в распределении земель сельскохозяйственного назначения, находящихся в государственной и муниципальной собственности, в собственности граждан и в собственности юридических лиц. Дан анализ использования земель сельскохозяйственного назначения сельскохозяйственными организациями, крестьянскими (фермерскими) хозяйствами и хозяйствами населения, определены темпы роста производства продукции сельского хозяйства в них. Установлено, что в структуре производства основных продуктов растениеводства по категориям хозяй</w:t>
      </w:r>
      <w:proofErr w:type="gramStart"/>
      <w:r w:rsidRPr="00BD3379">
        <w:rPr>
          <w:rFonts w:ascii="Times New Roman" w:hAnsi="Times New Roman" w:cs="Times New Roman"/>
          <w:sz w:val="24"/>
        </w:rPr>
        <w:t>ств пр</w:t>
      </w:r>
      <w:proofErr w:type="gramEnd"/>
      <w:r w:rsidRPr="00BD3379">
        <w:rPr>
          <w:rFonts w:ascii="Times New Roman" w:hAnsi="Times New Roman" w:cs="Times New Roman"/>
          <w:sz w:val="24"/>
        </w:rPr>
        <w:t xml:space="preserve">еобладающая доля в производстве зерна, подсолнечника и сахарной свеклы принадлежит сельскохозяйственным организациям, а в производстве картофеля и овощей - хозяйствам населения. Доказана необходимость создания эффективного механизма управления земельным фондом на уровне субъектов Российской Федерации, с учетом оптимизации процесса управления и повышения его мотивации, формирования единой автоматизированной системы как правовой, так и информационной базы управления земельным фондом с четким распределением по категориям. </w:t>
      </w:r>
    </w:p>
    <w:p w:rsidR="00151333" w:rsidRPr="00151333" w:rsidRDefault="00151333" w:rsidP="00151333">
      <w:pPr>
        <w:pStyle w:val="a3"/>
        <w:ind w:left="360"/>
        <w:jc w:val="both"/>
        <w:rPr>
          <w:rFonts w:ascii="Times New Roman" w:hAnsi="Times New Roman" w:cs="Times New Roman"/>
          <w:sz w:val="24"/>
        </w:rPr>
      </w:pPr>
    </w:p>
    <w:p w:rsidR="00BD3379" w:rsidRPr="00BD3379" w:rsidRDefault="00BD3379" w:rsidP="00BD3379">
      <w:pPr>
        <w:pStyle w:val="a3"/>
        <w:numPr>
          <w:ilvl w:val="0"/>
          <w:numId w:val="3"/>
        </w:numPr>
        <w:tabs>
          <w:tab w:val="left" w:pos="1134"/>
        </w:tabs>
        <w:ind w:left="0" w:firstLine="709"/>
        <w:jc w:val="both"/>
        <w:rPr>
          <w:rFonts w:ascii="Times New Roman" w:hAnsi="Times New Roman" w:cs="Times New Roman"/>
          <w:sz w:val="28"/>
        </w:rPr>
      </w:pPr>
      <w:proofErr w:type="spellStart"/>
      <w:r w:rsidRPr="00BD3379">
        <w:rPr>
          <w:rFonts w:ascii="Times New Roman" w:hAnsi="Times New Roman" w:cs="Times New Roman"/>
          <w:b/>
          <w:sz w:val="28"/>
        </w:rPr>
        <w:t>Гергель</w:t>
      </w:r>
      <w:proofErr w:type="spellEnd"/>
      <w:r w:rsidRPr="00BD3379">
        <w:rPr>
          <w:rFonts w:ascii="Times New Roman" w:hAnsi="Times New Roman" w:cs="Times New Roman"/>
          <w:b/>
          <w:sz w:val="28"/>
        </w:rPr>
        <w:t>, И. А</w:t>
      </w:r>
      <w:r w:rsidRPr="00BD3379">
        <w:rPr>
          <w:rFonts w:ascii="Times New Roman" w:hAnsi="Times New Roman" w:cs="Times New Roman"/>
          <w:sz w:val="28"/>
        </w:rPr>
        <w:t xml:space="preserve"> Агроэкологическая оценка земель рисовых</w:t>
      </w:r>
      <w:r w:rsidRPr="00BD3379">
        <w:rPr>
          <w:rFonts w:ascii="Times New Roman" w:hAnsi="Times New Roman" w:cs="Times New Roman"/>
        </w:rPr>
        <w:t xml:space="preserve"> </w:t>
      </w:r>
      <w:r w:rsidRPr="00BD3379">
        <w:rPr>
          <w:rFonts w:ascii="Times New Roman" w:hAnsi="Times New Roman" w:cs="Times New Roman"/>
          <w:sz w:val="28"/>
        </w:rPr>
        <w:t>мелиоративных ландшафтов на примере рисовых хозяй</w:t>
      </w:r>
      <w:proofErr w:type="gramStart"/>
      <w:r w:rsidRPr="00BD3379">
        <w:rPr>
          <w:rFonts w:ascii="Times New Roman" w:hAnsi="Times New Roman" w:cs="Times New Roman"/>
          <w:sz w:val="28"/>
        </w:rPr>
        <w:t>ств Кр</w:t>
      </w:r>
      <w:proofErr w:type="gramEnd"/>
      <w:r w:rsidRPr="00BD3379">
        <w:rPr>
          <w:rFonts w:ascii="Times New Roman" w:hAnsi="Times New Roman" w:cs="Times New Roman"/>
          <w:sz w:val="28"/>
        </w:rPr>
        <w:t xml:space="preserve">аснодарского края / И. А. </w:t>
      </w:r>
      <w:proofErr w:type="spellStart"/>
      <w:r w:rsidRPr="00BD3379">
        <w:rPr>
          <w:rFonts w:ascii="Times New Roman" w:hAnsi="Times New Roman" w:cs="Times New Roman"/>
          <w:sz w:val="28"/>
        </w:rPr>
        <w:t>Гергель</w:t>
      </w:r>
      <w:proofErr w:type="spellEnd"/>
      <w:r w:rsidRPr="00BD3379">
        <w:rPr>
          <w:rFonts w:ascii="Times New Roman" w:hAnsi="Times New Roman" w:cs="Times New Roman"/>
          <w:sz w:val="28"/>
        </w:rPr>
        <w:t xml:space="preserve"> // Рисоводство. – 2016. – № 1-2. – С. 50-55.</w:t>
      </w:r>
    </w:p>
    <w:p w:rsidR="00220A6F" w:rsidRPr="00D95F6B" w:rsidRDefault="00220A6F" w:rsidP="00474869">
      <w:pPr>
        <w:pStyle w:val="a3"/>
        <w:tabs>
          <w:tab w:val="left" w:pos="1134"/>
        </w:tabs>
        <w:ind w:firstLine="709"/>
        <w:jc w:val="both"/>
        <w:rPr>
          <w:rFonts w:ascii="Times New Roman" w:hAnsi="Times New Roman" w:cs="Times New Roman"/>
          <w:sz w:val="24"/>
        </w:rPr>
      </w:pPr>
    </w:p>
    <w:p w:rsidR="00220A6F" w:rsidRDefault="00EE6D2F" w:rsidP="00474869">
      <w:pPr>
        <w:pStyle w:val="a3"/>
        <w:numPr>
          <w:ilvl w:val="0"/>
          <w:numId w:val="3"/>
        </w:numPr>
        <w:tabs>
          <w:tab w:val="left" w:pos="1134"/>
        </w:tabs>
        <w:ind w:left="0" w:firstLine="709"/>
        <w:jc w:val="both"/>
        <w:rPr>
          <w:rFonts w:ascii="Times New Roman" w:hAnsi="Times New Roman" w:cs="Times New Roman"/>
          <w:sz w:val="28"/>
        </w:rPr>
      </w:pPr>
      <w:r w:rsidRPr="00220A6F">
        <w:rPr>
          <w:rFonts w:ascii="Times New Roman" w:hAnsi="Times New Roman" w:cs="Times New Roman"/>
          <w:b/>
          <w:sz w:val="28"/>
        </w:rPr>
        <w:t>Долматова</w:t>
      </w:r>
      <w:r w:rsidR="00220A6F" w:rsidRPr="00220A6F">
        <w:rPr>
          <w:rFonts w:ascii="Times New Roman" w:hAnsi="Times New Roman" w:cs="Times New Roman"/>
          <w:b/>
          <w:sz w:val="28"/>
        </w:rPr>
        <w:t>,</w:t>
      </w:r>
      <w:r w:rsidRPr="00220A6F">
        <w:rPr>
          <w:rFonts w:ascii="Times New Roman" w:hAnsi="Times New Roman" w:cs="Times New Roman"/>
          <w:b/>
          <w:sz w:val="28"/>
        </w:rPr>
        <w:t xml:space="preserve"> Л.</w:t>
      </w:r>
      <w:r w:rsidR="00220A6F" w:rsidRPr="00220A6F">
        <w:rPr>
          <w:rFonts w:ascii="Times New Roman" w:hAnsi="Times New Roman" w:cs="Times New Roman"/>
          <w:b/>
          <w:sz w:val="28"/>
        </w:rPr>
        <w:t xml:space="preserve"> </w:t>
      </w:r>
      <w:r w:rsidRPr="00220A6F">
        <w:rPr>
          <w:rFonts w:ascii="Times New Roman" w:hAnsi="Times New Roman" w:cs="Times New Roman"/>
          <w:b/>
          <w:sz w:val="28"/>
        </w:rPr>
        <w:t>Г.</w:t>
      </w:r>
      <w:r w:rsidRPr="00220A6F">
        <w:rPr>
          <w:rFonts w:ascii="Times New Roman" w:hAnsi="Times New Roman" w:cs="Times New Roman"/>
          <w:sz w:val="28"/>
        </w:rPr>
        <w:t xml:space="preserve"> А</w:t>
      </w:r>
      <w:r w:rsidR="00220A6F" w:rsidRPr="00220A6F">
        <w:rPr>
          <w:rFonts w:ascii="Times New Roman" w:hAnsi="Times New Roman" w:cs="Times New Roman"/>
          <w:sz w:val="28"/>
        </w:rPr>
        <w:t xml:space="preserve">нализ хозяйственного использования земельных ресурсов </w:t>
      </w:r>
      <w:r w:rsidRPr="00220A6F">
        <w:rPr>
          <w:rFonts w:ascii="Times New Roman" w:hAnsi="Times New Roman" w:cs="Times New Roman"/>
          <w:sz w:val="28"/>
        </w:rPr>
        <w:t>Р</w:t>
      </w:r>
      <w:r w:rsidR="00220A6F" w:rsidRPr="00220A6F">
        <w:rPr>
          <w:rFonts w:ascii="Times New Roman" w:hAnsi="Times New Roman" w:cs="Times New Roman"/>
          <w:sz w:val="28"/>
        </w:rPr>
        <w:t xml:space="preserve">остовской области в современных условиях </w:t>
      </w:r>
      <w:r w:rsidRPr="00220A6F">
        <w:rPr>
          <w:rFonts w:ascii="Times New Roman" w:hAnsi="Times New Roman" w:cs="Times New Roman"/>
          <w:sz w:val="28"/>
        </w:rPr>
        <w:t xml:space="preserve">/ </w:t>
      </w:r>
      <w:r w:rsidR="00220A6F" w:rsidRPr="00220A6F">
        <w:rPr>
          <w:rFonts w:ascii="Times New Roman" w:hAnsi="Times New Roman" w:cs="Times New Roman"/>
          <w:sz w:val="28"/>
        </w:rPr>
        <w:t>Л.</w:t>
      </w:r>
      <w:r w:rsidR="00220A6F">
        <w:rPr>
          <w:rFonts w:ascii="Times New Roman" w:hAnsi="Times New Roman" w:cs="Times New Roman"/>
          <w:sz w:val="28"/>
        </w:rPr>
        <w:t xml:space="preserve"> </w:t>
      </w:r>
      <w:r w:rsidR="00220A6F" w:rsidRPr="00220A6F">
        <w:rPr>
          <w:rFonts w:ascii="Times New Roman" w:hAnsi="Times New Roman" w:cs="Times New Roman"/>
          <w:sz w:val="28"/>
        </w:rPr>
        <w:t>Г.</w:t>
      </w:r>
      <w:r w:rsidR="00220A6F">
        <w:rPr>
          <w:rFonts w:ascii="Times New Roman" w:hAnsi="Times New Roman" w:cs="Times New Roman"/>
          <w:sz w:val="28"/>
        </w:rPr>
        <w:t xml:space="preserve"> </w:t>
      </w:r>
      <w:r w:rsidRPr="00220A6F">
        <w:rPr>
          <w:rFonts w:ascii="Times New Roman" w:hAnsi="Times New Roman" w:cs="Times New Roman"/>
          <w:sz w:val="28"/>
        </w:rPr>
        <w:t xml:space="preserve">Долматова, </w:t>
      </w:r>
      <w:r w:rsidR="00220A6F" w:rsidRPr="00220A6F">
        <w:rPr>
          <w:rFonts w:ascii="Times New Roman" w:hAnsi="Times New Roman" w:cs="Times New Roman"/>
          <w:sz w:val="28"/>
        </w:rPr>
        <w:t>И.</w:t>
      </w:r>
      <w:r w:rsidR="00220A6F">
        <w:rPr>
          <w:rFonts w:ascii="Times New Roman" w:hAnsi="Times New Roman" w:cs="Times New Roman"/>
          <w:sz w:val="28"/>
        </w:rPr>
        <w:t xml:space="preserve"> </w:t>
      </w:r>
      <w:r w:rsidR="00220A6F" w:rsidRPr="00220A6F">
        <w:rPr>
          <w:rFonts w:ascii="Times New Roman" w:hAnsi="Times New Roman" w:cs="Times New Roman"/>
          <w:sz w:val="28"/>
        </w:rPr>
        <w:t>А.</w:t>
      </w:r>
      <w:r w:rsidR="00220A6F">
        <w:rPr>
          <w:rFonts w:ascii="Times New Roman" w:hAnsi="Times New Roman" w:cs="Times New Roman"/>
          <w:sz w:val="28"/>
        </w:rPr>
        <w:t xml:space="preserve"> </w:t>
      </w:r>
      <w:r w:rsidRPr="00220A6F">
        <w:rPr>
          <w:rFonts w:ascii="Times New Roman" w:hAnsi="Times New Roman" w:cs="Times New Roman"/>
          <w:sz w:val="28"/>
        </w:rPr>
        <w:t>Петрова // В</w:t>
      </w:r>
      <w:r w:rsidR="00220A6F" w:rsidRPr="00220A6F">
        <w:rPr>
          <w:rFonts w:ascii="Times New Roman" w:hAnsi="Times New Roman" w:cs="Times New Roman"/>
          <w:sz w:val="28"/>
        </w:rPr>
        <w:t>естник</w:t>
      </w:r>
      <w:r w:rsidRPr="00220A6F">
        <w:rPr>
          <w:rFonts w:ascii="Times New Roman" w:hAnsi="Times New Roman" w:cs="Times New Roman"/>
          <w:sz w:val="28"/>
        </w:rPr>
        <w:t xml:space="preserve"> Ю</w:t>
      </w:r>
      <w:r w:rsidR="00220A6F" w:rsidRPr="00220A6F">
        <w:rPr>
          <w:rFonts w:ascii="Times New Roman" w:hAnsi="Times New Roman" w:cs="Times New Roman"/>
          <w:sz w:val="28"/>
        </w:rPr>
        <w:t>жно</w:t>
      </w:r>
      <w:r w:rsidRPr="00220A6F">
        <w:rPr>
          <w:rFonts w:ascii="Times New Roman" w:hAnsi="Times New Roman" w:cs="Times New Roman"/>
          <w:sz w:val="28"/>
        </w:rPr>
        <w:t>-Р</w:t>
      </w:r>
      <w:r w:rsidR="00220A6F" w:rsidRPr="00220A6F">
        <w:rPr>
          <w:rFonts w:ascii="Times New Roman" w:hAnsi="Times New Roman" w:cs="Times New Roman"/>
          <w:sz w:val="28"/>
        </w:rPr>
        <w:t>оссийского</w:t>
      </w:r>
      <w:r w:rsidRPr="00220A6F">
        <w:rPr>
          <w:rFonts w:ascii="Times New Roman" w:hAnsi="Times New Roman" w:cs="Times New Roman"/>
          <w:sz w:val="28"/>
        </w:rPr>
        <w:t xml:space="preserve"> </w:t>
      </w:r>
      <w:r w:rsidR="00220A6F" w:rsidRPr="00220A6F">
        <w:rPr>
          <w:rFonts w:ascii="Times New Roman" w:hAnsi="Times New Roman" w:cs="Times New Roman"/>
          <w:sz w:val="28"/>
        </w:rPr>
        <w:t>гос</w:t>
      </w:r>
      <w:r w:rsidR="00220A6F">
        <w:rPr>
          <w:rFonts w:ascii="Times New Roman" w:hAnsi="Times New Roman" w:cs="Times New Roman"/>
          <w:sz w:val="28"/>
        </w:rPr>
        <w:t>.</w:t>
      </w:r>
      <w:r w:rsidR="00220A6F" w:rsidRPr="00220A6F">
        <w:rPr>
          <w:rFonts w:ascii="Times New Roman" w:hAnsi="Times New Roman" w:cs="Times New Roman"/>
          <w:sz w:val="28"/>
        </w:rPr>
        <w:t xml:space="preserve"> </w:t>
      </w:r>
      <w:proofErr w:type="spellStart"/>
      <w:r w:rsidR="00220A6F" w:rsidRPr="00220A6F">
        <w:rPr>
          <w:rFonts w:ascii="Times New Roman" w:hAnsi="Times New Roman" w:cs="Times New Roman"/>
          <w:sz w:val="28"/>
        </w:rPr>
        <w:t>техн</w:t>
      </w:r>
      <w:proofErr w:type="spellEnd"/>
      <w:r w:rsidR="00220A6F">
        <w:rPr>
          <w:rFonts w:ascii="Times New Roman" w:hAnsi="Times New Roman" w:cs="Times New Roman"/>
          <w:sz w:val="28"/>
        </w:rPr>
        <w:t>.</w:t>
      </w:r>
      <w:r w:rsidR="00220A6F" w:rsidRPr="00220A6F">
        <w:rPr>
          <w:rFonts w:ascii="Times New Roman" w:hAnsi="Times New Roman" w:cs="Times New Roman"/>
          <w:sz w:val="28"/>
        </w:rPr>
        <w:t xml:space="preserve"> ун</w:t>
      </w:r>
      <w:r w:rsidR="00220A6F">
        <w:rPr>
          <w:rFonts w:ascii="Times New Roman" w:hAnsi="Times New Roman" w:cs="Times New Roman"/>
          <w:sz w:val="28"/>
        </w:rPr>
        <w:t>-</w:t>
      </w:r>
      <w:r w:rsidR="00220A6F" w:rsidRPr="00220A6F">
        <w:rPr>
          <w:rFonts w:ascii="Times New Roman" w:hAnsi="Times New Roman" w:cs="Times New Roman"/>
          <w:sz w:val="28"/>
        </w:rPr>
        <w:t>та (</w:t>
      </w:r>
      <w:proofErr w:type="spellStart"/>
      <w:r w:rsidR="00220A6F" w:rsidRPr="00220A6F">
        <w:rPr>
          <w:rFonts w:ascii="Times New Roman" w:hAnsi="Times New Roman" w:cs="Times New Roman"/>
          <w:sz w:val="28"/>
        </w:rPr>
        <w:t>новочеркасского</w:t>
      </w:r>
      <w:proofErr w:type="spellEnd"/>
      <w:r w:rsidR="00220A6F" w:rsidRPr="00220A6F">
        <w:rPr>
          <w:rFonts w:ascii="Times New Roman" w:hAnsi="Times New Roman" w:cs="Times New Roman"/>
          <w:sz w:val="28"/>
        </w:rPr>
        <w:t xml:space="preserve"> </w:t>
      </w:r>
      <w:proofErr w:type="spellStart"/>
      <w:r w:rsidR="00220A6F" w:rsidRPr="00220A6F">
        <w:rPr>
          <w:rFonts w:ascii="Times New Roman" w:hAnsi="Times New Roman" w:cs="Times New Roman"/>
          <w:sz w:val="28"/>
        </w:rPr>
        <w:t>политехн</w:t>
      </w:r>
      <w:proofErr w:type="spellEnd"/>
      <w:r w:rsidR="00220A6F">
        <w:rPr>
          <w:rFonts w:ascii="Times New Roman" w:hAnsi="Times New Roman" w:cs="Times New Roman"/>
          <w:sz w:val="28"/>
        </w:rPr>
        <w:t>.</w:t>
      </w:r>
      <w:r w:rsidR="00220A6F" w:rsidRPr="00220A6F">
        <w:rPr>
          <w:rFonts w:ascii="Times New Roman" w:hAnsi="Times New Roman" w:cs="Times New Roman"/>
          <w:sz w:val="28"/>
        </w:rPr>
        <w:t xml:space="preserve"> ин</w:t>
      </w:r>
      <w:r w:rsidR="00220A6F">
        <w:rPr>
          <w:rFonts w:ascii="Times New Roman" w:hAnsi="Times New Roman" w:cs="Times New Roman"/>
          <w:sz w:val="28"/>
        </w:rPr>
        <w:t>-</w:t>
      </w:r>
      <w:r w:rsidR="00220A6F" w:rsidRPr="00220A6F">
        <w:rPr>
          <w:rFonts w:ascii="Times New Roman" w:hAnsi="Times New Roman" w:cs="Times New Roman"/>
          <w:sz w:val="28"/>
        </w:rPr>
        <w:t xml:space="preserve">та). </w:t>
      </w:r>
      <w:r w:rsidRPr="00220A6F">
        <w:rPr>
          <w:rFonts w:ascii="Times New Roman" w:hAnsi="Times New Roman" w:cs="Times New Roman"/>
          <w:sz w:val="28"/>
        </w:rPr>
        <w:t>С</w:t>
      </w:r>
      <w:r w:rsidR="00220A6F" w:rsidRPr="00220A6F">
        <w:rPr>
          <w:rFonts w:ascii="Times New Roman" w:hAnsi="Times New Roman" w:cs="Times New Roman"/>
          <w:sz w:val="28"/>
        </w:rPr>
        <w:t>ерия</w:t>
      </w:r>
      <w:r w:rsidRPr="00220A6F">
        <w:rPr>
          <w:rFonts w:ascii="Times New Roman" w:hAnsi="Times New Roman" w:cs="Times New Roman"/>
          <w:sz w:val="28"/>
        </w:rPr>
        <w:t xml:space="preserve">: </w:t>
      </w:r>
      <w:r w:rsidR="00220A6F">
        <w:rPr>
          <w:rFonts w:ascii="Times New Roman" w:hAnsi="Times New Roman" w:cs="Times New Roman"/>
          <w:sz w:val="28"/>
        </w:rPr>
        <w:t>С</w:t>
      </w:r>
      <w:r w:rsidR="00220A6F" w:rsidRPr="00220A6F">
        <w:rPr>
          <w:rFonts w:ascii="Times New Roman" w:hAnsi="Times New Roman" w:cs="Times New Roman"/>
          <w:sz w:val="28"/>
        </w:rPr>
        <w:t>оциально-экономические науки</w:t>
      </w:r>
      <w:r w:rsidRPr="00220A6F">
        <w:rPr>
          <w:rFonts w:ascii="Times New Roman" w:hAnsi="Times New Roman" w:cs="Times New Roman"/>
          <w:sz w:val="28"/>
        </w:rPr>
        <w:t xml:space="preserve">. </w:t>
      </w:r>
      <w:r w:rsidR="00220A6F">
        <w:rPr>
          <w:rFonts w:ascii="Times New Roman" w:hAnsi="Times New Roman" w:cs="Times New Roman"/>
          <w:sz w:val="28"/>
        </w:rPr>
        <w:t xml:space="preserve">– </w:t>
      </w:r>
      <w:r w:rsidRPr="00220A6F">
        <w:rPr>
          <w:rFonts w:ascii="Times New Roman" w:hAnsi="Times New Roman" w:cs="Times New Roman"/>
          <w:sz w:val="28"/>
        </w:rPr>
        <w:t xml:space="preserve">2016. </w:t>
      </w:r>
      <w:r w:rsidR="00220A6F">
        <w:rPr>
          <w:rFonts w:ascii="Times New Roman" w:hAnsi="Times New Roman" w:cs="Times New Roman"/>
          <w:sz w:val="28"/>
        </w:rPr>
        <w:t>–</w:t>
      </w:r>
      <w:r w:rsidRPr="00220A6F">
        <w:rPr>
          <w:rFonts w:ascii="Times New Roman" w:hAnsi="Times New Roman" w:cs="Times New Roman"/>
          <w:sz w:val="28"/>
        </w:rPr>
        <w:t xml:space="preserve"> № 1. </w:t>
      </w:r>
      <w:r w:rsidR="00220A6F">
        <w:rPr>
          <w:rFonts w:ascii="Times New Roman" w:hAnsi="Times New Roman" w:cs="Times New Roman"/>
          <w:sz w:val="28"/>
        </w:rPr>
        <w:t xml:space="preserve">– С. </w:t>
      </w:r>
      <w:r w:rsidRPr="00220A6F">
        <w:rPr>
          <w:rFonts w:ascii="Times New Roman" w:hAnsi="Times New Roman" w:cs="Times New Roman"/>
          <w:sz w:val="28"/>
        </w:rPr>
        <w:t>52-56</w:t>
      </w:r>
      <w:r w:rsidR="00220A6F">
        <w:rPr>
          <w:rFonts w:ascii="Times New Roman" w:hAnsi="Times New Roman" w:cs="Times New Roman"/>
          <w:sz w:val="28"/>
        </w:rPr>
        <w:t>.</w:t>
      </w:r>
    </w:p>
    <w:p w:rsidR="00EE6D2F" w:rsidRDefault="00EE6D2F" w:rsidP="003C2AA6">
      <w:pPr>
        <w:pStyle w:val="a3"/>
        <w:tabs>
          <w:tab w:val="left" w:pos="1134"/>
        </w:tabs>
        <w:ind w:firstLine="709"/>
        <w:jc w:val="both"/>
        <w:rPr>
          <w:rFonts w:ascii="Times New Roman" w:hAnsi="Times New Roman" w:cs="Times New Roman"/>
          <w:sz w:val="24"/>
        </w:rPr>
      </w:pPr>
      <w:r w:rsidRPr="00220A6F">
        <w:rPr>
          <w:rFonts w:ascii="Times New Roman" w:hAnsi="Times New Roman" w:cs="Times New Roman"/>
          <w:sz w:val="24"/>
        </w:rPr>
        <w:t>В статье представлен анализ использования земельных ресурсов по хозяйствующим субъектам, предложены основные подходы к улучшению эколого-экономических условий хозяйствования на современном этапе формирования агропромышленного сектора.</w:t>
      </w:r>
    </w:p>
    <w:p w:rsidR="005B0931" w:rsidRPr="00220A6F" w:rsidRDefault="005B0931" w:rsidP="003C2AA6">
      <w:pPr>
        <w:pStyle w:val="a3"/>
        <w:tabs>
          <w:tab w:val="left" w:pos="1134"/>
        </w:tabs>
        <w:ind w:firstLine="709"/>
        <w:jc w:val="both"/>
        <w:rPr>
          <w:rFonts w:ascii="Times New Roman" w:hAnsi="Times New Roman" w:cs="Times New Roman"/>
          <w:sz w:val="24"/>
        </w:rPr>
      </w:pPr>
    </w:p>
    <w:p w:rsidR="005B0931" w:rsidRPr="005B0931" w:rsidRDefault="005B0931" w:rsidP="005B0931">
      <w:pPr>
        <w:pStyle w:val="a3"/>
        <w:ind w:firstLine="709"/>
        <w:jc w:val="both"/>
        <w:rPr>
          <w:rFonts w:ascii="Times New Roman" w:hAnsi="Times New Roman" w:cs="Times New Roman"/>
          <w:sz w:val="28"/>
        </w:rPr>
      </w:pPr>
      <w:r w:rsidRPr="005B0931">
        <w:rPr>
          <w:rFonts w:ascii="Times New Roman" w:hAnsi="Times New Roman" w:cs="Times New Roman"/>
          <w:sz w:val="28"/>
        </w:rPr>
        <w:t>55.</w:t>
      </w:r>
      <w:r w:rsidR="00383988" w:rsidRPr="005B0931">
        <w:rPr>
          <w:rFonts w:ascii="Times New Roman" w:hAnsi="Times New Roman" w:cs="Times New Roman"/>
          <w:sz w:val="28"/>
        </w:rPr>
        <w:t xml:space="preserve"> </w:t>
      </w:r>
      <w:r w:rsidRPr="005B0931">
        <w:rPr>
          <w:rFonts w:ascii="Times New Roman" w:hAnsi="Times New Roman" w:cs="Times New Roman"/>
          <w:b/>
          <w:sz w:val="28"/>
        </w:rPr>
        <w:t>Комаров, В. И.</w:t>
      </w:r>
      <w:r w:rsidRPr="005B0931">
        <w:rPr>
          <w:rFonts w:ascii="Times New Roman" w:hAnsi="Times New Roman" w:cs="Times New Roman"/>
          <w:sz w:val="28"/>
        </w:rPr>
        <w:t xml:space="preserve"> О повышении качества земель сельскохозяйственных угодий Владимирской области / В. И. Комаров // Владимирский земледелец. – 2016. – №</w:t>
      </w:r>
      <w:r w:rsidR="00EB5BBE">
        <w:rPr>
          <w:rFonts w:ascii="Times New Roman" w:hAnsi="Times New Roman" w:cs="Times New Roman"/>
          <w:sz w:val="28"/>
        </w:rPr>
        <w:t xml:space="preserve"> </w:t>
      </w:r>
      <w:r w:rsidRPr="005B0931">
        <w:rPr>
          <w:rFonts w:ascii="Times New Roman" w:hAnsi="Times New Roman" w:cs="Times New Roman"/>
          <w:sz w:val="28"/>
        </w:rPr>
        <w:t>1. – С. 14-16.</w:t>
      </w:r>
    </w:p>
    <w:p w:rsidR="005B0931" w:rsidRDefault="005B0931" w:rsidP="005B0931">
      <w:pPr>
        <w:pStyle w:val="a3"/>
        <w:tabs>
          <w:tab w:val="left" w:pos="1134"/>
        </w:tabs>
        <w:ind w:firstLine="709"/>
        <w:jc w:val="both"/>
        <w:rPr>
          <w:rFonts w:ascii="Times New Roman" w:hAnsi="Times New Roman" w:cs="Times New Roman"/>
          <w:sz w:val="24"/>
        </w:rPr>
      </w:pPr>
      <w:r w:rsidRPr="005B0931">
        <w:rPr>
          <w:rFonts w:ascii="Times New Roman" w:hAnsi="Times New Roman" w:cs="Times New Roman"/>
          <w:sz w:val="24"/>
        </w:rPr>
        <w:t xml:space="preserve">Во Владимирской области площадь пашни, пригодной для введения в оборот, составляет 108,2 тыс. га. Продуктивность пахотных земель за последние 10 лет снизилась до 14,2 ц/га, поэтому введение новых пахотных угодий создаст резерв для повышения продуктивности растениеводства. </w:t>
      </w:r>
      <w:proofErr w:type="gramStart"/>
      <w:r w:rsidRPr="005B0931">
        <w:rPr>
          <w:rFonts w:ascii="Times New Roman" w:hAnsi="Times New Roman" w:cs="Times New Roman"/>
          <w:sz w:val="24"/>
        </w:rPr>
        <w:t>Индекс плодородия почв за 2012 - 2014 г. по серым лесным почвам составил 0,72, по дерново-подзолистым - 0,68 единиц.</w:t>
      </w:r>
      <w:proofErr w:type="gramEnd"/>
      <w:r w:rsidRPr="005B0931">
        <w:rPr>
          <w:rFonts w:ascii="Times New Roman" w:hAnsi="Times New Roman" w:cs="Times New Roman"/>
          <w:sz w:val="24"/>
        </w:rPr>
        <w:t xml:space="preserve"> По данным агрохимического обследования на 01.01.2015 г.; 46% пахотных земель, 73% сенокосов и 68% пастбищ имеют повышенную кислотность (рН &lt; 5,5). Низкое и среднее содержание подвижного фосфора имеют 25% пахотных земель и более половины площади (69%) занимают почвы с низким и средним содержанием подвижного калия. Особо остро стоит проблема с калием в зоне дерново-подзолистых супесчаных почв (Гусь-Хрустальный и </w:t>
      </w:r>
      <w:proofErr w:type="spellStart"/>
      <w:r w:rsidRPr="005B0931">
        <w:rPr>
          <w:rFonts w:ascii="Times New Roman" w:hAnsi="Times New Roman" w:cs="Times New Roman"/>
          <w:sz w:val="24"/>
        </w:rPr>
        <w:t>Судогодский</w:t>
      </w:r>
      <w:proofErr w:type="spellEnd"/>
      <w:r w:rsidRPr="005B0931">
        <w:rPr>
          <w:rFonts w:ascii="Times New Roman" w:hAnsi="Times New Roman" w:cs="Times New Roman"/>
          <w:sz w:val="24"/>
        </w:rPr>
        <w:t xml:space="preserve"> районы). Если не улучшится ситуация с использованием удобрений и химических </w:t>
      </w:r>
      <w:proofErr w:type="spellStart"/>
      <w:r w:rsidRPr="005B0931">
        <w:rPr>
          <w:rFonts w:ascii="Times New Roman" w:hAnsi="Times New Roman" w:cs="Times New Roman"/>
          <w:sz w:val="24"/>
        </w:rPr>
        <w:t>мелиорантов</w:t>
      </w:r>
      <w:proofErr w:type="spellEnd"/>
      <w:r w:rsidRPr="005B0931">
        <w:rPr>
          <w:rFonts w:ascii="Times New Roman" w:hAnsi="Times New Roman" w:cs="Times New Roman"/>
          <w:sz w:val="24"/>
        </w:rPr>
        <w:t xml:space="preserve">, то произойдет увеличение площади </w:t>
      </w:r>
      <w:proofErr w:type="spellStart"/>
      <w:r w:rsidRPr="005B0931">
        <w:rPr>
          <w:rFonts w:ascii="Times New Roman" w:hAnsi="Times New Roman" w:cs="Times New Roman"/>
          <w:sz w:val="24"/>
        </w:rPr>
        <w:t>низкоплодородных</w:t>
      </w:r>
      <w:proofErr w:type="spellEnd"/>
      <w:r w:rsidRPr="005B0931">
        <w:rPr>
          <w:rFonts w:ascii="Times New Roman" w:hAnsi="Times New Roman" w:cs="Times New Roman"/>
          <w:sz w:val="24"/>
        </w:rPr>
        <w:t xml:space="preserve"> почв, а процесс их деградации примет необратимый характер</w:t>
      </w:r>
      <w:r>
        <w:rPr>
          <w:rFonts w:ascii="Times New Roman" w:hAnsi="Times New Roman" w:cs="Times New Roman"/>
          <w:sz w:val="24"/>
        </w:rPr>
        <w:t>.</w:t>
      </w:r>
    </w:p>
    <w:p w:rsidR="00C21CB0" w:rsidRPr="00F8516B" w:rsidRDefault="00C21CB0" w:rsidP="005B0931">
      <w:pPr>
        <w:pStyle w:val="a3"/>
        <w:tabs>
          <w:tab w:val="left" w:pos="1134"/>
        </w:tabs>
        <w:ind w:firstLine="709"/>
        <w:jc w:val="both"/>
        <w:rPr>
          <w:rFonts w:ascii="Times New Roman" w:hAnsi="Times New Roman" w:cs="Times New Roman"/>
          <w:sz w:val="24"/>
        </w:rPr>
      </w:pPr>
    </w:p>
    <w:p w:rsidR="004355E4" w:rsidRDefault="004355E4" w:rsidP="00C21CB0">
      <w:pPr>
        <w:pStyle w:val="a3"/>
        <w:numPr>
          <w:ilvl w:val="0"/>
          <w:numId w:val="5"/>
        </w:numPr>
        <w:tabs>
          <w:tab w:val="left" w:pos="1134"/>
        </w:tabs>
        <w:ind w:left="0" w:firstLine="709"/>
        <w:jc w:val="both"/>
        <w:rPr>
          <w:rFonts w:ascii="Times New Roman" w:hAnsi="Times New Roman" w:cs="Times New Roman"/>
          <w:sz w:val="28"/>
        </w:rPr>
      </w:pPr>
      <w:r w:rsidRPr="003148E0">
        <w:rPr>
          <w:rFonts w:ascii="Times New Roman" w:hAnsi="Times New Roman" w:cs="Times New Roman"/>
          <w:b/>
          <w:sz w:val="28"/>
        </w:rPr>
        <w:t>Коршунов</w:t>
      </w:r>
      <w:r w:rsidR="003148E0">
        <w:rPr>
          <w:rFonts w:ascii="Times New Roman" w:hAnsi="Times New Roman" w:cs="Times New Roman"/>
          <w:b/>
          <w:sz w:val="28"/>
        </w:rPr>
        <w:t>,</w:t>
      </w:r>
      <w:r w:rsidRPr="003148E0">
        <w:rPr>
          <w:rFonts w:ascii="Times New Roman" w:hAnsi="Times New Roman" w:cs="Times New Roman"/>
          <w:b/>
          <w:sz w:val="28"/>
        </w:rPr>
        <w:t xml:space="preserve"> В.</w:t>
      </w:r>
      <w:r w:rsidR="003148E0" w:rsidRPr="003148E0">
        <w:rPr>
          <w:rFonts w:ascii="Times New Roman" w:hAnsi="Times New Roman" w:cs="Times New Roman"/>
          <w:b/>
          <w:sz w:val="28"/>
        </w:rPr>
        <w:t xml:space="preserve"> </w:t>
      </w:r>
      <w:r w:rsidRPr="003148E0">
        <w:rPr>
          <w:rFonts w:ascii="Times New Roman" w:hAnsi="Times New Roman" w:cs="Times New Roman"/>
          <w:b/>
          <w:sz w:val="28"/>
        </w:rPr>
        <w:t>К.</w:t>
      </w:r>
      <w:r w:rsidRPr="003148E0">
        <w:rPr>
          <w:rFonts w:ascii="Times New Roman" w:hAnsi="Times New Roman" w:cs="Times New Roman"/>
          <w:sz w:val="28"/>
        </w:rPr>
        <w:t xml:space="preserve"> С</w:t>
      </w:r>
      <w:r w:rsidR="003148E0" w:rsidRPr="003148E0">
        <w:rPr>
          <w:rFonts w:ascii="Times New Roman" w:hAnsi="Times New Roman" w:cs="Times New Roman"/>
          <w:sz w:val="28"/>
        </w:rPr>
        <w:t xml:space="preserve">овременные подходы в оценке сельскохозяйственных угодий на основе матрицы зонирования </w:t>
      </w:r>
      <w:r w:rsidRPr="003148E0">
        <w:rPr>
          <w:rFonts w:ascii="Times New Roman" w:hAnsi="Times New Roman" w:cs="Times New Roman"/>
          <w:sz w:val="28"/>
        </w:rPr>
        <w:t xml:space="preserve">/ </w:t>
      </w:r>
      <w:r w:rsidR="003148E0" w:rsidRPr="003148E0">
        <w:rPr>
          <w:rFonts w:ascii="Times New Roman" w:hAnsi="Times New Roman" w:cs="Times New Roman"/>
          <w:sz w:val="28"/>
        </w:rPr>
        <w:t>В.</w:t>
      </w:r>
      <w:r w:rsidR="003148E0">
        <w:rPr>
          <w:rFonts w:ascii="Times New Roman" w:hAnsi="Times New Roman" w:cs="Times New Roman"/>
          <w:sz w:val="28"/>
        </w:rPr>
        <w:t xml:space="preserve"> </w:t>
      </w:r>
      <w:r w:rsidR="003148E0" w:rsidRPr="003148E0">
        <w:rPr>
          <w:rFonts w:ascii="Times New Roman" w:hAnsi="Times New Roman" w:cs="Times New Roman"/>
          <w:sz w:val="28"/>
        </w:rPr>
        <w:t>К.</w:t>
      </w:r>
      <w:r w:rsidR="003148E0">
        <w:rPr>
          <w:rFonts w:ascii="Times New Roman" w:hAnsi="Times New Roman" w:cs="Times New Roman"/>
          <w:sz w:val="28"/>
        </w:rPr>
        <w:t xml:space="preserve"> </w:t>
      </w:r>
      <w:r w:rsidRPr="003148E0">
        <w:rPr>
          <w:rFonts w:ascii="Times New Roman" w:hAnsi="Times New Roman" w:cs="Times New Roman"/>
          <w:sz w:val="28"/>
        </w:rPr>
        <w:t xml:space="preserve">Коршунов, </w:t>
      </w:r>
      <w:r w:rsidR="003148E0" w:rsidRPr="003148E0">
        <w:rPr>
          <w:rFonts w:ascii="Times New Roman" w:hAnsi="Times New Roman" w:cs="Times New Roman"/>
          <w:sz w:val="28"/>
        </w:rPr>
        <w:t>А.</w:t>
      </w:r>
      <w:r w:rsidR="003148E0">
        <w:rPr>
          <w:rFonts w:ascii="Times New Roman" w:hAnsi="Times New Roman" w:cs="Times New Roman"/>
          <w:sz w:val="28"/>
        </w:rPr>
        <w:t xml:space="preserve"> </w:t>
      </w:r>
      <w:r w:rsidR="003148E0" w:rsidRPr="003148E0">
        <w:rPr>
          <w:rFonts w:ascii="Times New Roman" w:hAnsi="Times New Roman" w:cs="Times New Roman"/>
          <w:sz w:val="28"/>
        </w:rPr>
        <w:t xml:space="preserve">Г. </w:t>
      </w:r>
      <w:proofErr w:type="spellStart"/>
      <w:r w:rsidRPr="003148E0">
        <w:rPr>
          <w:rFonts w:ascii="Times New Roman" w:hAnsi="Times New Roman" w:cs="Times New Roman"/>
          <w:sz w:val="28"/>
        </w:rPr>
        <w:t>Светлаков</w:t>
      </w:r>
      <w:proofErr w:type="spellEnd"/>
      <w:r w:rsidRPr="003148E0">
        <w:rPr>
          <w:rFonts w:ascii="Times New Roman" w:hAnsi="Times New Roman" w:cs="Times New Roman"/>
          <w:sz w:val="28"/>
        </w:rPr>
        <w:t xml:space="preserve"> </w:t>
      </w:r>
      <w:r w:rsidR="00C21CB0">
        <w:rPr>
          <w:rFonts w:ascii="Times New Roman" w:hAnsi="Times New Roman" w:cs="Times New Roman"/>
          <w:sz w:val="28"/>
        </w:rPr>
        <w:t xml:space="preserve">// </w:t>
      </w:r>
      <w:r w:rsidR="003148E0" w:rsidRPr="00136B57">
        <w:rPr>
          <w:rFonts w:ascii="Times New Roman" w:hAnsi="Times New Roman" w:cs="Times New Roman"/>
          <w:sz w:val="28"/>
        </w:rPr>
        <w:t>Аграрный вестник Урала</w:t>
      </w:r>
      <w:r w:rsidR="003148E0">
        <w:rPr>
          <w:rFonts w:ascii="Times New Roman" w:hAnsi="Times New Roman" w:cs="Times New Roman"/>
          <w:sz w:val="28"/>
        </w:rPr>
        <w:t>.</w:t>
      </w:r>
      <w:r w:rsidR="003148E0" w:rsidRPr="003148E0">
        <w:rPr>
          <w:rFonts w:ascii="Times New Roman" w:hAnsi="Times New Roman" w:cs="Times New Roman"/>
          <w:sz w:val="28"/>
        </w:rPr>
        <w:t xml:space="preserve"> </w:t>
      </w:r>
      <w:r w:rsidR="003148E0">
        <w:rPr>
          <w:rFonts w:ascii="Times New Roman" w:hAnsi="Times New Roman" w:cs="Times New Roman"/>
          <w:sz w:val="28"/>
        </w:rPr>
        <w:t xml:space="preserve">– </w:t>
      </w:r>
      <w:r w:rsidRPr="003148E0">
        <w:rPr>
          <w:rFonts w:ascii="Times New Roman" w:hAnsi="Times New Roman" w:cs="Times New Roman"/>
          <w:sz w:val="28"/>
        </w:rPr>
        <w:t xml:space="preserve">2016. </w:t>
      </w:r>
      <w:r w:rsidR="003148E0">
        <w:rPr>
          <w:rFonts w:ascii="Times New Roman" w:hAnsi="Times New Roman" w:cs="Times New Roman"/>
          <w:sz w:val="28"/>
        </w:rPr>
        <w:t>–</w:t>
      </w:r>
      <w:r w:rsidRPr="003148E0">
        <w:rPr>
          <w:rFonts w:ascii="Times New Roman" w:hAnsi="Times New Roman" w:cs="Times New Roman"/>
          <w:sz w:val="28"/>
        </w:rPr>
        <w:t xml:space="preserve"> № 2. </w:t>
      </w:r>
      <w:r w:rsidR="007111AE">
        <w:rPr>
          <w:rFonts w:ascii="Times New Roman" w:hAnsi="Times New Roman" w:cs="Times New Roman"/>
          <w:sz w:val="28"/>
        </w:rPr>
        <w:t xml:space="preserve">– </w:t>
      </w:r>
      <w:r w:rsidRPr="003148E0">
        <w:rPr>
          <w:rFonts w:ascii="Times New Roman" w:hAnsi="Times New Roman" w:cs="Times New Roman"/>
          <w:sz w:val="28"/>
        </w:rPr>
        <w:t>С. 68-71.</w:t>
      </w:r>
    </w:p>
    <w:p w:rsidR="005D3C44" w:rsidRPr="005D3C44" w:rsidRDefault="005D3C44" w:rsidP="00C21CB0">
      <w:pPr>
        <w:pStyle w:val="a3"/>
        <w:tabs>
          <w:tab w:val="left" w:pos="1134"/>
        </w:tabs>
        <w:ind w:firstLine="709"/>
        <w:jc w:val="both"/>
        <w:rPr>
          <w:rFonts w:ascii="Times New Roman" w:hAnsi="Times New Roman" w:cs="Times New Roman"/>
          <w:sz w:val="24"/>
        </w:rPr>
      </w:pPr>
      <w:r w:rsidRPr="005D3C44">
        <w:rPr>
          <w:rFonts w:ascii="Times New Roman" w:hAnsi="Times New Roman" w:cs="Times New Roman"/>
          <w:sz w:val="24"/>
        </w:rPr>
        <w:t xml:space="preserve">Разработаны стратегические мероприятия по повышению эффективности использования земель сельскохозяйственного назначения. Используя данные аграрно-климатического зонирования и зонирования по управленческим округам, разработали матрицу зонирования Пермского края. Это распределение устанавливает связь конкретных земель сельскохозяйственного назначения с территориальной зоной со сходными климатическими условиями. В современных условиях внедрение матрицы зонирования, а именно использование ее при оценке земельных угодий, позволяет реагировать на неэффективное использование земельных угодий как средства производства и использовать эту землю по прямому назначению. Компетентная оценка земельных участков сельскохозяйственного назначения, заросших и выведенных из эксплуатации, позволяет увеличить налогооблагаемую базу. Налоги с этих земельных участков идут в местный бюджет и влияют на развитие территорий. Предложенная методика позволяет увеличить налог на землю в 70 раз. </w:t>
      </w:r>
    </w:p>
    <w:p w:rsidR="003148E0" w:rsidRPr="003148E0" w:rsidRDefault="003148E0" w:rsidP="00474869">
      <w:pPr>
        <w:pStyle w:val="a3"/>
        <w:tabs>
          <w:tab w:val="left" w:pos="1134"/>
        </w:tabs>
        <w:ind w:firstLine="709"/>
        <w:jc w:val="both"/>
        <w:rPr>
          <w:rFonts w:ascii="Times New Roman" w:hAnsi="Times New Roman" w:cs="Times New Roman"/>
          <w:sz w:val="24"/>
        </w:rPr>
      </w:pPr>
    </w:p>
    <w:p w:rsidR="00134EB2" w:rsidRDefault="00134EB2" w:rsidP="00C21CB0">
      <w:pPr>
        <w:pStyle w:val="a3"/>
        <w:numPr>
          <w:ilvl w:val="0"/>
          <w:numId w:val="5"/>
        </w:numPr>
        <w:tabs>
          <w:tab w:val="left" w:pos="1134"/>
        </w:tabs>
        <w:ind w:left="0" w:firstLine="709"/>
        <w:jc w:val="both"/>
        <w:rPr>
          <w:rFonts w:ascii="Times New Roman" w:hAnsi="Times New Roman" w:cs="Times New Roman"/>
          <w:sz w:val="28"/>
        </w:rPr>
      </w:pPr>
      <w:r w:rsidRPr="003148E0">
        <w:rPr>
          <w:rFonts w:ascii="Times New Roman" w:hAnsi="Times New Roman" w:cs="Times New Roman"/>
          <w:b/>
          <w:sz w:val="28"/>
        </w:rPr>
        <w:t>Краснощеков</w:t>
      </w:r>
      <w:r w:rsidR="003148E0" w:rsidRPr="003148E0">
        <w:rPr>
          <w:rFonts w:ascii="Times New Roman" w:hAnsi="Times New Roman" w:cs="Times New Roman"/>
          <w:b/>
          <w:sz w:val="28"/>
        </w:rPr>
        <w:t>,</w:t>
      </w:r>
      <w:r w:rsidRPr="003148E0">
        <w:rPr>
          <w:rFonts w:ascii="Times New Roman" w:hAnsi="Times New Roman" w:cs="Times New Roman"/>
          <w:b/>
          <w:sz w:val="28"/>
        </w:rPr>
        <w:t xml:space="preserve"> В.</w:t>
      </w:r>
      <w:r w:rsidR="003148E0" w:rsidRPr="003148E0">
        <w:rPr>
          <w:rFonts w:ascii="Times New Roman" w:hAnsi="Times New Roman" w:cs="Times New Roman"/>
          <w:b/>
          <w:sz w:val="28"/>
        </w:rPr>
        <w:t xml:space="preserve"> </w:t>
      </w:r>
      <w:r w:rsidRPr="003148E0">
        <w:rPr>
          <w:rFonts w:ascii="Times New Roman" w:hAnsi="Times New Roman" w:cs="Times New Roman"/>
          <w:b/>
          <w:sz w:val="28"/>
        </w:rPr>
        <w:t>Н.</w:t>
      </w:r>
      <w:r w:rsidRPr="003148E0">
        <w:rPr>
          <w:rFonts w:ascii="Times New Roman" w:hAnsi="Times New Roman" w:cs="Times New Roman"/>
          <w:sz w:val="28"/>
        </w:rPr>
        <w:t xml:space="preserve"> Р</w:t>
      </w:r>
      <w:r w:rsidR="003148E0" w:rsidRPr="003148E0">
        <w:rPr>
          <w:rFonts w:ascii="Times New Roman" w:hAnsi="Times New Roman" w:cs="Times New Roman"/>
          <w:sz w:val="28"/>
        </w:rPr>
        <w:t xml:space="preserve">азвитие </w:t>
      </w:r>
      <w:proofErr w:type="gramStart"/>
      <w:r w:rsidR="003148E0" w:rsidRPr="003148E0">
        <w:rPr>
          <w:rFonts w:ascii="Times New Roman" w:hAnsi="Times New Roman" w:cs="Times New Roman"/>
          <w:sz w:val="28"/>
        </w:rPr>
        <w:t>системы показателей оценки эффективности использования сельскохозяйственных земель</w:t>
      </w:r>
      <w:proofErr w:type="gramEnd"/>
      <w:r w:rsidR="003148E0" w:rsidRPr="003148E0">
        <w:rPr>
          <w:rFonts w:ascii="Times New Roman" w:hAnsi="Times New Roman" w:cs="Times New Roman"/>
          <w:sz w:val="28"/>
        </w:rPr>
        <w:t xml:space="preserve"> </w:t>
      </w:r>
      <w:r w:rsidRPr="003148E0">
        <w:rPr>
          <w:rFonts w:ascii="Times New Roman" w:hAnsi="Times New Roman" w:cs="Times New Roman"/>
          <w:sz w:val="28"/>
        </w:rPr>
        <w:t xml:space="preserve">/ </w:t>
      </w:r>
      <w:r w:rsidR="003148E0" w:rsidRPr="003148E0">
        <w:rPr>
          <w:rFonts w:ascii="Times New Roman" w:hAnsi="Times New Roman" w:cs="Times New Roman"/>
          <w:sz w:val="28"/>
        </w:rPr>
        <w:t>В.</w:t>
      </w:r>
      <w:r w:rsidR="003148E0">
        <w:rPr>
          <w:rFonts w:ascii="Times New Roman" w:hAnsi="Times New Roman" w:cs="Times New Roman"/>
          <w:sz w:val="28"/>
        </w:rPr>
        <w:t xml:space="preserve"> </w:t>
      </w:r>
      <w:r w:rsidR="003148E0" w:rsidRPr="003148E0">
        <w:rPr>
          <w:rFonts w:ascii="Times New Roman" w:hAnsi="Times New Roman" w:cs="Times New Roman"/>
          <w:sz w:val="28"/>
        </w:rPr>
        <w:t>Н.</w:t>
      </w:r>
      <w:r w:rsidR="003148E0">
        <w:rPr>
          <w:rFonts w:ascii="Times New Roman" w:hAnsi="Times New Roman" w:cs="Times New Roman"/>
          <w:sz w:val="28"/>
        </w:rPr>
        <w:t xml:space="preserve"> </w:t>
      </w:r>
      <w:r w:rsidRPr="003148E0">
        <w:rPr>
          <w:rFonts w:ascii="Times New Roman" w:hAnsi="Times New Roman" w:cs="Times New Roman"/>
          <w:sz w:val="28"/>
        </w:rPr>
        <w:lastRenderedPageBreak/>
        <w:t xml:space="preserve">Краснощеков, </w:t>
      </w:r>
      <w:r w:rsidR="003148E0" w:rsidRPr="003148E0">
        <w:rPr>
          <w:rFonts w:ascii="Times New Roman" w:hAnsi="Times New Roman" w:cs="Times New Roman"/>
          <w:sz w:val="28"/>
        </w:rPr>
        <w:t>Д.</w:t>
      </w:r>
      <w:r w:rsidR="003148E0">
        <w:rPr>
          <w:rFonts w:ascii="Times New Roman" w:hAnsi="Times New Roman" w:cs="Times New Roman"/>
          <w:sz w:val="28"/>
        </w:rPr>
        <w:t xml:space="preserve"> </w:t>
      </w:r>
      <w:r w:rsidR="003148E0" w:rsidRPr="003148E0">
        <w:rPr>
          <w:rFonts w:ascii="Times New Roman" w:hAnsi="Times New Roman" w:cs="Times New Roman"/>
          <w:sz w:val="28"/>
        </w:rPr>
        <w:t xml:space="preserve">Г. </w:t>
      </w:r>
      <w:proofErr w:type="spellStart"/>
      <w:r w:rsidRPr="003148E0">
        <w:rPr>
          <w:rFonts w:ascii="Times New Roman" w:hAnsi="Times New Roman" w:cs="Times New Roman"/>
          <w:sz w:val="28"/>
        </w:rPr>
        <w:t>Ольгаренко</w:t>
      </w:r>
      <w:proofErr w:type="spellEnd"/>
      <w:r w:rsidRPr="003148E0">
        <w:rPr>
          <w:rFonts w:ascii="Times New Roman" w:hAnsi="Times New Roman" w:cs="Times New Roman"/>
          <w:sz w:val="28"/>
        </w:rPr>
        <w:t xml:space="preserve"> </w:t>
      </w:r>
      <w:r w:rsidR="003148E0">
        <w:rPr>
          <w:rFonts w:ascii="Times New Roman" w:hAnsi="Times New Roman" w:cs="Times New Roman"/>
          <w:sz w:val="28"/>
        </w:rPr>
        <w:t xml:space="preserve">// </w:t>
      </w:r>
      <w:proofErr w:type="spellStart"/>
      <w:r w:rsidRPr="003148E0">
        <w:rPr>
          <w:rFonts w:ascii="Times New Roman" w:hAnsi="Times New Roman" w:cs="Times New Roman"/>
          <w:sz w:val="28"/>
        </w:rPr>
        <w:t>П</w:t>
      </w:r>
      <w:r w:rsidR="003148E0" w:rsidRPr="003148E0">
        <w:rPr>
          <w:rFonts w:ascii="Times New Roman" w:hAnsi="Times New Roman" w:cs="Times New Roman"/>
          <w:sz w:val="28"/>
        </w:rPr>
        <w:t>риродообустройство</w:t>
      </w:r>
      <w:proofErr w:type="spellEnd"/>
      <w:r w:rsidRPr="003148E0">
        <w:rPr>
          <w:rFonts w:ascii="Times New Roman" w:hAnsi="Times New Roman" w:cs="Times New Roman"/>
          <w:sz w:val="28"/>
        </w:rPr>
        <w:t xml:space="preserve">. </w:t>
      </w:r>
      <w:r w:rsidR="003148E0">
        <w:rPr>
          <w:rFonts w:ascii="Times New Roman" w:hAnsi="Times New Roman" w:cs="Times New Roman"/>
          <w:sz w:val="28"/>
        </w:rPr>
        <w:t xml:space="preserve">– </w:t>
      </w:r>
      <w:r w:rsidRPr="003148E0">
        <w:rPr>
          <w:rFonts w:ascii="Times New Roman" w:hAnsi="Times New Roman" w:cs="Times New Roman"/>
          <w:sz w:val="28"/>
        </w:rPr>
        <w:t>2016.</w:t>
      </w:r>
      <w:r w:rsidR="003148E0">
        <w:rPr>
          <w:rFonts w:ascii="Times New Roman" w:hAnsi="Times New Roman" w:cs="Times New Roman"/>
          <w:sz w:val="28"/>
        </w:rPr>
        <w:t xml:space="preserve"> – </w:t>
      </w:r>
      <w:r w:rsidRPr="003148E0">
        <w:rPr>
          <w:rFonts w:ascii="Times New Roman" w:hAnsi="Times New Roman" w:cs="Times New Roman"/>
          <w:sz w:val="28"/>
        </w:rPr>
        <w:t>№ 1. – С. 63-68</w:t>
      </w:r>
      <w:r w:rsidR="003148E0">
        <w:rPr>
          <w:rFonts w:ascii="Times New Roman" w:hAnsi="Times New Roman" w:cs="Times New Roman"/>
          <w:sz w:val="28"/>
        </w:rPr>
        <w:t>.</w:t>
      </w:r>
    </w:p>
    <w:p w:rsidR="003148E0" w:rsidRDefault="00E645EA" w:rsidP="00C21CB0">
      <w:pPr>
        <w:pStyle w:val="a3"/>
        <w:tabs>
          <w:tab w:val="left" w:pos="1134"/>
        </w:tabs>
        <w:ind w:firstLine="709"/>
        <w:jc w:val="both"/>
        <w:rPr>
          <w:rFonts w:ascii="Times New Roman" w:hAnsi="Times New Roman" w:cs="Times New Roman"/>
          <w:sz w:val="24"/>
        </w:rPr>
      </w:pPr>
      <w:r>
        <w:rPr>
          <w:rFonts w:ascii="Times New Roman" w:hAnsi="Times New Roman" w:cs="Times New Roman"/>
          <w:sz w:val="24"/>
        </w:rPr>
        <w:t>Разработана</w:t>
      </w:r>
      <w:r w:rsidRPr="00E645EA">
        <w:rPr>
          <w:rFonts w:ascii="Times New Roman" w:hAnsi="Times New Roman" w:cs="Times New Roman"/>
          <w:sz w:val="24"/>
        </w:rPr>
        <w:t xml:space="preserve"> систем</w:t>
      </w:r>
      <w:r>
        <w:rPr>
          <w:rFonts w:ascii="Times New Roman" w:hAnsi="Times New Roman" w:cs="Times New Roman"/>
          <w:sz w:val="24"/>
        </w:rPr>
        <w:t>а</w:t>
      </w:r>
      <w:r w:rsidRPr="00E645EA">
        <w:rPr>
          <w:rFonts w:ascii="Times New Roman" w:hAnsi="Times New Roman" w:cs="Times New Roman"/>
          <w:sz w:val="24"/>
        </w:rPr>
        <w:t xml:space="preserve"> показателей оценки эффективности использования земель сельскохозяйственного назначения (в дополнение к имеющейся), позволяющей оценить изменение состояния сельскохозяйственных земель, выявить причины и масштаб возможных изменений плодородия почв в результате хозяйственной деятельности (включая мелиорацию земель)</w:t>
      </w:r>
      <w:proofErr w:type="gramStart"/>
      <w:r w:rsidRPr="00E645EA">
        <w:rPr>
          <w:rFonts w:ascii="Times New Roman" w:hAnsi="Times New Roman" w:cs="Times New Roman"/>
          <w:sz w:val="24"/>
        </w:rPr>
        <w:t>,о</w:t>
      </w:r>
      <w:proofErr w:type="gramEnd"/>
      <w:r w:rsidRPr="00E645EA">
        <w:rPr>
          <w:rFonts w:ascii="Times New Roman" w:hAnsi="Times New Roman" w:cs="Times New Roman"/>
          <w:sz w:val="24"/>
        </w:rPr>
        <w:t>ценить технический уровень мелиоративных систем и объективно оценить эффективность использования земельных,</w:t>
      </w:r>
      <w:r>
        <w:rPr>
          <w:rFonts w:ascii="Times New Roman" w:hAnsi="Times New Roman" w:cs="Times New Roman"/>
          <w:sz w:val="24"/>
        </w:rPr>
        <w:t xml:space="preserve"> </w:t>
      </w:r>
      <w:r w:rsidRPr="00E645EA">
        <w:rPr>
          <w:rFonts w:ascii="Times New Roman" w:hAnsi="Times New Roman" w:cs="Times New Roman"/>
          <w:sz w:val="24"/>
        </w:rPr>
        <w:t xml:space="preserve">водных и других видов ресурсов. </w:t>
      </w:r>
    </w:p>
    <w:p w:rsidR="00E645EA" w:rsidRPr="00E645EA" w:rsidRDefault="00E645EA" w:rsidP="00474869">
      <w:pPr>
        <w:pStyle w:val="a3"/>
        <w:tabs>
          <w:tab w:val="left" w:pos="1134"/>
        </w:tabs>
        <w:ind w:firstLine="709"/>
        <w:jc w:val="both"/>
        <w:rPr>
          <w:rFonts w:ascii="Times New Roman" w:hAnsi="Times New Roman" w:cs="Times New Roman"/>
          <w:sz w:val="24"/>
        </w:rPr>
      </w:pPr>
    </w:p>
    <w:p w:rsidR="00FE1864" w:rsidRDefault="00FE1864" w:rsidP="00C21CB0">
      <w:pPr>
        <w:pStyle w:val="a3"/>
        <w:numPr>
          <w:ilvl w:val="0"/>
          <w:numId w:val="5"/>
        </w:numPr>
        <w:tabs>
          <w:tab w:val="left" w:pos="1134"/>
        </w:tabs>
        <w:ind w:left="0" w:firstLine="709"/>
        <w:jc w:val="both"/>
        <w:rPr>
          <w:rFonts w:ascii="Times New Roman" w:hAnsi="Times New Roman" w:cs="Times New Roman"/>
          <w:sz w:val="28"/>
        </w:rPr>
      </w:pPr>
      <w:r w:rsidRPr="003148E0">
        <w:rPr>
          <w:rFonts w:ascii="Times New Roman" w:hAnsi="Times New Roman" w:cs="Times New Roman"/>
          <w:b/>
          <w:sz w:val="28"/>
        </w:rPr>
        <w:t>М</w:t>
      </w:r>
      <w:r w:rsidR="003148E0" w:rsidRPr="003148E0">
        <w:rPr>
          <w:rFonts w:ascii="Times New Roman" w:hAnsi="Times New Roman" w:cs="Times New Roman"/>
          <w:b/>
          <w:sz w:val="28"/>
        </w:rPr>
        <w:t>еханизмы учета плодородия почв для зонирования сельскохозяйственных земель</w:t>
      </w:r>
      <w:r w:rsidR="003148E0" w:rsidRPr="003148E0">
        <w:rPr>
          <w:rFonts w:ascii="Times New Roman" w:hAnsi="Times New Roman" w:cs="Times New Roman"/>
          <w:sz w:val="28"/>
        </w:rPr>
        <w:t xml:space="preserve"> </w:t>
      </w:r>
      <w:r w:rsidR="003148E0">
        <w:rPr>
          <w:rFonts w:ascii="Times New Roman" w:hAnsi="Times New Roman" w:cs="Times New Roman"/>
          <w:sz w:val="28"/>
        </w:rPr>
        <w:t xml:space="preserve">/ </w:t>
      </w:r>
      <w:r w:rsidR="003148E0" w:rsidRPr="003148E0">
        <w:rPr>
          <w:rFonts w:ascii="Times New Roman" w:hAnsi="Times New Roman" w:cs="Times New Roman"/>
          <w:sz w:val="28"/>
        </w:rPr>
        <w:t>В.</w:t>
      </w:r>
      <w:r w:rsidR="003148E0">
        <w:rPr>
          <w:rFonts w:ascii="Times New Roman" w:hAnsi="Times New Roman" w:cs="Times New Roman"/>
          <w:sz w:val="28"/>
        </w:rPr>
        <w:t xml:space="preserve"> </w:t>
      </w:r>
      <w:r w:rsidR="003148E0" w:rsidRPr="003148E0">
        <w:rPr>
          <w:rFonts w:ascii="Times New Roman" w:hAnsi="Times New Roman" w:cs="Times New Roman"/>
          <w:sz w:val="28"/>
        </w:rPr>
        <w:t>М.</w:t>
      </w:r>
      <w:r w:rsidR="003148E0">
        <w:rPr>
          <w:rFonts w:ascii="Times New Roman" w:hAnsi="Times New Roman" w:cs="Times New Roman"/>
          <w:sz w:val="28"/>
        </w:rPr>
        <w:t xml:space="preserve"> </w:t>
      </w:r>
      <w:proofErr w:type="spellStart"/>
      <w:r w:rsidRPr="003148E0">
        <w:rPr>
          <w:rFonts w:ascii="Times New Roman" w:hAnsi="Times New Roman" w:cs="Times New Roman"/>
          <w:sz w:val="28"/>
        </w:rPr>
        <w:t>Янюк</w:t>
      </w:r>
      <w:proofErr w:type="spellEnd"/>
      <w:r w:rsidR="003148E0">
        <w:rPr>
          <w:rFonts w:ascii="Times New Roman" w:hAnsi="Times New Roman" w:cs="Times New Roman"/>
          <w:sz w:val="28"/>
        </w:rPr>
        <w:t xml:space="preserve"> </w:t>
      </w:r>
      <w:r w:rsidR="003148E0" w:rsidRPr="001E3B86">
        <w:rPr>
          <w:rFonts w:ascii="Times New Roman" w:hAnsi="Times New Roman" w:cs="Times New Roman"/>
          <w:sz w:val="28"/>
        </w:rPr>
        <w:t>[</w:t>
      </w:r>
      <w:r w:rsidR="003148E0">
        <w:rPr>
          <w:rFonts w:ascii="Times New Roman" w:hAnsi="Times New Roman" w:cs="Times New Roman"/>
          <w:sz w:val="28"/>
        </w:rPr>
        <w:t>и др.</w:t>
      </w:r>
      <w:r w:rsidR="003148E0" w:rsidRPr="001E3B86">
        <w:rPr>
          <w:rFonts w:ascii="Times New Roman" w:hAnsi="Times New Roman" w:cs="Times New Roman"/>
          <w:sz w:val="28"/>
        </w:rPr>
        <w:t>]</w:t>
      </w:r>
      <w:r w:rsidRPr="003148E0">
        <w:rPr>
          <w:rFonts w:ascii="Times New Roman" w:hAnsi="Times New Roman" w:cs="Times New Roman"/>
          <w:sz w:val="28"/>
        </w:rPr>
        <w:t xml:space="preserve"> // А</w:t>
      </w:r>
      <w:r w:rsidR="003148E0" w:rsidRPr="003148E0">
        <w:rPr>
          <w:rFonts w:ascii="Times New Roman" w:hAnsi="Times New Roman" w:cs="Times New Roman"/>
          <w:sz w:val="28"/>
        </w:rPr>
        <w:t>грарный научный журнал</w:t>
      </w:r>
      <w:r w:rsidRPr="003148E0">
        <w:rPr>
          <w:rFonts w:ascii="Times New Roman" w:hAnsi="Times New Roman" w:cs="Times New Roman"/>
          <w:sz w:val="28"/>
        </w:rPr>
        <w:t xml:space="preserve">. </w:t>
      </w:r>
      <w:r w:rsidR="003148E0">
        <w:rPr>
          <w:rFonts w:ascii="Times New Roman" w:hAnsi="Times New Roman" w:cs="Times New Roman"/>
          <w:sz w:val="28"/>
        </w:rPr>
        <w:t xml:space="preserve">– </w:t>
      </w:r>
      <w:r w:rsidRPr="003148E0">
        <w:rPr>
          <w:rFonts w:ascii="Times New Roman" w:hAnsi="Times New Roman" w:cs="Times New Roman"/>
          <w:sz w:val="28"/>
        </w:rPr>
        <w:t xml:space="preserve">2016. </w:t>
      </w:r>
      <w:r w:rsidR="003148E0">
        <w:rPr>
          <w:rFonts w:ascii="Times New Roman" w:hAnsi="Times New Roman" w:cs="Times New Roman"/>
          <w:sz w:val="28"/>
        </w:rPr>
        <w:t>–</w:t>
      </w:r>
      <w:r w:rsidRPr="003148E0">
        <w:rPr>
          <w:rFonts w:ascii="Times New Roman" w:hAnsi="Times New Roman" w:cs="Times New Roman"/>
          <w:sz w:val="28"/>
        </w:rPr>
        <w:t xml:space="preserve"> № 5. – С. 51-56</w:t>
      </w:r>
      <w:r w:rsidR="003148E0" w:rsidRPr="003148E0">
        <w:rPr>
          <w:rFonts w:ascii="Times New Roman" w:hAnsi="Times New Roman" w:cs="Times New Roman"/>
          <w:sz w:val="28"/>
        </w:rPr>
        <w:t>.</w:t>
      </w:r>
    </w:p>
    <w:p w:rsidR="00A3010B" w:rsidRDefault="00A3010B" w:rsidP="00C21CB0">
      <w:pPr>
        <w:pStyle w:val="a3"/>
        <w:tabs>
          <w:tab w:val="left" w:pos="1134"/>
        </w:tabs>
        <w:ind w:firstLine="709"/>
        <w:jc w:val="both"/>
        <w:rPr>
          <w:rFonts w:ascii="Times New Roman" w:hAnsi="Times New Roman" w:cs="Times New Roman"/>
          <w:sz w:val="24"/>
        </w:rPr>
      </w:pPr>
      <w:r w:rsidRPr="00A3010B">
        <w:rPr>
          <w:rFonts w:ascii="Times New Roman" w:hAnsi="Times New Roman" w:cs="Times New Roman"/>
          <w:sz w:val="24"/>
        </w:rPr>
        <w:t xml:space="preserve">Рассмотрены механизмы реализации законопроекта № 465407-6 «О переходе от деления земель на категории к территориальному зонированию» с позиций нормативных требований к описанию территориальных зон при их формировании и кадастровом учете. Учет уровня плодородия почв как качественной характеристики земель осуществим только на основе формирования и кадастрового учета отдельных видов угодий в виде зон функционального использования земель. Структурирование земель сельскохозяйственного назначения - разделение их на 3 вида зон: территориальные зоны, зоны функционального использования, зоны с особыми условиями использования территории. Решению этой задачи не соответствуют уровень и масштабы работ по актуализации материалов почвенных обследований как обязательного элемента оценки качества и зонирования сельскохозяйственных земель. </w:t>
      </w:r>
    </w:p>
    <w:p w:rsidR="00921E43" w:rsidRPr="00A3010B" w:rsidRDefault="00921E43" w:rsidP="00C21CB0">
      <w:pPr>
        <w:pStyle w:val="a3"/>
        <w:tabs>
          <w:tab w:val="left" w:pos="1134"/>
        </w:tabs>
        <w:ind w:firstLine="709"/>
        <w:jc w:val="both"/>
        <w:rPr>
          <w:rFonts w:ascii="Times New Roman" w:hAnsi="Times New Roman" w:cs="Times New Roman"/>
          <w:sz w:val="24"/>
        </w:rPr>
      </w:pPr>
    </w:p>
    <w:p w:rsidR="00FB0972" w:rsidRPr="00FB0972" w:rsidRDefault="004355E4" w:rsidP="00C21CB0">
      <w:pPr>
        <w:pStyle w:val="a3"/>
        <w:numPr>
          <w:ilvl w:val="0"/>
          <w:numId w:val="5"/>
        </w:numPr>
        <w:tabs>
          <w:tab w:val="left" w:pos="1134"/>
        </w:tabs>
        <w:ind w:left="0" w:firstLine="709"/>
        <w:jc w:val="both"/>
        <w:rPr>
          <w:rFonts w:ascii="Times New Roman" w:hAnsi="Times New Roman" w:cs="Times New Roman"/>
          <w:sz w:val="28"/>
        </w:rPr>
      </w:pPr>
      <w:proofErr w:type="spellStart"/>
      <w:r w:rsidRPr="003148E0">
        <w:rPr>
          <w:rFonts w:ascii="Times New Roman" w:hAnsi="Times New Roman" w:cs="Times New Roman"/>
          <w:b/>
          <w:sz w:val="28"/>
        </w:rPr>
        <w:t>Нейфельд</w:t>
      </w:r>
      <w:proofErr w:type="spellEnd"/>
      <w:r w:rsidR="003148E0">
        <w:rPr>
          <w:rFonts w:ascii="Times New Roman" w:hAnsi="Times New Roman" w:cs="Times New Roman"/>
          <w:b/>
          <w:sz w:val="28"/>
        </w:rPr>
        <w:t>,</w:t>
      </w:r>
      <w:r w:rsidRPr="003148E0">
        <w:rPr>
          <w:rFonts w:ascii="Times New Roman" w:hAnsi="Times New Roman" w:cs="Times New Roman"/>
          <w:b/>
          <w:sz w:val="28"/>
        </w:rPr>
        <w:t xml:space="preserve"> О.</w:t>
      </w:r>
      <w:r w:rsidR="003148E0" w:rsidRPr="003148E0">
        <w:rPr>
          <w:rFonts w:ascii="Times New Roman" w:hAnsi="Times New Roman" w:cs="Times New Roman"/>
          <w:b/>
          <w:sz w:val="28"/>
        </w:rPr>
        <w:t xml:space="preserve"> </w:t>
      </w:r>
      <w:r w:rsidRPr="003148E0">
        <w:rPr>
          <w:rFonts w:ascii="Times New Roman" w:hAnsi="Times New Roman" w:cs="Times New Roman"/>
          <w:b/>
          <w:sz w:val="28"/>
        </w:rPr>
        <w:t>П</w:t>
      </w:r>
      <w:r w:rsidRPr="00FB0972">
        <w:rPr>
          <w:rFonts w:ascii="Times New Roman" w:hAnsi="Times New Roman" w:cs="Times New Roman"/>
          <w:sz w:val="28"/>
        </w:rPr>
        <w:t>.</w:t>
      </w:r>
      <w:r>
        <w:rPr>
          <w:rFonts w:ascii="Times New Roman" w:hAnsi="Times New Roman" w:cs="Times New Roman"/>
          <w:sz w:val="28"/>
        </w:rPr>
        <w:t xml:space="preserve"> </w:t>
      </w:r>
      <w:proofErr w:type="spellStart"/>
      <w:r w:rsidR="00FB0972" w:rsidRPr="00FB0972">
        <w:rPr>
          <w:rFonts w:ascii="Times New Roman" w:hAnsi="Times New Roman" w:cs="Times New Roman"/>
          <w:sz w:val="28"/>
        </w:rPr>
        <w:t>Агромониторинг</w:t>
      </w:r>
      <w:proofErr w:type="spellEnd"/>
      <w:r w:rsidR="00FB0972" w:rsidRPr="00FB0972">
        <w:rPr>
          <w:rFonts w:ascii="Times New Roman" w:hAnsi="Times New Roman" w:cs="Times New Roman"/>
          <w:sz w:val="28"/>
        </w:rPr>
        <w:t xml:space="preserve"> эффективности использования земель </w:t>
      </w:r>
      <w:proofErr w:type="spellStart"/>
      <w:r w:rsidR="00FB0972" w:rsidRPr="00FB0972">
        <w:rPr>
          <w:rFonts w:ascii="Times New Roman" w:hAnsi="Times New Roman" w:cs="Times New Roman"/>
          <w:sz w:val="28"/>
        </w:rPr>
        <w:t>сельхозназначения</w:t>
      </w:r>
      <w:proofErr w:type="spellEnd"/>
      <w:r w:rsidR="00FB0972" w:rsidRPr="00FB0972">
        <w:rPr>
          <w:rFonts w:ascii="Times New Roman" w:hAnsi="Times New Roman" w:cs="Times New Roman"/>
          <w:sz w:val="28"/>
        </w:rPr>
        <w:t xml:space="preserve"> / </w:t>
      </w:r>
      <w:r w:rsidR="003148E0" w:rsidRPr="00FB0972">
        <w:rPr>
          <w:rFonts w:ascii="Times New Roman" w:hAnsi="Times New Roman" w:cs="Times New Roman"/>
          <w:sz w:val="28"/>
        </w:rPr>
        <w:t>О.</w:t>
      </w:r>
      <w:r w:rsidR="003148E0">
        <w:rPr>
          <w:rFonts w:ascii="Times New Roman" w:hAnsi="Times New Roman" w:cs="Times New Roman"/>
          <w:sz w:val="28"/>
        </w:rPr>
        <w:t xml:space="preserve"> </w:t>
      </w:r>
      <w:r w:rsidR="003148E0" w:rsidRPr="00FB0972">
        <w:rPr>
          <w:rFonts w:ascii="Times New Roman" w:hAnsi="Times New Roman" w:cs="Times New Roman"/>
          <w:sz w:val="28"/>
        </w:rPr>
        <w:t>П.</w:t>
      </w:r>
      <w:r w:rsidR="003148E0">
        <w:rPr>
          <w:rFonts w:ascii="Times New Roman" w:hAnsi="Times New Roman" w:cs="Times New Roman"/>
          <w:sz w:val="28"/>
        </w:rPr>
        <w:t xml:space="preserve"> </w:t>
      </w:r>
      <w:proofErr w:type="spellStart"/>
      <w:r w:rsidR="00FB0972" w:rsidRPr="00FB0972">
        <w:rPr>
          <w:rFonts w:ascii="Times New Roman" w:hAnsi="Times New Roman" w:cs="Times New Roman"/>
          <w:sz w:val="28"/>
        </w:rPr>
        <w:t>Нейфельд</w:t>
      </w:r>
      <w:proofErr w:type="spellEnd"/>
      <w:r w:rsidR="00FB0972" w:rsidRPr="00FB0972">
        <w:rPr>
          <w:rFonts w:ascii="Times New Roman" w:hAnsi="Times New Roman" w:cs="Times New Roman"/>
          <w:sz w:val="28"/>
        </w:rPr>
        <w:t xml:space="preserve"> // Аграрный вестник Урала. –</w:t>
      </w:r>
      <w:r w:rsidR="00FB0972">
        <w:rPr>
          <w:rFonts w:ascii="Times New Roman" w:hAnsi="Times New Roman" w:cs="Times New Roman"/>
          <w:sz w:val="28"/>
        </w:rPr>
        <w:t xml:space="preserve"> </w:t>
      </w:r>
      <w:r w:rsidR="00FB0972" w:rsidRPr="00FB0972">
        <w:rPr>
          <w:rFonts w:ascii="Times New Roman" w:hAnsi="Times New Roman" w:cs="Times New Roman"/>
          <w:sz w:val="28"/>
        </w:rPr>
        <w:t>2016. – № 4. – С.</w:t>
      </w:r>
      <w:r w:rsidR="00FB0972">
        <w:rPr>
          <w:rFonts w:ascii="Times New Roman" w:hAnsi="Times New Roman" w:cs="Times New Roman"/>
          <w:sz w:val="28"/>
        </w:rPr>
        <w:t xml:space="preserve"> </w:t>
      </w:r>
      <w:r w:rsidR="00FB0972" w:rsidRPr="00FB0972">
        <w:rPr>
          <w:rFonts w:ascii="Times New Roman" w:hAnsi="Times New Roman" w:cs="Times New Roman"/>
          <w:sz w:val="28"/>
        </w:rPr>
        <w:t>115-118.</w:t>
      </w:r>
    </w:p>
    <w:p w:rsidR="00FB0972" w:rsidRPr="00FB0972" w:rsidRDefault="0049320A" w:rsidP="00C21CB0">
      <w:pPr>
        <w:pStyle w:val="a3"/>
        <w:tabs>
          <w:tab w:val="left" w:pos="1134"/>
        </w:tabs>
        <w:ind w:firstLine="709"/>
        <w:jc w:val="both"/>
        <w:rPr>
          <w:rFonts w:ascii="Times New Roman" w:hAnsi="Times New Roman" w:cs="Times New Roman"/>
          <w:sz w:val="24"/>
        </w:rPr>
      </w:pPr>
      <w:proofErr w:type="gramStart"/>
      <w:r>
        <w:rPr>
          <w:rFonts w:ascii="Times New Roman" w:hAnsi="Times New Roman" w:cs="Times New Roman"/>
          <w:sz w:val="24"/>
        </w:rPr>
        <w:t>Представлен</w:t>
      </w:r>
      <w:r w:rsidR="00FB0972" w:rsidRPr="00FB0972">
        <w:rPr>
          <w:rFonts w:ascii="Times New Roman" w:hAnsi="Times New Roman" w:cs="Times New Roman"/>
          <w:sz w:val="24"/>
        </w:rPr>
        <w:t xml:space="preserve"> расчет определения оптимальности периодичности мониторинга для недопущения захвата сельхозземель через выкуп агрохолдингами и оформление этих земель из долей в земельные участки с применением коэффициентов, корректирующих традиционно сложившуюся периодичность контроля динамики показателей: по площади сельхозземель, валовой продукции, вносимым минеральным удобрениям, доле обновления сельскохозяйственной техники (</w:t>
      </w:r>
      <w:proofErr w:type="spellStart"/>
      <w:r w:rsidR="00FB0972" w:rsidRPr="00FB0972">
        <w:rPr>
          <w:rFonts w:ascii="Times New Roman" w:hAnsi="Times New Roman" w:cs="Times New Roman"/>
          <w:sz w:val="24"/>
        </w:rPr>
        <w:t>энергомашинами</w:t>
      </w:r>
      <w:proofErr w:type="spellEnd"/>
      <w:r w:rsidR="00FB0972" w:rsidRPr="00FB0972">
        <w:rPr>
          <w:rFonts w:ascii="Times New Roman" w:hAnsi="Times New Roman" w:cs="Times New Roman"/>
          <w:sz w:val="24"/>
        </w:rPr>
        <w:t xml:space="preserve"> на широких шинах) соответственно в хозяйствах-дольщиках и агрохолдингах. </w:t>
      </w:r>
      <w:proofErr w:type="gramEnd"/>
    </w:p>
    <w:p w:rsidR="00403301" w:rsidRPr="0088234C" w:rsidRDefault="00403301" w:rsidP="00474869">
      <w:pPr>
        <w:pStyle w:val="a3"/>
        <w:tabs>
          <w:tab w:val="left" w:pos="1134"/>
        </w:tabs>
        <w:ind w:firstLine="709"/>
        <w:jc w:val="both"/>
        <w:rPr>
          <w:rFonts w:ascii="Times New Roman" w:hAnsi="Times New Roman" w:cs="Times New Roman"/>
          <w:sz w:val="24"/>
        </w:rPr>
      </w:pPr>
    </w:p>
    <w:p w:rsidR="008D468F" w:rsidRDefault="004B5706" w:rsidP="00C21CB0">
      <w:pPr>
        <w:pStyle w:val="a3"/>
        <w:numPr>
          <w:ilvl w:val="0"/>
          <w:numId w:val="5"/>
        </w:numPr>
        <w:tabs>
          <w:tab w:val="left" w:pos="1134"/>
        </w:tabs>
        <w:ind w:left="0" w:firstLine="709"/>
        <w:jc w:val="both"/>
        <w:rPr>
          <w:rFonts w:ascii="Times New Roman" w:eastAsia="Times New Roman" w:hAnsi="Times New Roman" w:cs="Times New Roman"/>
          <w:sz w:val="24"/>
          <w:szCs w:val="24"/>
          <w:lang w:eastAsia="ru-RU"/>
        </w:rPr>
      </w:pPr>
      <w:proofErr w:type="spellStart"/>
      <w:r w:rsidRPr="0088234C">
        <w:rPr>
          <w:rFonts w:ascii="Times New Roman" w:hAnsi="Times New Roman" w:cs="Times New Roman"/>
          <w:b/>
          <w:sz w:val="28"/>
        </w:rPr>
        <w:t>Оккель</w:t>
      </w:r>
      <w:proofErr w:type="spellEnd"/>
      <w:r w:rsidR="0088234C">
        <w:rPr>
          <w:rFonts w:ascii="Times New Roman" w:hAnsi="Times New Roman" w:cs="Times New Roman"/>
          <w:b/>
          <w:sz w:val="28"/>
        </w:rPr>
        <w:t>,</w:t>
      </w:r>
      <w:r w:rsidRPr="0088234C">
        <w:rPr>
          <w:rFonts w:ascii="Times New Roman" w:hAnsi="Times New Roman" w:cs="Times New Roman"/>
          <w:b/>
          <w:sz w:val="28"/>
        </w:rPr>
        <w:t xml:space="preserve"> С.</w:t>
      </w:r>
      <w:r w:rsidR="0088234C" w:rsidRPr="0088234C">
        <w:rPr>
          <w:rFonts w:ascii="Times New Roman" w:hAnsi="Times New Roman" w:cs="Times New Roman"/>
          <w:b/>
          <w:sz w:val="28"/>
        </w:rPr>
        <w:t xml:space="preserve"> </w:t>
      </w:r>
      <w:r w:rsidRPr="0088234C">
        <w:rPr>
          <w:rFonts w:ascii="Times New Roman" w:hAnsi="Times New Roman" w:cs="Times New Roman"/>
          <w:b/>
          <w:sz w:val="28"/>
        </w:rPr>
        <w:t>А</w:t>
      </w:r>
      <w:r w:rsidR="0088234C">
        <w:rPr>
          <w:rFonts w:ascii="Times New Roman" w:hAnsi="Times New Roman" w:cs="Times New Roman"/>
          <w:sz w:val="28"/>
        </w:rPr>
        <w:t>.</w:t>
      </w:r>
      <w:r w:rsidRPr="0088234C">
        <w:rPr>
          <w:rFonts w:ascii="Times New Roman" w:hAnsi="Times New Roman" w:cs="Times New Roman"/>
          <w:sz w:val="28"/>
        </w:rPr>
        <w:t xml:space="preserve"> О</w:t>
      </w:r>
      <w:r w:rsidR="0088234C" w:rsidRPr="0088234C">
        <w:rPr>
          <w:rFonts w:ascii="Times New Roman" w:hAnsi="Times New Roman" w:cs="Times New Roman"/>
          <w:sz w:val="28"/>
        </w:rPr>
        <w:t xml:space="preserve">ценка долей из земель сельскохозяйственного назначения </w:t>
      </w:r>
      <w:r w:rsidRPr="0088234C">
        <w:rPr>
          <w:rFonts w:ascii="Times New Roman" w:hAnsi="Times New Roman" w:cs="Times New Roman"/>
          <w:sz w:val="28"/>
        </w:rPr>
        <w:t xml:space="preserve">/ </w:t>
      </w:r>
      <w:r w:rsidR="0088234C" w:rsidRPr="0088234C">
        <w:rPr>
          <w:rFonts w:ascii="Times New Roman" w:hAnsi="Times New Roman" w:cs="Times New Roman"/>
          <w:sz w:val="28"/>
        </w:rPr>
        <w:t>С.</w:t>
      </w:r>
      <w:r w:rsidR="0088234C">
        <w:rPr>
          <w:rFonts w:ascii="Times New Roman" w:hAnsi="Times New Roman" w:cs="Times New Roman"/>
          <w:sz w:val="28"/>
        </w:rPr>
        <w:t xml:space="preserve"> </w:t>
      </w:r>
      <w:r w:rsidR="0088234C" w:rsidRPr="0088234C">
        <w:rPr>
          <w:rFonts w:ascii="Times New Roman" w:hAnsi="Times New Roman" w:cs="Times New Roman"/>
          <w:sz w:val="28"/>
        </w:rPr>
        <w:t>А.</w:t>
      </w:r>
      <w:r w:rsidR="0088234C">
        <w:rPr>
          <w:rFonts w:ascii="Times New Roman" w:hAnsi="Times New Roman" w:cs="Times New Roman"/>
          <w:sz w:val="28"/>
        </w:rPr>
        <w:t xml:space="preserve"> </w:t>
      </w:r>
      <w:proofErr w:type="spellStart"/>
      <w:r w:rsidRPr="0088234C">
        <w:rPr>
          <w:rFonts w:ascii="Times New Roman" w:hAnsi="Times New Roman" w:cs="Times New Roman"/>
          <w:sz w:val="28"/>
        </w:rPr>
        <w:t>Оккель</w:t>
      </w:r>
      <w:proofErr w:type="spellEnd"/>
      <w:r w:rsidRPr="0088234C">
        <w:rPr>
          <w:rFonts w:ascii="Times New Roman" w:hAnsi="Times New Roman" w:cs="Times New Roman"/>
          <w:sz w:val="28"/>
        </w:rPr>
        <w:t xml:space="preserve"> // Д</w:t>
      </w:r>
      <w:r w:rsidR="0088234C" w:rsidRPr="0088234C">
        <w:rPr>
          <w:rFonts w:ascii="Times New Roman" w:hAnsi="Times New Roman" w:cs="Times New Roman"/>
          <w:sz w:val="28"/>
        </w:rPr>
        <w:t>альневосточный аграрный вестник</w:t>
      </w:r>
      <w:r w:rsidRPr="0088234C">
        <w:rPr>
          <w:rFonts w:ascii="Times New Roman" w:hAnsi="Times New Roman" w:cs="Times New Roman"/>
          <w:sz w:val="28"/>
        </w:rPr>
        <w:t xml:space="preserve">. </w:t>
      </w:r>
      <w:r w:rsidR="0088234C">
        <w:rPr>
          <w:rFonts w:ascii="Times New Roman" w:hAnsi="Times New Roman" w:cs="Times New Roman"/>
          <w:sz w:val="28"/>
        </w:rPr>
        <w:t xml:space="preserve">– </w:t>
      </w:r>
      <w:r w:rsidRPr="0088234C">
        <w:rPr>
          <w:rFonts w:ascii="Times New Roman" w:hAnsi="Times New Roman" w:cs="Times New Roman"/>
          <w:sz w:val="28"/>
        </w:rPr>
        <w:t xml:space="preserve">2016. </w:t>
      </w:r>
      <w:r w:rsidR="0088234C">
        <w:rPr>
          <w:rFonts w:ascii="Times New Roman" w:hAnsi="Times New Roman" w:cs="Times New Roman"/>
          <w:sz w:val="28"/>
        </w:rPr>
        <w:t>–</w:t>
      </w:r>
      <w:r w:rsidRPr="0088234C">
        <w:rPr>
          <w:rFonts w:ascii="Times New Roman" w:hAnsi="Times New Roman" w:cs="Times New Roman"/>
          <w:sz w:val="28"/>
        </w:rPr>
        <w:t xml:space="preserve"> № 1. – С. 93-103</w:t>
      </w:r>
      <w:r w:rsidR="0088234C" w:rsidRPr="0088234C">
        <w:rPr>
          <w:rFonts w:ascii="Times New Roman" w:hAnsi="Times New Roman" w:cs="Times New Roman"/>
          <w:sz w:val="28"/>
        </w:rPr>
        <w:t>.</w:t>
      </w:r>
      <w:r w:rsidR="008D468F" w:rsidRPr="008D468F">
        <w:rPr>
          <w:rFonts w:ascii="Times New Roman" w:eastAsia="Times New Roman" w:hAnsi="Times New Roman" w:cs="Times New Roman"/>
          <w:sz w:val="24"/>
          <w:szCs w:val="24"/>
          <w:lang w:eastAsia="ru-RU"/>
        </w:rPr>
        <w:t xml:space="preserve"> </w:t>
      </w:r>
    </w:p>
    <w:p w:rsidR="004236B5" w:rsidRDefault="008D468F" w:rsidP="005839AD">
      <w:pPr>
        <w:pStyle w:val="a3"/>
        <w:tabs>
          <w:tab w:val="left" w:pos="1134"/>
        </w:tabs>
        <w:spacing w:after="120"/>
        <w:ind w:firstLine="709"/>
        <w:jc w:val="both"/>
        <w:rPr>
          <w:rFonts w:ascii="Times New Roman" w:hAnsi="Times New Roman" w:cs="Times New Roman"/>
          <w:sz w:val="24"/>
        </w:rPr>
      </w:pPr>
      <w:r w:rsidRPr="008D468F">
        <w:rPr>
          <w:rFonts w:ascii="Times New Roman" w:hAnsi="Times New Roman" w:cs="Times New Roman"/>
          <w:sz w:val="24"/>
        </w:rPr>
        <w:t>Сельскохозяйственные предприятия-товаропроизводители используют большую часть земель сельскохозяйственного назначения. Под земельной долей понимается доля в праве общей собственности на земельные участки. При оценке рыночной стоимости сельскохозяйственных земель и сельскохозяйственного имущества используются общие принципы и методы оценки земли.</w:t>
      </w:r>
    </w:p>
    <w:p w:rsidR="004236B5" w:rsidRPr="00C21CB0" w:rsidRDefault="008D468F" w:rsidP="00C21CB0">
      <w:pPr>
        <w:pStyle w:val="a3"/>
        <w:numPr>
          <w:ilvl w:val="0"/>
          <w:numId w:val="5"/>
        </w:numPr>
        <w:tabs>
          <w:tab w:val="left" w:pos="1134"/>
        </w:tabs>
        <w:ind w:left="0" w:firstLine="709"/>
        <w:jc w:val="both"/>
        <w:rPr>
          <w:rFonts w:ascii="Times New Roman" w:hAnsi="Times New Roman" w:cs="Times New Roman"/>
          <w:sz w:val="28"/>
        </w:rPr>
      </w:pPr>
      <w:r w:rsidRPr="008D468F">
        <w:rPr>
          <w:rFonts w:ascii="Times New Roman" w:eastAsia="Times New Roman" w:hAnsi="Times New Roman" w:cs="Times New Roman"/>
          <w:noProof/>
          <w:sz w:val="24"/>
          <w:szCs w:val="24"/>
          <w:lang w:eastAsia="ru-RU"/>
        </w:rPr>
        <w:drawing>
          <wp:inline distT="0" distB="0" distL="0" distR="0" wp14:anchorId="4302C0E7" wp14:editId="5BAF44B8">
            <wp:extent cx="10795" cy="10795"/>
            <wp:effectExtent l="0" t="0" r="0" b="0"/>
            <wp:docPr id="3" name="Рисунок 3"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4236B5" w:rsidRPr="00C21CB0">
        <w:rPr>
          <w:rFonts w:ascii="Times New Roman" w:hAnsi="Times New Roman" w:cs="Times New Roman"/>
          <w:b/>
          <w:sz w:val="28"/>
        </w:rPr>
        <w:t>Савельева</w:t>
      </w:r>
      <w:r w:rsidR="0088234C" w:rsidRPr="00C21CB0">
        <w:rPr>
          <w:rFonts w:ascii="Times New Roman" w:hAnsi="Times New Roman" w:cs="Times New Roman"/>
          <w:b/>
          <w:sz w:val="28"/>
        </w:rPr>
        <w:t>,</w:t>
      </w:r>
      <w:r w:rsidR="004236B5" w:rsidRPr="00C21CB0">
        <w:rPr>
          <w:rFonts w:ascii="Times New Roman" w:hAnsi="Times New Roman" w:cs="Times New Roman"/>
          <w:b/>
          <w:sz w:val="28"/>
        </w:rPr>
        <w:t xml:space="preserve"> А.</w:t>
      </w:r>
      <w:r w:rsidR="0088234C" w:rsidRPr="00C21CB0">
        <w:rPr>
          <w:rFonts w:ascii="Times New Roman" w:hAnsi="Times New Roman" w:cs="Times New Roman"/>
          <w:b/>
          <w:sz w:val="28"/>
        </w:rPr>
        <w:t xml:space="preserve"> </w:t>
      </w:r>
      <w:r w:rsidR="004236B5" w:rsidRPr="00C21CB0">
        <w:rPr>
          <w:rFonts w:ascii="Times New Roman" w:hAnsi="Times New Roman" w:cs="Times New Roman"/>
          <w:b/>
          <w:sz w:val="28"/>
        </w:rPr>
        <w:t>Е.</w:t>
      </w:r>
      <w:r w:rsidR="004236B5" w:rsidRPr="00C21CB0">
        <w:rPr>
          <w:rFonts w:ascii="Times New Roman" w:hAnsi="Times New Roman" w:cs="Times New Roman"/>
          <w:sz w:val="28"/>
        </w:rPr>
        <w:t xml:space="preserve"> У</w:t>
      </w:r>
      <w:r w:rsidR="0088234C" w:rsidRPr="00C21CB0">
        <w:rPr>
          <w:rFonts w:ascii="Times New Roman" w:hAnsi="Times New Roman" w:cs="Times New Roman"/>
          <w:sz w:val="28"/>
        </w:rPr>
        <w:t xml:space="preserve">правление земельными ресурсами в </w:t>
      </w:r>
      <w:r w:rsidR="004236B5" w:rsidRPr="00C21CB0">
        <w:rPr>
          <w:rFonts w:ascii="Times New Roman" w:hAnsi="Times New Roman" w:cs="Times New Roman"/>
          <w:sz w:val="28"/>
        </w:rPr>
        <w:t>Р</w:t>
      </w:r>
      <w:r w:rsidR="0088234C" w:rsidRPr="00C21CB0">
        <w:rPr>
          <w:rFonts w:ascii="Times New Roman" w:hAnsi="Times New Roman" w:cs="Times New Roman"/>
          <w:sz w:val="28"/>
        </w:rPr>
        <w:t xml:space="preserve">оссии и зарубежных странах </w:t>
      </w:r>
      <w:r w:rsidR="004236B5" w:rsidRPr="00C21CB0">
        <w:rPr>
          <w:rFonts w:ascii="Times New Roman" w:hAnsi="Times New Roman" w:cs="Times New Roman"/>
          <w:sz w:val="28"/>
        </w:rPr>
        <w:t xml:space="preserve">/ </w:t>
      </w:r>
      <w:r w:rsidR="0088234C" w:rsidRPr="00C21CB0">
        <w:rPr>
          <w:rFonts w:ascii="Times New Roman" w:hAnsi="Times New Roman" w:cs="Times New Roman"/>
          <w:sz w:val="28"/>
        </w:rPr>
        <w:t xml:space="preserve">А. Е. </w:t>
      </w:r>
      <w:r w:rsidR="004236B5" w:rsidRPr="00C21CB0">
        <w:rPr>
          <w:rFonts w:ascii="Times New Roman" w:hAnsi="Times New Roman" w:cs="Times New Roman"/>
          <w:sz w:val="28"/>
        </w:rPr>
        <w:t>Савельева //</w:t>
      </w:r>
      <w:r w:rsidR="0088234C" w:rsidRPr="00C21CB0">
        <w:rPr>
          <w:rFonts w:ascii="Times New Roman" w:hAnsi="Times New Roman" w:cs="Times New Roman"/>
          <w:sz w:val="28"/>
        </w:rPr>
        <w:t xml:space="preserve"> </w:t>
      </w:r>
      <w:r w:rsidR="004236B5" w:rsidRPr="00C21CB0">
        <w:rPr>
          <w:rFonts w:ascii="Times New Roman" w:hAnsi="Times New Roman" w:cs="Times New Roman"/>
          <w:sz w:val="28"/>
        </w:rPr>
        <w:t>Е</w:t>
      </w:r>
      <w:r w:rsidR="0088234C" w:rsidRPr="00C21CB0">
        <w:rPr>
          <w:rFonts w:ascii="Times New Roman" w:hAnsi="Times New Roman" w:cs="Times New Roman"/>
          <w:sz w:val="28"/>
        </w:rPr>
        <w:t xml:space="preserve">стественные и технические науки: опыт, проблемы, перспективы. </w:t>
      </w:r>
      <w:r w:rsidR="0088234C">
        <w:t>–</w:t>
      </w:r>
      <w:r w:rsidR="004236B5" w:rsidRPr="00C21CB0">
        <w:rPr>
          <w:rFonts w:ascii="Times New Roman" w:hAnsi="Times New Roman" w:cs="Times New Roman"/>
          <w:sz w:val="28"/>
        </w:rPr>
        <w:t xml:space="preserve"> 2016</w:t>
      </w:r>
      <w:r w:rsidR="0088234C" w:rsidRPr="00C21CB0">
        <w:rPr>
          <w:rFonts w:ascii="Times New Roman" w:hAnsi="Times New Roman" w:cs="Times New Roman"/>
          <w:sz w:val="28"/>
        </w:rPr>
        <w:t>.</w:t>
      </w:r>
      <w:r w:rsidR="004236B5" w:rsidRPr="00C21CB0">
        <w:rPr>
          <w:rFonts w:ascii="Times New Roman" w:hAnsi="Times New Roman" w:cs="Times New Roman"/>
          <w:sz w:val="28"/>
        </w:rPr>
        <w:t xml:space="preserve"> </w:t>
      </w:r>
      <w:r w:rsidR="0088234C" w:rsidRPr="00C21CB0">
        <w:rPr>
          <w:rFonts w:ascii="Times New Roman" w:hAnsi="Times New Roman" w:cs="Times New Roman"/>
          <w:sz w:val="28"/>
        </w:rPr>
        <w:t xml:space="preserve">– № </w:t>
      </w:r>
      <w:r w:rsidR="004236B5" w:rsidRPr="00C21CB0">
        <w:rPr>
          <w:rFonts w:ascii="Times New Roman" w:hAnsi="Times New Roman" w:cs="Times New Roman"/>
          <w:sz w:val="28"/>
        </w:rPr>
        <w:t>2</w:t>
      </w:r>
      <w:r w:rsidR="0088234C" w:rsidRPr="00C21CB0">
        <w:rPr>
          <w:rFonts w:ascii="Times New Roman" w:hAnsi="Times New Roman" w:cs="Times New Roman"/>
          <w:sz w:val="28"/>
        </w:rPr>
        <w:t>. –</w:t>
      </w:r>
      <w:r w:rsidR="004236B5" w:rsidRPr="00C21CB0">
        <w:rPr>
          <w:rFonts w:ascii="Times New Roman" w:hAnsi="Times New Roman" w:cs="Times New Roman"/>
          <w:sz w:val="28"/>
        </w:rPr>
        <w:t xml:space="preserve"> C</w:t>
      </w:r>
      <w:r w:rsidR="0088234C" w:rsidRPr="00C21CB0">
        <w:rPr>
          <w:rFonts w:ascii="Times New Roman" w:hAnsi="Times New Roman" w:cs="Times New Roman"/>
          <w:sz w:val="28"/>
        </w:rPr>
        <w:t>. 130-136.</w:t>
      </w:r>
    </w:p>
    <w:p w:rsidR="00EF02AF" w:rsidRPr="00817CEF" w:rsidRDefault="00EF02AF" w:rsidP="00C21CB0">
      <w:pPr>
        <w:pStyle w:val="a3"/>
        <w:numPr>
          <w:ilvl w:val="0"/>
          <w:numId w:val="5"/>
        </w:numPr>
        <w:tabs>
          <w:tab w:val="left" w:pos="1134"/>
        </w:tabs>
        <w:ind w:left="0" w:firstLine="709"/>
        <w:jc w:val="both"/>
        <w:rPr>
          <w:rFonts w:ascii="Times New Roman" w:hAnsi="Times New Roman" w:cs="Times New Roman"/>
          <w:sz w:val="28"/>
        </w:rPr>
      </w:pPr>
      <w:r w:rsidRPr="00817CEF">
        <w:rPr>
          <w:rFonts w:ascii="Times New Roman" w:hAnsi="Times New Roman" w:cs="Times New Roman"/>
          <w:b/>
          <w:sz w:val="28"/>
        </w:rPr>
        <w:t>Степанов</w:t>
      </w:r>
      <w:r w:rsidR="00817CEF">
        <w:rPr>
          <w:rFonts w:ascii="Times New Roman" w:hAnsi="Times New Roman" w:cs="Times New Roman"/>
          <w:b/>
          <w:sz w:val="28"/>
        </w:rPr>
        <w:t>,</w:t>
      </w:r>
      <w:r w:rsidRPr="00817CEF">
        <w:rPr>
          <w:rFonts w:ascii="Times New Roman" w:hAnsi="Times New Roman" w:cs="Times New Roman"/>
          <w:b/>
          <w:sz w:val="28"/>
        </w:rPr>
        <w:t xml:space="preserve"> В.</w:t>
      </w:r>
      <w:r w:rsidR="00817CEF" w:rsidRPr="00817CEF">
        <w:rPr>
          <w:rFonts w:ascii="Times New Roman" w:hAnsi="Times New Roman" w:cs="Times New Roman"/>
          <w:b/>
          <w:sz w:val="28"/>
        </w:rPr>
        <w:t xml:space="preserve"> </w:t>
      </w:r>
      <w:r w:rsidRPr="00817CEF">
        <w:rPr>
          <w:rFonts w:ascii="Times New Roman" w:hAnsi="Times New Roman" w:cs="Times New Roman"/>
          <w:b/>
          <w:sz w:val="28"/>
        </w:rPr>
        <w:t>А.</w:t>
      </w:r>
      <w:r w:rsidRPr="00817CEF">
        <w:rPr>
          <w:rFonts w:ascii="Times New Roman" w:hAnsi="Times New Roman" w:cs="Times New Roman"/>
          <w:sz w:val="28"/>
        </w:rPr>
        <w:t xml:space="preserve"> О</w:t>
      </w:r>
      <w:r w:rsidR="00817CEF" w:rsidRPr="00817CEF">
        <w:rPr>
          <w:rFonts w:ascii="Times New Roman" w:hAnsi="Times New Roman" w:cs="Times New Roman"/>
          <w:sz w:val="28"/>
        </w:rPr>
        <w:t>птимизаци</w:t>
      </w:r>
      <w:r w:rsidR="00817CEF">
        <w:rPr>
          <w:rFonts w:ascii="Times New Roman" w:hAnsi="Times New Roman" w:cs="Times New Roman"/>
          <w:sz w:val="28"/>
        </w:rPr>
        <w:t>я структуры земельных угодий в Н</w:t>
      </w:r>
      <w:r w:rsidR="00817CEF" w:rsidRPr="00817CEF">
        <w:rPr>
          <w:rFonts w:ascii="Times New Roman" w:hAnsi="Times New Roman" w:cs="Times New Roman"/>
          <w:sz w:val="28"/>
        </w:rPr>
        <w:t xml:space="preserve">емецком национальном районе </w:t>
      </w:r>
      <w:r w:rsidRPr="00817CEF">
        <w:rPr>
          <w:rFonts w:ascii="Times New Roman" w:hAnsi="Times New Roman" w:cs="Times New Roman"/>
          <w:sz w:val="28"/>
        </w:rPr>
        <w:t>А</w:t>
      </w:r>
      <w:r w:rsidR="00817CEF" w:rsidRPr="00817CEF">
        <w:rPr>
          <w:rFonts w:ascii="Times New Roman" w:hAnsi="Times New Roman" w:cs="Times New Roman"/>
          <w:sz w:val="28"/>
        </w:rPr>
        <w:t xml:space="preserve">лтайского края </w:t>
      </w:r>
      <w:r w:rsidRPr="00817CEF">
        <w:rPr>
          <w:rFonts w:ascii="Times New Roman" w:hAnsi="Times New Roman" w:cs="Times New Roman"/>
          <w:sz w:val="28"/>
        </w:rPr>
        <w:t xml:space="preserve">/ </w:t>
      </w:r>
      <w:r w:rsidR="00817CEF" w:rsidRPr="00817CEF">
        <w:rPr>
          <w:rFonts w:ascii="Times New Roman" w:hAnsi="Times New Roman" w:cs="Times New Roman"/>
          <w:sz w:val="28"/>
        </w:rPr>
        <w:t>В.</w:t>
      </w:r>
      <w:r w:rsidR="00817CEF">
        <w:rPr>
          <w:rFonts w:ascii="Times New Roman" w:hAnsi="Times New Roman" w:cs="Times New Roman"/>
          <w:sz w:val="28"/>
        </w:rPr>
        <w:t xml:space="preserve"> </w:t>
      </w:r>
      <w:r w:rsidR="00817CEF" w:rsidRPr="00817CEF">
        <w:rPr>
          <w:rFonts w:ascii="Times New Roman" w:hAnsi="Times New Roman" w:cs="Times New Roman"/>
          <w:sz w:val="28"/>
        </w:rPr>
        <w:t xml:space="preserve">А. </w:t>
      </w:r>
      <w:r w:rsidRPr="00817CEF">
        <w:rPr>
          <w:rFonts w:ascii="Times New Roman" w:hAnsi="Times New Roman" w:cs="Times New Roman"/>
          <w:sz w:val="28"/>
        </w:rPr>
        <w:t xml:space="preserve">Степанов // </w:t>
      </w:r>
      <w:r w:rsidRPr="00817CEF">
        <w:rPr>
          <w:rFonts w:ascii="Times New Roman" w:hAnsi="Times New Roman" w:cs="Times New Roman"/>
          <w:sz w:val="28"/>
        </w:rPr>
        <w:lastRenderedPageBreak/>
        <w:t>С</w:t>
      </w:r>
      <w:r w:rsidR="00817CEF" w:rsidRPr="00817CEF">
        <w:rPr>
          <w:rFonts w:ascii="Times New Roman" w:hAnsi="Times New Roman" w:cs="Times New Roman"/>
          <w:sz w:val="28"/>
        </w:rPr>
        <w:t>ельскохозяйственные науки и агропромышленный комплекс на рубеже веков</w:t>
      </w:r>
      <w:r w:rsidRPr="00817CEF">
        <w:rPr>
          <w:rFonts w:ascii="Times New Roman" w:hAnsi="Times New Roman" w:cs="Times New Roman"/>
          <w:sz w:val="28"/>
        </w:rPr>
        <w:t xml:space="preserve">. </w:t>
      </w:r>
      <w:r w:rsidR="00817CEF">
        <w:rPr>
          <w:rFonts w:ascii="Times New Roman" w:hAnsi="Times New Roman" w:cs="Times New Roman"/>
          <w:sz w:val="28"/>
        </w:rPr>
        <w:t xml:space="preserve">– </w:t>
      </w:r>
      <w:r w:rsidRPr="00817CEF">
        <w:rPr>
          <w:rFonts w:ascii="Times New Roman" w:hAnsi="Times New Roman" w:cs="Times New Roman"/>
          <w:sz w:val="28"/>
        </w:rPr>
        <w:t xml:space="preserve">2016. </w:t>
      </w:r>
      <w:r w:rsidR="00817CEF">
        <w:rPr>
          <w:rFonts w:ascii="Times New Roman" w:hAnsi="Times New Roman" w:cs="Times New Roman"/>
          <w:sz w:val="28"/>
        </w:rPr>
        <w:t>–</w:t>
      </w:r>
      <w:r w:rsidRPr="00817CEF">
        <w:rPr>
          <w:rFonts w:ascii="Times New Roman" w:hAnsi="Times New Roman" w:cs="Times New Roman"/>
          <w:sz w:val="28"/>
        </w:rPr>
        <w:t xml:space="preserve"> № 14. – С. 18-21</w:t>
      </w:r>
      <w:r w:rsidR="00C17C72" w:rsidRPr="00817CEF">
        <w:rPr>
          <w:rFonts w:ascii="Times New Roman" w:hAnsi="Times New Roman" w:cs="Times New Roman"/>
          <w:sz w:val="28"/>
        </w:rPr>
        <w:t>.</w:t>
      </w:r>
    </w:p>
    <w:p w:rsidR="002A426F" w:rsidRDefault="002A426F" w:rsidP="00474869">
      <w:pPr>
        <w:pStyle w:val="a3"/>
        <w:tabs>
          <w:tab w:val="left" w:pos="1134"/>
        </w:tabs>
        <w:ind w:firstLine="709"/>
        <w:jc w:val="both"/>
        <w:rPr>
          <w:rFonts w:ascii="Times New Roman" w:hAnsi="Times New Roman" w:cs="Times New Roman"/>
        </w:rPr>
      </w:pPr>
    </w:p>
    <w:p w:rsidR="007C7C22" w:rsidRDefault="00C17C72" w:rsidP="00C21CB0">
      <w:pPr>
        <w:pStyle w:val="a3"/>
        <w:widowControl w:val="0"/>
        <w:numPr>
          <w:ilvl w:val="0"/>
          <w:numId w:val="5"/>
        </w:numPr>
        <w:tabs>
          <w:tab w:val="left" w:pos="1134"/>
        </w:tabs>
        <w:ind w:left="0" w:firstLine="709"/>
        <w:jc w:val="both"/>
        <w:rPr>
          <w:rFonts w:ascii="Times New Roman" w:hAnsi="Times New Roman" w:cs="Times New Roman"/>
          <w:sz w:val="28"/>
        </w:rPr>
      </w:pPr>
      <w:proofErr w:type="spellStart"/>
      <w:r w:rsidRPr="003F11FB">
        <w:rPr>
          <w:rFonts w:ascii="Times New Roman" w:hAnsi="Times New Roman" w:cs="Times New Roman"/>
          <w:b/>
          <w:sz w:val="28"/>
        </w:rPr>
        <w:t>Ханбабаев</w:t>
      </w:r>
      <w:proofErr w:type="spellEnd"/>
      <w:r w:rsidR="003F11FB">
        <w:rPr>
          <w:rFonts w:ascii="Times New Roman" w:hAnsi="Times New Roman" w:cs="Times New Roman"/>
          <w:b/>
          <w:sz w:val="28"/>
        </w:rPr>
        <w:t>,</w:t>
      </w:r>
      <w:r w:rsidRPr="003F11FB">
        <w:rPr>
          <w:rFonts w:ascii="Times New Roman" w:hAnsi="Times New Roman" w:cs="Times New Roman"/>
          <w:b/>
          <w:sz w:val="28"/>
        </w:rPr>
        <w:t xml:space="preserve"> Т.</w:t>
      </w:r>
      <w:r w:rsidR="003F11FB" w:rsidRPr="003F11FB">
        <w:rPr>
          <w:rFonts w:ascii="Times New Roman" w:hAnsi="Times New Roman" w:cs="Times New Roman"/>
          <w:b/>
          <w:sz w:val="28"/>
        </w:rPr>
        <w:t xml:space="preserve"> </w:t>
      </w:r>
      <w:r w:rsidRPr="003F11FB">
        <w:rPr>
          <w:rFonts w:ascii="Times New Roman" w:hAnsi="Times New Roman" w:cs="Times New Roman"/>
          <w:b/>
          <w:sz w:val="28"/>
        </w:rPr>
        <w:t>Г.</w:t>
      </w:r>
      <w:r w:rsidR="003F11FB" w:rsidRPr="003F11FB">
        <w:rPr>
          <w:rFonts w:ascii="Times New Roman" w:hAnsi="Times New Roman" w:cs="Times New Roman"/>
          <w:b/>
          <w:sz w:val="28"/>
        </w:rPr>
        <w:t xml:space="preserve"> </w:t>
      </w:r>
      <w:r w:rsidRPr="003F11FB">
        <w:rPr>
          <w:rFonts w:ascii="Times New Roman" w:hAnsi="Times New Roman" w:cs="Times New Roman"/>
          <w:sz w:val="28"/>
        </w:rPr>
        <w:t>Э</w:t>
      </w:r>
      <w:r w:rsidR="003F11FB" w:rsidRPr="003F11FB">
        <w:rPr>
          <w:rFonts w:ascii="Times New Roman" w:hAnsi="Times New Roman" w:cs="Times New Roman"/>
          <w:sz w:val="28"/>
        </w:rPr>
        <w:t>ффективность использования земли в сельском хозяйстве с применением системы показателей</w:t>
      </w:r>
      <w:r w:rsidR="003F11FB" w:rsidRPr="00A1629C">
        <w:rPr>
          <w:rFonts w:ascii="Times New Roman" w:hAnsi="Times New Roman" w:cs="Times New Roman"/>
          <w:sz w:val="28"/>
        </w:rPr>
        <w:t xml:space="preserve"> </w:t>
      </w:r>
      <w:r w:rsidRPr="00A1629C">
        <w:rPr>
          <w:rFonts w:ascii="Times New Roman" w:hAnsi="Times New Roman" w:cs="Times New Roman"/>
          <w:sz w:val="28"/>
        </w:rPr>
        <w:t xml:space="preserve">/ </w:t>
      </w:r>
      <w:r w:rsidR="003F11FB" w:rsidRPr="00A1629C">
        <w:rPr>
          <w:rFonts w:ascii="Times New Roman" w:hAnsi="Times New Roman" w:cs="Times New Roman"/>
          <w:sz w:val="28"/>
        </w:rPr>
        <w:t>Т.</w:t>
      </w:r>
      <w:r w:rsidR="003F11FB">
        <w:rPr>
          <w:rFonts w:ascii="Times New Roman" w:hAnsi="Times New Roman" w:cs="Times New Roman"/>
          <w:sz w:val="28"/>
        </w:rPr>
        <w:t xml:space="preserve"> </w:t>
      </w:r>
      <w:r w:rsidR="003F11FB" w:rsidRPr="00A1629C">
        <w:rPr>
          <w:rFonts w:ascii="Times New Roman" w:hAnsi="Times New Roman" w:cs="Times New Roman"/>
          <w:sz w:val="28"/>
        </w:rPr>
        <w:t>Г.</w:t>
      </w:r>
      <w:r w:rsidR="003F11FB">
        <w:rPr>
          <w:rFonts w:ascii="Times New Roman" w:hAnsi="Times New Roman" w:cs="Times New Roman"/>
          <w:sz w:val="28"/>
        </w:rPr>
        <w:t xml:space="preserve"> </w:t>
      </w:r>
      <w:proofErr w:type="spellStart"/>
      <w:r w:rsidRPr="00A1629C">
        <w:rPr>
          <w:rFonts w:ascii="Times New Roman" w:hAnsi="Times New Roman" w:cs="Times New Roman"/>
          <w:sz w:val="28"/>
        </w:rPr>
        <w:t>Ханбабаев</w:t>
      </w:r>
      <w:proofErr w:type="spellEnd"/>
      <w:r w:rsidRPr="00A1629C">
        <w:rPr>
          <w:rFonts w:ascii="Times New Roman" w:hAnsi="Times New Roman" w:cs="Times New Roman"/>
          <w:sz w:val="28"/>
        </w:rPr>
        <w:t xml:space="preserve">, </w:t>
      </w:r>
      <w:r w:rsidR="003F11FB" w:rsidRPr="00A1629C">
        <w:rPr>
          <w:rFonts w:ascii="Times New Roman" w:hAnsi="Times New Roman" w:cs="Times New Roman"/>
          <w:sz w:val="28"/>
        </w:rPr>
        <w:t>Л.</w:t>
      </w:r>
      <w:r w:rsidR="003F11FB">
        <w:rPr>
          <w:rFonts w:ascii="Times New Roman" w:hAnsi="Times New Roman" w:cs="Times New Roman"/>
          <w:sz w:val="28"/>
        </w:rPr>
        <w:t xml:space="preserve"> </w:t>
      </w:r>
      <w:r w:rsidR="003F11FB" w:rsidRPr="00A1629C">
        <w:rPr>
          <w:rFonts w:ascii="Times New Roman" w:hAnsi="Times New Roman" w:cs="Times New Roman"/>
          <w:sz w:val="28"/>
        </w:rPr>
        <w:t>С.</w:t>
      </w:r>
      <w:r w:rsidR="003F11FB">
        <w:rPr>
          <w:rFonts w:ascii="Times New Roman" w:hAnsi="Times New Roman" w:cs="Times New Roman"/>
          <w:sz w:val="28"/>
        </w:rPr>
        <w:t xml:space="preserve"> </w:t>
      </w:r>
      <w:proofErr w:type="spellStart"/>
      <w:r w:rsidRPr="00A1629C">
        <w:rPr>
          <w:rFonts w:ascii="Times New Roman" w:hAnsi="Times New Roman" w:cs="Times New Roman"/>
          <w:sz w:val="28"/>
        </w:rPr>
        <w:t>Даибова</w:t>
      </w:r>
      <w:proofErr w:type="spellEnd"/>
      <w:r w:rsidRPr="00A1629C">
        <w:rPr>
          <w:rFonts w:ascii="Times New Roman" w:hAnsi="Times New Roman" w:cs="Times New Roman"/>
          <w:sz w:val="28"/>
        </w:rPr>
        <w:t xml:space="preserve"> </w:t>
      </w:r>
      <w:r w:rsidR="003F11FB">
        <w:rPr>
          <w:rFonts w:ascii="Times New Roman" w:hAnsi="Times New Roman" w:cs="Times New Roman"/>
          <w:sz w:val="28"/>
        </w:rPr>
        <w:t xml:space="preserve">// </w:t>
      </w:r>
      <w:r w:rsidRPr="003F11FB">
        <w:rPr>
          <w:rFonts w:ascii="Times New Roman" w:hAnsi="Times New Roman" w:cs="Times New Roman"/>
          <w:sz w:val="28"/>
        </w:rPr>
        <w:t>Г</w:t>
      </w:r>
      <w:r w:rsidR="003F11FB" w:rsidRPr="003F11FB">
        <w:rPr>
          <w:rFonts w:ascii="Times New Roman" w:hAnsi="Times New Roman" w:cs="Times New Roman"/>
          <w:sz w:val="28"/>
        </w:rPr>
        <w:t>орное сельское хозяйство</w:t>
      </w:r>
      <w:r w:rsidRPr="00A1629C">
        <w:rPr>
          <w:rFonts w:ascii="Times New Roman" w:hAnsi="Times New Roman" w:cs="Times New Roman"/>
          <w:sz w:val="28"/>
        </w:rPr>
        <w:t xml:space="preserve">. </w:t>
      </w:r>
      <w:r w:rsidR="003F11FB">
        <w:rPr>
          <w:rFonts w:ascii="Times New Roman" w:hAnsi="Times New Roman" w:cs="Times New Roman"/>
          <w:sz w:val="28"/>
        </w:rPr>
        <w:t xml:space="preserve">– </w:t>
      </w:r>
      <w:r w:rsidRPr="00A1629C">
        <w:rPr>
          <w:rFonts w:ascii="Times New Roman" w:hAnsi="Times New Roman" w:cs="Times New Roman"/>
          <w:sz w:val="28"/>
        </w:rPr>
        <w:t xml:space="preserve">2016. </w:t>
      </w:r>
      <w:r w:rsidR="003F11FB">
        <w:rPr>
          <w:rFonts w:ascii="Times New Roman" w:hAnsi="Times New Roman" w:cs="Times New Roman"/>
          <w:sz w:val="28"/>
        </w:rPr>
        <w:t>–</w:t>
      </w:r>
      <w:r w:rsidRPr="00A1629C">
        <w:rPr>
          <w:rFonts w:ascii="Times New Roman" w:hAnsi="Times New Roman" w:cs="Times New Roman"/>
          <w:sz w:val="28"/>
        </w:rPr>
        <w:t xml:space="preserve"> № 1. – С. 31-35</w:t>
      </w:r>
      <w:r w:rsidR="003F11FB">
        <w:rPr>
          <w:rFonts w:ascii="Times New Roman" w:hAnsi="Times New Roman" w:cs="Times New Roman"/>
          <w:sz w:val="28"/>
        </w:rPr>
        <w:t>.</w:t>
      </w:r>
    </w:p>
    <w:p w:rsidR="00C17C72" w:rsidRPr="00A1629C" w:rsidRDefault="00C17C72" w:rsidP="00C21CB0">
      <w:pPr>
        <w:pStyle w:val="a3"/>
        <w:widowControl w:val="0"/>
        <w:tabs>
          <w:tab w:val="left" w:pos="1134"/>
        </w:tabs>
        <w:ind w:firstLine="709"/>
        <w:jc w:val="both"/>
        <w:rPr>
          <w:rFonts w:ascii="Times New Roman" w:hAnsi="Times New Roman" w:cs="Times New Roman"/>
          <w:sz w:val="28"/>
        </w:rPr>
      </w:pPr>
      <w:r w:rsidRPr="003F11FB">
        <w:rPr>
          <w:rFonts w:ascii="Times New Roman" w:hAnsi="Times New Roman" w:cs="Times New Roman"/>
          <w:sz w:val="24"/>
        </w:rPr>
        <w:t xml:space="preserve">В статье рассматриваются </w:t>
      </w:r>
      <w:proofErr w:type="gramStart"/>
      <w:r w:rsidRPr="003F11FB">
        <w:rPr>
          <w:rFonts w:ascii="Times New Roman" w:hAnsi="Times New Roman" w:cs="Times New Roman"/>
          <w:sz w:val="24"/>
        </w:rPr>
        <w:t>методические подходы</w:t>
      </w:r>
      <w:proofErr w:type="gramEnd"/>
      <w:r w:rsidRPr="003F11FB">
        <w:rPr>
          <w:rFonts w:ascii="Times New Roman" w:hAnsi="Times New Roman" w:cs="Times New Roman"/>
          <w:sz w:val="24"/>
        </w:rPr>
        <w:t xml:space="preserve"> к оценке эффективности использования земель сельскохозяйственного назначения, приводятся результативные показатели эффективности использования земель</w:t>
      </w:r>
      <w:r w:rsidRPr="00A1629C">
        <w:rPr>
          <w:rFonts w:ascii="Times New Roman" w:hAnsi="Times New Roman" w:cs="Times New Roman"/>
          <w:sz w:val="28"/>
        </w:rPr>
        <w:t xml:space="preserve">. </w:t>
      </w:r>
    </w:p>
    <w:p w:rsidR="00DF0B90" w:rsidRPr="00CB3A3D" w:rsidRDefault="00DF0B90" w:rsidP="00474869">
      <w:pPr>
        <w:pStyle w:val="a3"/>
        <w:tabs>
          <w:tab w:val="left" w:pos="1134"/>
        </w:tabs>
        <w:ind w:firstLine="709"/>
        <w:jc w:val="center"/>
        <w:rPr>
          <w:rFonts w:ascii="Times New Roman" w:hAnsi="Times New Roman" w:cs="Times New Roman"/>
          <w:sz w:val="24"/>
          <w:szCs w:val="28"/>
        </w:rPr>
      </w:pPr>
    </w:p>
    <w:p w:rsidR="00D97F95" w:rsidRDefault="00D97F95" w:rsidP="00C21CB0">
      <w:pPr>
        <w:pStyle w:val="a3"/>
        <w:tabs>
          <w:tab w:val="left" w:pos="1134"/>
        </w:tabs>
        <w:jc w:val="center"/>
        <w:rPr>
          <w:rFonts w:ascii="Times New Roman" w:hAnsi="Times New Roman" w:cs="Times New Roman"/>
          <w:b/>
          <w:sz w:val="28"/>
        </w:rPr>
      </w:pPr>
      <w:r>
        <w:rPr>
          <w:rFonts w:ascii="Times New Roman" w:hAnsi="Times New Roman" w:cs="Times New Roman"/>
          <w:b/>
          <w:sz w:val="28"/>
        </w:rPr>
        <w:t>Инвестиции в сельском хозяйстве</w:t>
      </w:r>
    </w:p>
    <w:p w:rsidR="00553069" w:rsidRDefault="00553069" w:rsidP="00C21CB0">
      <w:pPr>
        <w:pStyle w:val="a3"/>
        <w:numPr>
          <w:ilvl w:val="0"/>
          <w:numId w:val="5"/>
        </w:numPr>
        <w:tabs>
          <w:tab w:val="left" w:pos="1134"/>
        </w:tabs>
        <w:ind w:left="0" w:firstLine="709"/>
        <w:jc w:val="both"/>
        <w:rPr>
          <w:rFonts w:ascii="Times New Roman" w:hAnsi="Times New Roman" w:cs="Times New Roman"/>
          <w:sz w:val="28"/>
        </w:rPr>
      </w:pPr>
      <w:r w:rsidRPr="007B42CC">
        <w:rPr>
          <w:rFonts w:ascii="Times New Roman" w:hAnsi="Times New Roman" w:cs="Times New Roman"/>
          <w:b/>
          <w:sz w:val="28"/>
        </w:rPr>
        <w:t>А</w:t>
      </w:r>
      <w:r w:rsidR="007B42CC" w:rsidRPr="007B42CC">
        <w:rPr>
          <w:rFonts w:ascii="Times New Roman" w:hAnsi="Times New Roman" w:cs="Times New Roman"/>
          <w:b/>
          <w:sz w:val="28"/>
        </w:rPr>
        <w:t>нализ и оценка целесообразности инвестиционных проектов для сельскохозяйственного природопользования</w:t>
      </w:r>
      <w:r w:rsidR="007B42CC">
        <w:rPr>
          <w:rFonts w:ascii="Times New Roman" w:hAnsi="Times New Roman" w:cs="Times New Roman"/>
          <w:sz w:val="28"/>
        </w:rPr>
        <w:t xml:space="preserve"> / </w:t>
      </w:r>
      <w:r w:rsidR="007B42CC" w:rsidRPr="00842F8D">
        <w:rPr>
          <w:rFonts w:ascii="Times New Roman" w:hAnsi="Times New Roman" w:cs="Times New Roman"/>
          <w:sz w:val="28"/>
        </w:rPr>
        <w:t>Ф.</w:t>
      </w:r>
      <w:r w:rsidR="007B42CC">
        <w:rPr>
          <w:rFonts w:ascii="Times New Roman" w:hAnsi="Times New Roman" w:cs="Times New Roman"/>
          <w:sz w:val="28"/>
        </w:rPr>
        <w:t xml:space="preserve"> </w:t>
      </w:r>
      <w:r w:rsidR="007B42CC" w:rsidRPr="00842F8D">
        <w:rPr>
          <w:rFonts w:ascii="Times New Roman" w:hAnsi="Times New Roman" w:cs="Times New Roman"/>
          <w:sz w:val="28"/>
        </w:rPr>
        <w:t>К.</w:t>
      </w:r>
      <w:r w:rsidR="007B42CC">
        <w:rPr>
          <w:rFonts w:ascii="Times New Roman" w:hAnsi="Times New Roman" w:cs="Times New Roman"/>
          <w:sz w:val="28"/>
        </w:rPr>
        <w:t xml:space="preserve"> </w:t>
      </w:r>
      <w:proofErr w:type="spellStart"/>
      <w:r w:rsidRPr="00842F8D">
        <w:rPr>
          <w:rFonts w:ascii="Times New Roman" w:hAnsi="Times New Roman" w:cs="Times New Roman"/>
          <w:sz w:val="28"/>
        </w:rPr>
        <w:t>Абдразаков</w:t>
      </w:r>
      <w:proofErr w:type="spellEnd"/>
      <w:r w:rsidR="007B42CC">
        <w:rPr>
          <w:rFonts w:ascii="Times New Roman" w:hAnsi="Times New Roman" w:cs="Times New Roman"/>
          <w:sz w:val="28"/>
        </w:rPr>
        <w:t xml:space="preserve"> </w:t>
      </w:r>
      <w:r w:rsidR="007B42CC" w:rsidRPr="001E3B86">
        <w:rPr>
          <w:rFonts w:ascii="Times New Roman" w:hAnsi="Times New Roman" w:cs="Times New Roman"/>
          <w:sz w:val="28"/>
        </w:rPr>
        <w:t>[</w:t>
      </w:r>
      <w:r w:rsidR="007B42CC">
        <w:rPr>
          <w:rFonts w:ascii="Times New Roman" w:hAnsi="Times New Roman" w:cs="Times New Roman"/>
          <w:sz w:val="28"/>
        </w:rPr>
        <w:t>и др.</w:t>
      </w:r>
      <w:r w:rsidR="007B42CC" w:rsidRPr="001E3B86">
        <w:rPr>
          <w:rFonts w:ascii="Times New Roman" w:hAnsi="Times New Roman" w:cs="Times New Roman"/>
          <w:sz w:val="28"/>
        </w:rPr>
        <w:t>]</w:t>
      </w:r>
      <w:r w:rsidRPr="00842F8D">
        <w:rPr>
          <w:rFonts w:ascii="Times New Roman" w:hAnsi="Times New Roman" w:cs="Times New Roman"/>
          <w:sz w:val="28"/>
        </w:rPr>
        <w:t xml:space="preserve"> // </w:t>
      </w:r>
      <w:r w:rsidRPr="007B42CC">
        <w:rPr>
          <w:rFonts w:ascii="Times New Roman" w:hAnsi="Times New Roman" w:cs="Times New Roman"/>
          <w:sz w:val="28"/>
        </w:rPr>
        <w:t>А</w:t>
      </w:r>
      <w:r w:rsidR="007B42CC" w:rsidRPr="007B42CC">
        <w:rPr>
          <w:rFonts w:ascii="Times New Roman" w:hAnsi="Times New Roman" w:cs="Times New Roman"/>
          <w:sz w:val="28"/>
        </w:rPr>
        <w:t>грарный научный журнал</w:t>
      </w:r>
      <w:r w:rsidR="007B42CC" w:rsidRPr="00842F8D">
        <w:rPr>
          <w:rFonts w:ascii="Times New Roman" w:hAnsi="Times New Roman" w:cs="Times New Roman"/>
          <w:sz w:val="28"/>
        </w:rPr>
        <w:t xml:space="preserve">. </w:t>
      </w:r>
      <w:r w:rsidR="007B42CC">
        <w:rPr>
          <w:rFonts w:ascii="Times New Roman" w:hAnsi="Times New Roman" w:cs="Times New Roman"/>
          <w:sz w:val="28"/>
        </w:rPr>
        <w:t xml:space="preserve">– </w:t>
      </w:r>
      <w:r w:rsidRPr="00842F8D">
        <w:rPr>
          <w:rFonts w:ascii="Times New Roman" w:hAnsi="Times New Roman" w:cs="Times New Roman"/>
          <w:sz w:val="28"/>
        </w:rPr>
        <w:t xml:space="preserve">2016. </w:t>
      </w:r>
      <w:r w:rsidR="007B42CC">
        <w:rPr>
          <w:rFonts w:ascii="Times New Roman" w:hAnsi="Times New Roman" w:cs="Times New Roman"/>
          <w:sz w:val="28"/>
        </w:rPr>
        <w:t>–</w:t>
      </w:r>
      <w:r w:rsidRPr="00842F8D">
        <w:rPr>
          <w:rFonts w:ascii="Times New Roman" w:hAnsi="Times New Roman" w:cs="Times New Roman"/>
          <w:sz w:val="28"/>
        </w:rPr>
        <w:t xml:space="preserve"> № 2. – С. 37-40</w:t>
      </w:r>
      <w:r w:rsidR="007B42CC">
        <w:rPr>
          <w:rFonts w:ascii="Times New Roman" w:hAnsi="Times New Roman" w:cs="Times New Roman"/>
          <w:sz w:val="28"/>
        </w:rPr>
        <w:t>.</w:t>
      </w:r>
    </w:p>
    <w:p w:rsidR="007B42CC" w:rsidRPr="007B42CC" w:rsidRDefault="007B42CC" w:rsidP="00C21CB0">
      <w:pPr>
        <w:pStyle w:val="a3"/>
        <w:tabs>
          <w:tab w:val="left" w:pos="1134"/>
        </w:tabs>
        <w:ind w:firstLine="709"/>
        <w:jc w:val="both"/>
        <w:rPr>
          <w:rFonts w:ascii="Times New Roman" w:hAnsi="Times New Roman" w:cs="Times New Roman"/>
          <w:sz w:val="24"/>
        </w:rPr>
      </w:pPr>
      <w:r w:rsidRPr="007B42CC">
        <w:rPr>
          <w:rFonts w:ascii="Times New Roman" w:hAnsi="Times New Roman" w:cs="Times New Roman"/>
          <w:sz w:val="24"/>
        </w:rPr>
        <w:t xml:space="preserve">Экономическое обоснование инвестиционных проектов строительства, реконструкции, капитального ремонта гидротехнических сооружений (ГТС) сельскохозяйственного назначения выполняется на стадии проекта и предусматривает выполнение расчета вероятного вреда, который может возникнуть в результате аварии ГТС. Механизм такого расчета изложен в двух нормативных документах, совокупное использование которых объясняется детальным определением конкретных видов составляющих ущерба. Таким образом, экономическая эффективность инвестиционных сельскохозяйственных проектов, выполняемых с привлечением бюджетных средств, определяется значением коэффициента бюджетной эффективности как отношения потенциального ущерба к сумме капитальных вложений. Рекомендуемое значение этого показателя должно быть определено в диапазоне 1,08-1,15 в среднем, а согласно иным рекомендациям может и превышать его. Обоснование суммы капитальных вложений выполняется в рамках сводного сметного расчета. Например, стоимость строительства ГТС в Саратовской области, состав которого типичен: грунтовая плотина, водосбросное и водовыпускное сооружение, составила 17 731 590 руб. в ценах 2001 г. Стоимость 1 м3 объема сооружения в ценах 2015 г. - 876 руб. Можно сделать вывод о целесообразности реализации аналогичных сельскохозяйственных проектов в Саратовской области. </w:t>
      </w:r>
    </w:p>
    <w:p w:rsidR="007B42CC" w:rsidRPr="007B42CC" w:rsidRDefault="007B42CC" w:rsidP="00474869">
      <w:pPr>
        <w:pStyle w:val="a3"/>
        <w:tabs>
          <w:tab w:val="left" w:pos="1134"/>
        </w:tabs>
        <w:ind w:firstLine="709"/>
        <w:jc w:val="both"/>
        <w:rPr>
          <w:rFonts w:ascii="Times New Roman" w:hAnsi="Times New Roman" w:cs="Times New Roman"/>
          <w:sz w:val="24"/>
        </w:rPr>
      </w:pPr>
    </w:p>
    <w:p w:rsidR="0005699D" w:rsidRPr="007B42CC" w:rsidRDefault="0005699D" w:rsidP="00C21CB0">
      <w:pPr>
        <w:pStyle w:val="a3"/>
        <w:numPr>
          <w:ilvl w:val="0"/>
          <w:numId w:val="5"/>
        </w:numPr>
        <w:tabs>
          <w:tab w:val="left" w:pos="1134"/>
        </w:tabs>
        <w:ind w:left="0" w:firstLine="709"/>
        <w:jc w:val="both"/>
        <w:rPr>
          <w:rFonts w:ascii="Times New Roman" w:hAnsi="Times New Roman" w:cs="Times New Roman"/>
          <w:sz w:val="28"/>
        </w:rPr>
      </w:pPr>
      <w:proofErr w:type="spellStart"/>
      <w:r w:rsidRPr="007B42CC">
        <w:rPr>
          <w:rFonts w:ascii="Times New Roman" w:hAnsi="Times New Roman" w:cs="Times New Roman"/>
          <w:b/>
          <w:sz w:val="28"/>
        </w:rPr>
        <w:t>Барковская</w:t>
      </w:r>
      <w:proofErr w:type="spellEnd"/>
      <w:r w:rsidR="007B42CC">
        <w:rPr>
          <w:rFonts w:ascii="Times New Roman" w:hAnsi="Times New Roman" w:cs="Times New Roman"/>
          <w:b/>
          <w:sz w:val="28"/>
        </w:rPr>
        <w:t>,</w:t>
      </w:r>
      <w:r w:rsidRPr="007B42CC">
        <w:rPr>
          <w:rFonts w:ascii="Times New Roman" w:hAnsi="Times New Roman" w:cs="Times New Roman"/>
          <w:b/>
          <w:sz w:val="28"/>
        </w:rPr>
        <w:t xml:space="preserve"> Н.</w:t>
      </w:r>
      <w:r w:rsidR="007B42CC" w:rsidRPr="007B42CC">
        <w:rPr>
          <w:rFonts w:ascii="Times New Roman" w:hAnsi="Times New Roman" w:cs="Times New Roman"/>
          <w:b/>
          <w:sz w:val="28"/>
        </w:rPr>
        <w:t xml:space="preserve"> </w:t>
      </w:r>
      <w:r w:rsidRPr="007B42CC">
        <w:rPr>
          <w:rFonts w:ascii="Times New Roman" w:hAnsi="Times New Roman" w:cs="Times New Roman"/>
          <w:b/>
          <w:sz w:val="28"/>
        </w:rPr>
        <w:t>А.</w:t>
      </w:r>
      <w:r w:rsidR="007B42CC">
        <w:rPr>
          <w:rFonts w:ascii="Times New Roman" w:hAnsi="Times New Roman" w:cs="Times New Roman"/>
          <w:sz w:val="28"/>
        </w:rPr>
        <w:t xml:space="preserve"> </w:t>
      </w:r>
      <w:r w:rsidRPr="007B42CC">
        <w:rPr>
          <w:rFonts w:ascii="Times New Roman" w:hAnsi="Times New Roman" w:cs="Times New Roman"/>
          <w:sz w:val="28"/>
        </w:rPr>
        <w:t>С</w:t>
      </w:r>
      <w:r w:rsidR="007B42CC" w:rsidRPr="007B42CC">
        <w:rPr>
          <w:rFonts w:ascii="Times New Roman" w:hAnsi="Times New Roman" w:cs="Times New Roman"/>
          <w:sz w:val="28"/>
        </w:rPr>
        <w:t xml:space="preserve">овременное состояние и основные направления инвестиционной деятельности в агропромышленном комплексе </w:t>
      </w:r>
      <w:r w:rsidRPr="007B42CC">
        <w:rPr>
          <w:rFonts w:ascii="Times New Roman" w:hAnsi="Times New Roman" w:cs="Times New Roman"/>
          <w:sz w:val="28"/>
        </w:rPr>
        <w:t>С</w:t>
      </w:r>
      <w:r w:rsidR="007B42CC" w:rsidRPr="007B42CC">
        <w:rPr>
          <w:rFonts w:ascii="Times New Roman" w:hAnsi="Times New Roman" w:cs="Times New Roman"/>
          <w:sz w:val="28"/>
        </w:rPr>
        <w:t xml:space="preserve">аратовской области </w:t>
      </w:r>
      <w:r w:rsidR="007B42CC">
        <w:rPr>
          <w:rFonts w:ascii="Times New Roman" w:hAnsi="Times New Roman" w:cs="Times New Roman"/>
          <w:sz w:val="28"/>
        </w:rPr>
        <w:t xml:space="preserve">/ </w:t>
      </w:r>
      <w:r w:rsidR="007B42CC" w:rsidRPr="007B42CC">
        <w:rPr>
          <w:rFonts w:ascii="Times New Roman" w:hAnsi="Times New Roman" w:cs="Times New Roman"/>
          <w:sz w:val="28"/>
        </w:rPr>
        <w:t>Н.</w:t>
      </w:r>
      <w:r w:rsidR="007B42CC">
        <w:rPr>
          <w:rFonts w:ascii="Times New Roman" w:hAnsi="Times New Roman" w:cs="Times New Roman"/>
          <w:sz w:val="28"/>
        </w:rPr>
        <w:t xml:space="preserve"> </w:t>
      </w:r>
      <w:r w:rsidR="007B42CC" w:rsidRPr="007B42CC">
        <w:rPr>
          <w:rFonts w:ascii="Times New Roman" w:hAnsi="Times New Roman" w:cs="Times New Roman"/>
          <w:sz w:val="28"/>
        </w:rPr>
        <w:t>А.</w:t>
      </w:r>
      <w:r w:rsidR="007B42CC">
        <w:rPr>
          <w:rFonts w:ascii="Times New Roman" w:hAnsi="Times New Roman" w:cs="Times New Roman"/>
          <w:sz w:val="28"/>
        </w:rPr>
        <w:t xml:space="preserve"> </w:t>
      </w:r>
      <w:proofErr w:type="spellStart"/>
      <w:r w:rsidRPr="007B42CC">
        <w:rPr>
          <w:rFonts w:ascii="Times New Roman" w:hAnsi="Times New Roman" w:cs="Times New Roman"/>
          <w:sz w:val="28"/>
        </w:rPr>
        <w:t>Барковская</w:t>
      </w:r>
      <w:proofErr w:type="spellEnd"/>
      <w:r w:rsidRPr="007B42CC">
        <w:rPr>
          <w:rFonts w:ascii="Times New Roman" w:hAnsi="Times New Roman" w:cs="Times New Roman"/>
          <w:sz w:val="28"/>
        </w:rPr>
        <w:t xml:space="preserve">, </w:t>
      </w:r>
      <w:r w:rsidR="007B42CC" w:rsidRPr="007B42CC">
        <w:rPr>
          <w:rFonts w:ascii="Times New Roman" w:hAnsi="Times New Roman" w:cs="Times New Roman"/>
          <w:sz w:val="28"/>
        </w:rPr>
        <w:t>Л.</w:t>
      </w:r>
      <w:r w:rsidR="007B42CC">
        <w:rPr>
          <w:rFonts w:ascii="Times New Roman" w:hAnsi="Times New Roman" w:cs="Times New Roman"/>
          <w:sz w:val="28"/>
        </w:rPr>
        <w:t xml:space="preserve"> </w:t>
      </w:r>
      <w:r w:rsidR="007B42CC" w:rsidRPr="007B42CC">
        <w:rPr>
          <w:rFonts w:ascii="Times New Roman" w:hAnsi="Times New Roman" w:cs="Times New Roman"/>
          <w:sz w:val="28"/>
        </w:rPr>
        <w:t xml:space="preserve">В. </w:t>
      </w:r>
      <w:r w:rsidRPr="007B42CC">
        <w:rPr>
          <w:rFonts w:ascii="Times New Roman" w:hAnsi="Times New Roman" w:cs="Times New Roman"/>
          <w:sz w:val="28"/>
        </w:rPr>
        <w:t xml:space="preserve">Казакова // </w:t>
      </w:r>
      <w:r w:rsidR="007B42CC" w:rsidRPr="007B42CC">
        <w:rPr>
          <w:rFonts w:ascii="Times New Roman" w:hAnsi="Times New Roman" w:cs="Times New Roman"/>
          <w:sz w:val="28"/>
        </w:rPr>
        <w:t>Аграрный научный журнал</w:t>
      </w:r>
      <w:r w:rsidR="007B42CC" w:rsidRPr="00842F8D">
        <w:rPr>
          <w:rFonts w:ascii="Times New Roman" w:hAnsi="Times New Roman" w:cs="Times New Roman"/>
          <w:sz w:val="28"/>
        </w:rPr>
        <w:t xml:space="preserve">. </w:t>
      </w:r>
      <w:r w:rsidR="007B42CC">
        <w:rPr>
          <w:rFonts w:ascii="Times New Roman" w:hAnsi="Times New Roman" w:cs="Times New Roman"/>
          <w:sz w:val="28"/>
        </w:rPr>
        <w:t xml:space="preserve">– </w:t>
      </w:r>
      <w:r w:rsidR="007B42CC" w:rsidRPr="00842F8D">
        <w:rPr>
          <w:rFonts w:ascii="Times New Roman" w:hAnsi="Times New Roman" w:cs="Times New Roman"/>
          <w:sz w:val="28"/>
        </w:rPr>
        <w:t xml:space="preserve">2016. </w:t>
      </w:r>
      <w:r w:rsidR="007B42CC">
        <w:rPr>
          <w:rFonts w:ascii="Times New Roman" w:hAnsi="Times New Roman" w:cs="Times New Roman"/>
          <w:sz w:val="28"/>
        </w:rPr>
        <w:t>–</w:t>
      </w:r>
      <w:r w:rsidR="007B42CC" w:rsidRPr="00842F8D">
        <w:rPr>
          <w:rFonts w:ascii="Times New Roman" w:hAnsi="Times New Roman" w:cs="Times New Roman"/>
          <w:sz w:val="28"/>
        </w:rPr>
        <w:t xml:space="preserve"> </w:t>
      </w:r>
      <w:r w:rsidRPr="007B42CC">
        <w:rPr>
          <w:rFonts w:ascii="Times New Roman" w:hAnsi="Times New Roman" w:cs="Times New Roman"/>
          <w:sz w:val="28"/>
        </w:rPr>
        <w:t>№ 5. – С. 76-80</w:t>
      </w:r>
      <w:r w:rsidR="007B42CC" w:rsidRPr="007B42CC">
        <w:rPr>
          <w:rFonts w:ascii="Times New Roman" w:hAnsi="Times New Roman" w:cs="Times New Roman"/>
          <w:sz w:val="28"/>
        </w:rPr>
        <w:t>.</w:t>
      </w:r>
    </w:p>
    <w:p w:rsidR="007647BD" w:rsidRPr="007B42CC" w:rsidRDefault="007647BD" w:rsidP="00474869">
      <w:pPr>
        <w:pStyle w:val="a3"/>
        <w:tabs>
          <w:tab w:val="left" w:pos="1134"/>
        </w:tabs>
        <w:ind w:firstLine="709"/>
        <w:jc w:val="both"/>
        <w:rPr>
          <w:rFonts w:ascii="Times New Roman" w:hAnsi="Times New Roman" w:cs="Times New Roman"/>
          <w:sz w:val="24"/>
        </w:rPr>
      </w:pPr>
    </w:p>
    <w:p w:rsidR="00D97F95" w:rsidRPr="00842F8D" w:rsidRDefault="00D97F95" w:rsidP="00C21CB0">
      <w:pPr>
        <w:pStyle w:val="a3"/>
        <w:numPr>
          <w:ilvl w:val="0"/>
          <w:numId w:val="5"/>
        </w:numPr>
        <w:tabs>
          <w:tab w:val="left" w:pos="1134"/>
        </w:tabs>
        <w:ind w:left="0" w:firstLine="709"/>
        <w:jc w:val="both"/>
        <w:rPr>
          <w:rFonts w:ascii="Times New Roman" w:hAnsi="Times New Roman" w:cs="Times New Roman"/>
          <w:sz w:val="28"/>
        </w:rPr>
      </w:pPr>
      <w:r w:rsidRPr="00842F8D">
        <w:rPr>
          <w:rFonts w:ascii="Times New Roman" w:hAnsi="Times New Roman" w:cs="Times New Roman"/>
          <w:b/>
          <w:sz w:val="28"/>
        </w:rPr>
        <w:t>Губанова, Е. В.</w:t>
      </w:r>
      <w:r w:rsidRPr="00842F8D">
        <w:rPr>
          <w:rFonts w:ascii="Times New Roman" w:hAnsi="Times New Roman" w:cs="Times New Roman"/>
          <w:sz w:val="28"/>
        </w:rPr>
        <w:t xml:space="preserve"> Эффективность аграрных инвестиционных проектов и возможности ее повышения / Е. В. Губанова, А. П. Полищук // Аграрный вестник </w:t>
      </w:r>
      <w:proofErr w:type="spellStart"/>
      <w:r w:rsidRPr="00842F8D">
        <w:rPr>
          <w:rFonts w:ascii="Times New Roman" w:hAnsi="Times New Roman" w:cs="Times New Roman"/>
          <w:sz w:val="28"/>
        </w:rPr>
        <w:t>Верхневолжья</w:t>
      </w:r>
      <w:proofErr w:type="spellEnd"/>
      <w:r w:rsidRPr="00842F8D">
        <w:rPr>
          <w:rFonts w:ascii="Times New Roman" w:hAnsi="Times New Roman" w:cs="Times New Roman"/>
          <w:sz w:val="28"/>
        </w:rPr>
        <w:t>. – 2016. – № 1. – С.</w:t>
      </w:r>
      <w:r w:rsidR="008835DF">
        <w:rPr>
          <w:rFonts w:ascii="Times New Roman" w:hAnsi="Times New Roman" w:cs="Times New Roman"/>
          <w:sz w:val="28"/>
        </w:rPr>
        <w:t xml:space="preserve"> </w:t>
      </w:r>
      <w:r w:rsidRPr="00842F8D">
        <w:rPr>
          <w:rFonts w:ascii="Times New Roman" w:hAnsi="Times New Roman" w:cs="Times New Roman"/>
          <w:sz w:val="28"/>
        </w:rPr>
        <w:t>72-79.</w:t>
      </w:r>
    </w:p>
    <w:p w:rsidR="008835DF" w:rsidRPr="00C21CB0" w:rsidRDefault="008835DF" w:rsidP="005839AD">
      <w:pPr>
        <w:widowControl w:val="0"/>
        <w:tabs>
          <w:tab w:val="left" w:pos="1134"/>
        </w:tabs>
        <w:spacing w:after="0" w:line="240" w:lineRule="auto"/>
        <w:ind w:firstLine="709"/>
        <w:jc w:val="both"/>
        <w:rPr>
          <w:rFonts w:ascii="Times New Roman" w:hAnsi="Times New Roman" w:cs="Times New Roman"/>
          <w:sz w:val="24"/>
        </w:rPr>
      </w:pPr>
      <w:r w:rsidRPr="00C21CB0">
        <w:rPr>
          <w:rFonts w:ascii="Times New Roman" w:hAnsi="Times New Roman" w:cs="Times New Roman"/>
          <w:sz w:val="24"/>
        </w:rPr>
        <w:t>С</w:t>
      </w:r>
      <w:r w:rsidR="00D97F95" w:rsidRPr="00C21CB0">
        <w:rPr>
          <w:rFonts w:ascii="Times New Roman" w:hAnsi="Times New Roman" w:cs="Times New Roman"/>
          <w:sz w:val="24"/>
        </w:rPr>
        <w:t xml:space="preserve">татья посвящена исследованию условий и возможностей привлечения финансовых ресурсов сельскохозяйственными товаропроизводителями для финансирования инвестиционных проектов в сложившейся ситуации. Целью статьи является анализ влияния условий привлечения инвестиционных кредитов и государственной поддержки на показатели финансово-экономической эффективности инвестиционных проектов развития сельскохозяйственного производства. А также возможности создания предпосылок к активизации инвестиционной деятельности в АПК за счет оптимизации механизма оказания государственной поддержки. </w:t>
      </w:r>
    </w:p>
    <w:p w:rsidR="00FF2CA7" w:rsidRDefault="00FF2CA7" w:rsidP="00474869">
      <w:pPr>
        <w:tabs>
          <w:tab w:val="left" w:pos="1134"/>
        </w:tabs>
        <w:spacing w:after="0" w:line="240" w:lineRule="auto"/>
        <w:ind w:firstLine="709"/>
        <w:jc w:val="both"/>
        <w:rPr>
          <w:rFonts w:ascii="Times New Roman" w:hAnsi="Times New Roman" w:cs="Times New Roman"/>
          <w:sz w:val="24"/>
        </w:rPr>
      </w:pPr>
    </w:p>
    <w:p w:rsidR="006B0ECD" w:rsidRDefault="008835DF" w:rsidP="00C21CB0">
      <w:pPr>
        <w:pStyle w:val="a3"/>
        <w:numPr>
          <w:ilvl w:val="0"/>
          <w:numId w:val="5"/>
        </w:numPr>
        <w:tabs>
          <w:tab w:val="left" w:pos="1134"/>
        </w:tabs>
        <w:ind w:left="0" w:firstLine="709"/>
        <w:jc w:val="both"/>
        <w:rPr>
          <w:rFonts w:ascii="Times New Roman" w:hAnsi="Times New Roman" w:cs="Times New Roman"/>
          <w:sz w:val="28"/>
        </w:rPr>
      </w:pPr>
      <w:r w:rsidRPr="008835DF">
        <w:rPr>
          <w:rFonts w:ascii="Times New Roman" w:hAnsi="Times New Roman" w:cs="Times New Roman"/>
          <w:b/>
          <w:sz w:val="28"/>
        </w:rPr>
        <w:lastRenderedPageBreak/>
        <w:t>Ковалева, И. В.</w:t>
      </w:r>
      <w:r w:rsidRPr="008835DF">
        <w:rPr>
          <w:rFonts w:ascii="Times New Roman" w:hAnsi="Times New Roman" w:cs="Times New Roman"/>
          <w:sz w:val="28"/>
        </w:rPr>
        <w:t xml:space="preserve"> </w:t>
      </w:r>
      <w:proofErr w:type="gramStart"/>
      <w:r w:rsidR="006B0ECD" w:rsidRPr="008835DF">
        <w:rPr>
          <w:rFonts w:ascii="Times New Roman" w:hAnsi="Times New Roman" w:cs="Times New Roman"/>
          <w:sz w:val="28"/>
        </w:rPr>
        <w:t>М</w:t>
      </w:r>
      <w:r w:rsidRPr="008835DF">
        <w:rPr>
          <w:rFonts w:ascii="Times New Roman" w:hAnsi="Times New Roman" w:cs="Times New Roman"/>
          <w:sz w:val="28"/>
        </w:rPr>
        <w:t>етодические подходы</w:t>
      </w:r>
      <w:proofErr w:type="gramEnd"/>
      <w:r w:rsidRPr="008835DF">
        <w:rPr>
          <w:rFonts w:ascii="Times New Roman" w:hAnsi="Times New Roman" w:cs="Times New Roman"/>
          <w:sz w:val="28"/>
        </w:rPr>
        <w:t xml:space="preserve"> к оценке инвестиционной деятельности в аграрном секторе региона</w:t>
      </w:r>
      <w:r>
        <w:rPr>
          <w:rFonts w:ascii="Times New Roman" w:hAnsi="Times New Roman" w:cs="Times New Roman"/>
          <w:sz w:val="28"/>
        </w:rPr>
        <w:t xml:space="preserve"> / </w:t>
      </w:r>
      <w:r w:rsidRPr="008835DF">
        <w:rPr>
          <w:rFonts w:ascii="Times New Roman" w:hAnsi="Times New Roman" w:cs="Times New Roman"/>
          <w:sz w:val="28"/>
        </w:rPr>
        <w:t>И.</w:t>
      </w:r>
      <w:r>
        <w:rPr>
          <w:rFonts w:ascii="Times New Roman" w:hAnsi="Times New Roman" w:cs="Times New Roman"/>
          <w:sz w:val="28"/>
        </w:rPr>
        <w:t xml:space="preserve"> </w:t>
      </w:r>
      <w:r w:rsidRPr="008835DF">
        <w:rPr>
          <w:rFonts w:ascii="Times New Roman" w:hAnsi="Times New Roman" w:cs="Times New Roman"/>
          <w:sz w:val="28"/>
        </w:rPr>
        <w:t>В.</w:t>
      </w:r>
      <w:r>
        <w:rPr>
          <w:rFonts w:ascii="Times New Roman" w:hAnsi="Times New Roman" w:cs="Times New Roman"/>
          <w:sz w:val="28"/>
        </w:rPr>
        <w:t xml:space="preserve"> </w:t>
      </w:r>
      <w:r w:rsidR="006B0ECD" w:rsidRPr="008835DF">
        <w:rPr>
          <w:rFonts w:ascii="Times New Roman" w:hAnsi="Times New Roman" w:cs="Times New Roman"/>
          <w:sz w:val="28"/>
        </w:rPr>
        <w:t xml:space="preserve">Ковалева, </w:t>
      </w:r>
      <w:r w:rsidRPr="008835DF">
        <w:rPr>
          <w:rFonts w:ascii="Times New Roman" w:hAnsi="Times New Roman" w:cs="Times New Roman"/>
          <w:sz w:val="28"/>
        </w:rPr>
        <w:t>Л.</w:t>
      </w:r>
      <w:r>
        <w:rPr>
          <w:rFonts w:ascii="Times New Roman" w:hAnsi="Times New Roman" w:cs="Times New Roman"/>
          <w:sz w:val="28"/>
        </w:rPr>
        <w:t xml:space="preserve"> </w:t>
      </w:r>
      <w:r w:rsidRPr="008835DF">
        <w:rPr>
          <w:rFonts w:ascii="Times New Roman" w:hAnsi="Times New Roman" w:cs="Times New Roman"/>
          <w:sz w:val="28"/>
        </w:rPr>
        <w:t xml:space="preserve">А. </w:t>
      </w:r>
      <w:r w:rsidR="006B0ECD" w:rsidRPr="008835DF">
        <w:rPr>
          <w:rFonts w:ascii="Times New Roman" w:hAnsi="Times New Roman" w:cs="Times New Roman"/>
          <w:sz w:val="28"/>
        </w:rPr>
        <w:t xml:space="preserve">Семина </w:t>
      </w:r>
      <w:r w:rsidR="008D468F">
        <w:rPr>
          <w:rFonts w:ascii="Times New Roman" w:hAnsi="Times New Roman" w:cs="Times New Roman"/>
          <w:sz w:val="28"/>
        </w:rPr>
        <w:t xml:space="preserve">// </w:t>
      </w:r>
      <w:r w:rsidR="006B0ECD" w:rsidRPr="008835DF">
        <w:rPr>
          <w:rFonts w:ascii="Times New Roman" w:hAnsi="Times New Roman" w:cs="Times New Roman"/>
          <w:sz w:val="28"/>
        </w:rPr>
        <w:t xml:space="preserve">Вестник </w:t>
      </w:r>
      <w:r>
        <w:rPr>
          <w:rFonts w:ascii="Times New Roman" w:hAnsi="Times New Roman" w:cs="Times New Roman"/>
          <w:sz w:val="28"/>
        </w:rPr>
        <w:t>А</w:t>
      </w:r>
      <w:r w:rsidR="006B0ECD" w:rsidRPr="008835DF">
        <w:rPr>
          <w:rFonts w:ascii="Times New Roman" w:hAnsi="Times New Roman" w:cs="Times New Roman"/>
          <w:sz w:val="28"/>
        </w:rPr>
        <w:t>лтайского гос</w:t>
      </w:r>
      <w:r>
        <w:rPr>
          <w:rFonts w:ascii="Times New Roman" w:hAnsi="Times New Roman" w:cs="Times New Roman"/>
          <w:sz w:val="28"/>
        </w:rPr>
        <w:t>.</w:t>
      </w:r>
      <w:r w:rsidR="006B0ECD" w:rsidRPr="008835DF">
        <w:rPr>
          <w:rFonts w:ascii="Times New Roman" w:hAnsi="Times New Roman" w:cs="Times New Roman"/>
          <w:sz w:val="28"/>
        </w:rPr>
        <w:t xml:space="preserve"> аграрного ун</w:t>
      </w:r>
      <w:r>
        <w:rPr>
          <w:rFonts w:ascii="Times New Roman" w:hAnsi="Times New Roman" w:cs="Times New Roman"/>
          <w:sz w:val="28"/>
        </w:rPr>
        <w:t>-</w:t>
      </w:r>
      <w:r w:rsidR="006B0ECD" w:rsidRPr="008835DF">
        <w:rPr>
          <w:rFonts w:ascii="Times New Roman" w:hAnsi="Times New Roman" w:cs="Times New Roman"/>
          <w:sz w:val="28"/>
        </w:rPr>
        <w:t xml:space="preserve">та. – 2016. </w:t>
      </w:r>
      <w:r>
        <w:rPr>
          <w:rFonts w:ascii="Times New Roman" w:hAnsi="Times New Roman" w:cs="Times New Roman"/>
          <w:sz w:val="28"/>
        </w:rPr>
        <w:t>–</w:t>
      </w:r>
      <w:r w:rsidR="006B0ECD" w:rsidRPr="008835DF">
        <w:rPr>
          <w:rFonts w:ascii="Times New Roman" w:hAnsi="Times New Roman" w:cs="Times New Roman"/>
          <w:sz w:val="28"/>
        </w:rPr>
        <w:t xml:space="preserve"> № 4. – С. 185-189</w:t>
      </w:r>
      <w:r w:rsidRPr="008835DF">
        <w:rPr>
          <w:rFonts w:ascii="Times New Roman" w:hAnsi="Times New Roman" w:cs="Times New Roman"/>
          <w:sz w:val="28"/>
        </w:rPr>
        <w:t>.</w:t>
      </w:r>
    </w:p>
    <w:p w:rsidR="00D95F6B" w:rsidRPr="00D95F6B" w:rsidRDefault="00D95F6B" w:rsidP="00474869">
      <w:pPr>
        <w:pStyle w:val="a3"/>
        <w:tabs>
          <w:tab w:val="left" w:pos="1134"/>
        </w:tabs>
        <w:ind w:firstLine="709"/>
        <w:jc w:val="both"/>
        <w:rPr>
          <w:rFonts w:ascii="Times New Roman" w:hAnsi="Times New Roman" w:cs="Times New Roman"/>
          <w:sz w:val="24"/>
        </w:rPr>
      </w:pPr>
    </w:p>
    <w:p w:rsidR="009535FC" w:rsidRDefault="009535FC" w:rsidP="00D22B19">
      <w:pPr>
        <w:pStyle w:val="a3"/>
        <w:tabs>
          <w:tab w:val="left" w:pos="1134"/>
        </w:tabs>
        <w:jc w:val="center"/>
        <w:rPr>
          <w:rFonts w:ascii="Times New Roman" w:hAnsi="Times New Roman" w:cs="Times New Roman"/>
          <w:b/>
          <w:sz w:val="28"/>
        </w:rPr>
      </w:pPr>
      <w:r>
        <w:rPr>
          <w:rFonts w:ascii="Times New Roman" w:hAnsi="Times New Roman" w:cs="Times New Roman"/>
          <w:b/>
          <w:sz w:val="28"/>
        </w:rPr>
        <w:t>Инновации</w:t>
      </w:r>
    </w:p>
    <w:p w:rsidR="00687113" w:rsidRDefault="00687113" w:rsidP="00C21CB0">
      <w:pPr>
        <w:pStyle w:val="a3"/>
        <w:numPr>
          <w:ilvl w:val="0"/>
          <w:numId w:val="5"/>
        </w:numPr>
        <w:tabs>
          <w:tab w:val="left" w:pos="1134"/>
        </w:tabs>
        <w:ind w:left="0" w:firstLine="709"/>
        <w:jc w:val="both"/>
        <w:rPr>
          <w:rFonts w:ascii="Times New Roman" w:hAnsi="Times New Roman" w:cs="Times New Roman"/>
          <w:sz w:val="28"/>
        </w:rPr>
      </w:pPr>
      <w:proofErr w:type="spellStart"/>
      <w:r w:rsidRPr="000F32A0">
        <w:rPr>
          <w:rFonts w:ascii="Times New Roman" w:hAnsi="Times New Roman" w:cs="Times New Roman"/>
          <w:b/>
          <w:sz w:val="28"/>
        </w:rPr>
        <w:t>Алпысов</w:t>
      </w:r>
      <w:proofErr w:type="spellEnd"/>
      <w:r w:rsidR="000F32A0">
        <w:rPr>
          <w:rFonts w:ascii="Times New Roman" w:hAnsi="Times New Roman" w:cs="Times New Roman"/>
          <w:b/>
          <w:sz w:val="28"/>
        </w:rPr>
        <w:t>,</w:t>
      </w:r>
      <w:r w:rsidRPr="000F32A0">
        <w:rPr>
          <w:rFonts w:ascii="Times New Roman" w:hAnsi="Times New Roman" w:cs="Times New Roman"/>
          <w:b/>
          <w:sz w:val="28"/>
        </w:rPr>
        <w:t xml:space="preserve"> Е.</w:t>
      </w:r>
      <w:r w:rsidR="000F32A0" w:rsidRPr="000F32A0">
        <w:rPr>
          <w:rFonts w:ascii="Times New Roman" w:hAnsi="Times New Roman" w:cs="Times New Roman"/>
          <w:b/>
          <w:sz w:val="28"/>
        </w:rPr>
        <w:t xml:space="preserve"> </w:t>
      </w:r>
      <w:r w:rsidRPr="000F32A0">
        <w:rPr>
          <w:rFonts w:ascii="Times New Roman" w:hAnsi="Times New Roman" w:cs="Times New Roman"/>
          <w:b/>
          <w:sz w:val="28"/>
        </w:rPr>
        <w:t>А.</w:t>
      </w:r>
      <w:r w:rsidRPr="000F32A0">
        <w:rPr>
          <w:rFonts w:ascii="Times New Roman" w:hAnsi="Times New Roman" w:cs="Times New Roman"/>
          <w:sz w:val="28"/>
        </w:rPr>
        <w:t xml:space="preserve"> П</w:t>
      </w:r>
      <w:r w:rsidR="000F32A0" w:rsidRPr="000F32A0">
        <w:rPr>
          <w:rFonts w:ascii="Times New Roman" w:hAnsi="Times New Roman" w:cs="Times New Roman"/>
          <w:sz w:val="28"/>
        </w:rPr>
        <w:t xml:space="preserve">ути совершенствования инновационной деятельности предприятий </w:t>
      </w:r>
      <w:r w:rsidRPr="000F32A0">
        <w:rPr>
          <w:rFonts w:ascii="Times New Roman" w:hAnsi="Times New Roman" w:cs="Times New Roman"/>
          <w:sz w:val="28"/>
        </w:rPr>
        <w:t xml:space="preserve">АПК </w:t>
      </w:r>
      <w:r w:rsidR="000F32A0">
        <w:rPr>
          <w:rFonts w:ascii="Times New Roman" w:hAnsi="Times New Roman" w:cs="Times New Roman"/>
          <w:sz w:val="28"/>
        </w:rPr>
        <w:t xml:space="preserve">/ </w:t>
      </w:r>
      <w:r w:rsidR="000F32A0" w:rsidRPr="000F32A0">
        <w:rPr>
          <w:rFonts w:ascii="Times New Roman" w:hAnsi="Times New Roman" w:cs="Times New Roman"/>
          <w:sz w:val="28"/>
        </w:rPr>
        <w:t>Е.</w:t>
      </w:r>
      <w:r w:rsidR="000F32A0">
        <w:rPr>
          <w:rFonts w:ascii="Times New Roman" w:hAnsi="Times New Roman" w:cs="Times New Roman"/>
          <w:sz w:val="28"/>
        </w:rPr>
        <w:t xml:space="preserve"> </w:t>
      </w:r>
      <w:r w:rsidR="000F32A0" w:rsidRPr="000F32A0">
        <w:rPr>
          <w:rFonts w:ascii="Times New Roman" w:hAnsi="Times New Roman" w:cs="Times New Roman"/>
          <w:sz w:val="28"/>
        </w:rPr>
        <w:t xml:space="preserve">А. </w:t>
      </w:r>
      <w:proofErr w:type="spellStart"/>
      <w:r w:rsidRPr="000F32A0">
        <w:rPr>
          <w:rFonts w:ascii="Times New Roman" w:hAnsi="Times New Roman" w:cs="Times New Roman"/>
          <w:sz w:val="28"/>
        </w:rPr>
        <w:t>Алпысов</w:t>
      </w:r>
      <w:proofErr w:type="spellEnd"/>
      <w:r w:rsidRPr="000F32A0">
        <w:rPr>
          <w:rFonts w:ascii="Times New Roman" w:hAnsi="Times New Roman" w:cs="Times New Roman"/>
          <w:sz w:val="28"/>
        </w:rPr>
        <w:t xml:space="preserve"> // А</w:t>
      </w:r>
      <w:r w:rsidR="000F32A0" w:rsidRPr="000F32A0">
        <w:rPr>
          <w:rFonts w:ascii="Times New Roman" w:hAnsi="Times New Roman" w:cs="Times New Roman"/>
          <w:sz w:val="28"/>
        </w:rPr>
        <w:t xml:space="preserve">гропродовольственная политика </w:t>
      </w:r>
      <w:r w:rsidRPr="000F32A0">
        <w:rPr>
          <w:rFonts w:ascii="Times New Roman" w:hAnsi="Times New Roman" w:cs="Times New Roman"/>
          <w:sz w:val="28"/>
        </w:rPr>
        <w:t>Р</w:t>
      </w:r>
      <w:r w:rsidR="000F32A0" w:rsidRPr="000F32A0">
        <w:rPr>
          <w:rFonts w:ascii="Times New Roman" w:hAnsi="Times New Roman" w:cs="Times New Roman"/>
          <w:sz w:val="28"/>
        </w:rPr>
        <w:t>оссии</w:t>
      </w:r>
      <w:r w:rsidRPr="000F32A0">
        <w:rPr>
          <w:rFonts w:ascii="Times New Roman" w:hAnsi="Times New Roman" w:cs="Times New Roman"/>
          <w:sz w:val="28"/>
        </w:rPr>
        <w:t xml:space="preserve">. – 2016. </w:t>
      </w:r>
      <w:r w:rsidR="000F32A0">
        <w:rPr>
          <w:rFonts w:ascii="Times New Roman" w:hAnsi="Times New Roman" w:cs="Times New Roman"/>
          <w:sz w:val="28"/>
        </w:rPr>
        <w:t>–</w:t>
      </w:r>
      <w:r w:rsidRPr="000F32A0">
        <w:rPr>
          <w:rFonts w:ascii="Times New Roman" w:hAnsi="Times New Roman" w:cs="Times New Roman"/>
          <w:sz w:val="28"/>
        </w:rPr>
        <w:t xml:space="preserve"> № 2. – С. 45-49</w:t>
      </w:r>
      <w:r w:rsidR="000F32A0">
        <w:rPr>
          <w:rFonts w:ascii="Times New Roman" w:hAnsi="Times New Roman" w:cs="Times New Roman"/>
          <w:sz w:val="28"/>
        </w:rPr>
        <w:t>.</w:t>
      </w:r>
    </w:p>
    <w:p w:rsidR="000F32A0" w:rsidRPr="00061B88" w:rsidRDefault="000F32A0" w:rsidP="00474869">
      <w:pPr>
        <w:pStyle w:val="a3"/>
        <w:tabs>
          <w:tab w:val="left" w:pos="1134"/>
        </w:tabs>
        <w:ind w:firstLine="709"/>
        <w:jc w:val="both"/>
        <w:rPr>
          <w:rFonts w:ascii="Times New Roman" w:hAnsi="Times New Roman" w:cs="Times New Roman"/>
          <w:sz w:val="24"/>
        </w:rPr>
      </w:pPr>
    </w:p>
    <w:p w:rsidR="007455A6" w:rsidRPr="000F32A0" w:rsidRDefault="007455A6" w:rsidP="00C21CB0">
      <w:pPr>
        <w:pStyle w:val="a3"/>
        <w:numPr>
          <w:ilvl w:val="0"/>
          <w:numId w:val="5"/>
        </w:numPr>
        <w:tabs>
          <w:tab w:val="left" w:pos="1134"/>
        </w:tabs>
        <w:ind w:left="0" w:firstLine="709"/>
        <w:jc w:val="both"/>
        <w:rPr>
          <w:rFonts w:ascii="Times New Roman" w:hAnsi="Times New Roman" w:cs="Times New Roman"/>
          <w:sz w:val="28"/>
        </w:rPr>
      </w:pPr>
      <w:proofErr w:type="spellStart"/>
      <w:r w:rsidRPr="00061B88">
        <w:rPr>
          <w:rFonts w:ascii="Times New Roman" w:hAnsi="Times New Roman" w:cs="Times New Roman"/>
          <w:b/>
          <w:sz w:val="28"/>
        </w:rPr>
        <w:t>Гинтер</w:t>
      </w:r>
      <w:proofErr w:type="spellEnd"/>
      <w:r w:rsidR="00061B88">
        <w:rPr>
          <w:rFonts w:ascii="Times New Roman" w:hAnsi="Times New Roman" w:cs="Times New Roman"/>
          <w:b/>
          <w:sz w:val="28"/>
        </w:rPr>
        <w:t>,</w:t>
      </w:r>
      <w:r w:rsidRPr="00061B88">
        <w:rPr>
          <w:rFonts w:ascii="Times New Roman" w:hAnsi="Times New Roman" w:cs="Times New Roman"/>
          <w:b/>
          <w:sz w:val="28"/>
        </w:rPr>
        <w:t xml:space="preserve"> Е.</w:t>
      </w:r>
      <w:r w:rsidR="00061B88" w:rsidRPr="00061B88">
        <w:rPr>
          <w:rFonts w:ascii="Times New Roman" w:hAnsi="Times New Roman" w:cs="Times New Roman"/>
          <w:b/>
          <w:sz w:val="28"/>
        </w:rPr>
        <w:t xml:space="preserve"> </w:t>
      </w:r>
      <w:r w:rsidRPr="00061B88">
        <w:rPr>
          <w:rFonts w:ascii="Times New Roman" w:hAnsi="Times New Roman" w:cs="Times New Roman"/>
          <w:b/>
          <w:sz w:val="28"/>
        </w:rPr>
        <w:t>В.</w:t>
      </w:r>
      <w:r w:rsidRPr="000F32A0">
        <w:rPr>
          <w:rFonts w:ascii="Times New Roman" w:hAnsi="Times New Roman" w:cs="Times New Roman"/>
          <w:sz w:val="28"/>
        </w:rPr>
        <w:t xml:space="preserve"> </w:t>
      </w:r>
      <w:r w:rsidRPr="00061B88">
        <w:rPr>
          <w:rFonts w:ascii="Times New Roman" w:hAnsi="Times New Roman" w:cs="Times New Roman"/>
          <w:sz w:val="28"/>
        </w:rPr>
        <w:t>С</w:t>
      </w:r>
      <w:r w:rsidR="00061B88" w:rsidRPr="00061B88">
        <w:rPr>
          <w:rFonts w:ascii="Times New Roman" w:hAnsi="Times New Roman" w:cs="Times New Roman"/>
          <w:sz w:val="28"/>
        </w:rPr>
        <w:t>тимулирование развития инновационной деятельности в агропромышленном комплексе</w:t>
      </w:r>
      <w:r w:rsidR="00061B88" w:rsidRPr="000F32A0">
        <w:rPr>
          <w:rFonts w:ascii="Times New Roman" w:hAnsi="Times New Roman" w:cs="Times New Roman"/>
          <w:sz w:val="28"/>
        </w:rPr>
        <w:t xml:space="preserve"> </w:t>
      </w:r>
      <w:r w:rsidRPr="000F32A0">
        <w:rPr>
          <w:rFonts w:ascii="Times New Roman" w:hAnsi="Times New Roman" w:cs="Times New Roman"/>
          <w:sz w:val="28"/>
        </w:rPr>
        <w:t xml:space="preserve">/ </w:t>
      </w:r>
      <w:r w:rsidR="00061B88" w:rsidRPr="000F32A0">
        <w:rPr>
          <w:rFonts w:ascii="Times New Roman" w:hAnsi="Times New Roman" w:cs="Times New Roman"/>
          <w:sz w:val="28"/>
        </w:rPr>
        <w:t>Е.</w:t>
      </w:r>
      <w:r w:rsidR="00061B88">
        <w:rPr>
          <w:rFonts w:ascii="Times New Roman" w:hAnsi="Times New Roman" w:cs="Times New Roman"/>
          <w:sz w:val="28"/>
        </w:rPr>
        <w:t xml:space="preserve"> </w:t>
      </w:r>
      <w:r w:rsidR="00061B88" w:rsidRPr="000F32A0">
        <w:rPr>
          <w:rFonts w:ascii="Times New Roman" w:hAnsi="Times New Roman" w:cs="Times New Roman"/>
          <w:sz w:val="28"/>
        </w:rPr>
        <w:t xml:space="preserve">В. </w:t>
      </w:r>
      <w:proofErr w:type="spellStart"/>
      <w:r w:rsidRPr="000F32A0">
        <w:rPr>
          <w:rFonts w:ascii="Times New Roman" w:hAnsi="Times New Roman" w:cs="Times New Roman"/>
          <w:sz w:val="28"/>
        </w:rPr>
        <w:t>Гинтер</w:t>
      </w:r>
      <w:proofErr w:type="spellEnd"/>
      <w:r w:rsidRPr="000F32A0">
        <w:rPr>
          <w:rFonts w:ascii="Times New Roman" w:hAnsi="Times New Roman" w:cs="Times New Roman"/>
          <w:sz w:val="28"/>
        </w:rPr>
        <w:t xml:space="preserve"> /</w:t>
      </w:r>
      <w:r w:rsidR="00061B88">
        <w:rPr>
          <w:rFonts w:ascii="Times New Roman" w:hAnsi="Times New Roman" w:cs="Times New Roman"/>
          <w:sz w:val="28"/>
        </w:rPr>
        <w:t xml:space="preserve">/ </w:t>
      </w:r>
      <w:r w:rsidRPr="00061B88">
        <w:rPr>
          <w:rFonts w:ascii="Times New Roman" w:hAnsi="Times New Roman" w:cs="Times New Roman"/>
          <w:sz w:val="28"/>
        </w:rPr>
        <w:t>С</w:t>
      </w:r>
      <w:r w:rsidR="00061B88" w:rsidRPr="00061B88">
        <w:rPr>
          <w:rFonts w:ascii="Times New Roman" w:hAnsi="Times New Roman" w:cs="Times New Roman"/>
          <w:sz w:val="28"/>
        </w:rPr>
        <w:t>ельскохозяйственные науки и агропромышленный комплекс на рубеже веков</w:t>
      </w:r>
      <w:r w:rsidRPr="000F32A0">
        <w:rPr>
          <w:rFonts w:ascii="Times New Roman" w:hAnsi="Times New Roman" w:cs="Times New Roman"/>
          <w:sz w:val="28"/>
        </w:rPr>
        <w:t xml:space="preserve">. </w:t>
      </w:r>
      <w:r w:rsidR="00061B88">
        <w:rPr>
          <w:rFonts w:ascii="Times New Roman" w:hAnsi="Times New Roman" w:cs="Times New Roman"/>
          <w:sz w:val="28"/>
        </w:rPr>
        <w:t xml:space="preserve">– </w:t>
      </w:r>
      <w:r w:rsidRPr="000F32A0">
        <w:rPr>
          <w:rFonts w:ascii="Times New Roman" w:hAnsi="Times New Roman" w:cs="Times New Roman"/>
          <w:sz w:val="28"/>
        </w:rPr>
        <w:t xml:space="preserve">2016. </w:t>
      </w:r>
      <w:r w:rsidR="00061B88">
        <w:rPr>
          <w:rFonts w:ascii="Times New Roman" w:hAnsi="Times New Roman" w:cs="Times New Roman"/>
          <w:sz w:val="28"/>
        </w:rPr>
        <w:t>–</w:t>
      </w:r>
      <w:r w:rsidRPr="000F32A0">
        <w:rPr>
          <w:rFonts w:ascii="Times New Roman" w:hAnsi="Times New Roman" w:cs="Times New Roman"/>
          <w:sz w:val="28"/>
        </w:rPr>
        <w:t xml:space="preserve"> № 14. – С. 138-141.</w:t>
      </w:r>
    </w:p>
    <w:p w:rsidR="00441CE1" w:rsidRPr="00E1637A" w:rsidRDefault="00441CE1" w:rsidP="00474869">
      <w:pPr>
        <w:pStyle w:val="a3"/>
        <w:tabs>
          <w:tab w:val="left" w:pos="1134"/>
        </w:tabs>
        <w:ind w:firstLine="709"/>
        <w:jc w:val="both"/>
        <w:rPr>
          <w:rFonts w:ascii="Times New Roman" w:hAnsi="Times New Roman" w:cs="Times New Roman"/>
          <w:sz w:val="24"/>
        </w:rPr>
      </w:pPr>
    </w:p>
    <w:p w:rsidR="00C0328B" w:rsidRDefault="00C0328B" w:rsidP="00C21CB0">
      <w:pPr>
        <w:pStyle w:val="a3"/>
        <w:numPr>
          <w:ilvl w:val="0"/>
          <w:numId w:val="5"/>
        </w:numPr>
        <w:tabs>
          <w:tab w:val="left" w:pos="1134"/>
        </w:tabs>
        <w:ind w:left="0" w:firstLine="709"/>
        <w:jc w:val="both"/>
        <w:rPr>
          <w:rFonts w:ascii="Times New Roman" w:hAnsi="Times New Roman" w:cs="Times New Roman"/>
          <w:sz w:val="28"/>
        </w:rPr>
      </w:pPr>
      <w:r w:rsidRPr="00E1637A">
        <w:rPr>
          <w:rFonts w:ascii="Times New Roman" w:hAnsi="Times New Roman" w:cs="Times New Roman"/>
          <w:b/>
          <w:sz w:val="28"/>
        </w:rPr>
        <w:t>Коновалова</w:t>
      </w:r>
      <w:r w:rsidR="00E1637A" w:rsidRPr="00E1637A">
        <w:rPr>
          <w:rFonts w:ascii="Times New Roman" w:hAnsi="Times New Roman" w:cs="Times New Roman"/>
          <w:b/>
          <w:sz w:val="28"/>
        </w:rPr>
        <w:t>,</w:t>
      </w:r>
      <w:r w:rsidRPr="00E1637A">
        <w:rPr>
          <w:rFonts w:ascii="Times New Roman" w:hAnsi="Times New Roman" w:cs="Times New Roman"/>
          <w:b/>
          <w:sz w:val="28"/>
        </w:rPr>
        <w:t xml:space="preserve"> С.</w:t>
      </w:r>
      <w:r w:rsidR="00E1637A" w:rsidRPr="00E1637A">
        <w:rPr>
          <w:rFonts w:ascii="Times New Roman" w:hAnsi="Times New Roman" w:cs="Times New Roman"/>
          <w:b/>
          <w:sz w:val="28"/>
        </w:rPr>
        <w:t xml:space="preserve"> </w:t>
      </w:r>
      <w:r w:rsidRPr="00E1637A">
        <w:rPr>
          <w:rFonts w:ascii="Times New Roman" w:hAnsi="Times New Roman" w:cs="Times New Roman"/>
          <w:b/>
          <w:sz w:val="28"/>
        </w:rPr>
        <w:t>Н.</w:t>
      </w:r>
      <w:r w:rsidR="00E1637A" w:rsidRPr="00E1637A">
        <w:rPr>
          <w:rFonts w:ascii="Times New Roman" w:hAnsi="Times New Roman" w:cs="Times New Roman"/>
          <w:b/>
          <w:sz w:val="28"/>
        </w:rPr>
        <w:t xml:space="preserve"> </w:t>
      </w:r>
      <w:r w:rsidRPr="00E1637A">
        <w:rPr>
          <w:rFonts w:ascii="Times New Roman" w:hAnsi="Times New Roman" w:cs="Times New Roman"/>
          <w:sz w:val="28"/>
        </w:rPr>
        <w:t>И</w:t>
      </w:r>
      <w:r w:rsidR="00E1637A" w:rsidRPr="00E1637A">
        <w:rPr>
          <w:rFonts w:ascii="Times New Roman" w:hAnsi="Times New Roman" w:cs="Times New Roman"/>
          <w:sz w:val="28"/>
        </w:rPr>
        <w:t xml:space="preserve">нновационная политика регионального </w:t>
      </w:r>
      <w:r w:rsidRPr="00E1637A">
        <w:rPr>
          <w:rFonts w:ascii="Times New Roman" w:hAnsi="Times New Roman" w:cs="Times New Roman"/>
          <w:sz w:val="28"/>
        </w:rPr>
        <w:t>АПК</w:t>
      </w:r>
      <w:r w:rsidRPr="000F32A0">
        <w:rPr>
          <w:rFonts w:ascii="Times New Roman" w:hAnsi="Times New Roman" w:cs="Times New Roman"/>
          <w:sz w:val="28"/>
        </w:rPr>
        <w:t xml:space="preserve"> / </w:t>
      </w:r>
      <w:r w:rsidR="00E1637A" w:rsidRPr="000F32A0">
        <w:rPr>
          <w:rFonts w:ascii="Times New Roman" w:hAnsi="Times New Roman" w:cs="Times New Roman"/>
          <w:sz w:val="28"/>
        </w:rPr>
        <w:t>С.</w:t>
      </w:r>
      <w:r w:rsidR="00E1637A">
        <w:rPr>
          <w:rFonts w:ascii="Times New Roman" w:hAnsi="Times New Roman" w:cs="Times New Roman"/>
          <w:sz w:val="28"/>
        </w:rPr>
        <w:t xml:space="preserve"> </w:t>
      </w:r>
      <w:r w:rsidR="00E1637A" w:rsidRPr="000F32A0">
        <w:rPr>
          <w:rFonts w:ascii="Times New Roman" w:hAnsi="Times New Roman" w:cs="Times New Roman"/>
          <w:sz w:val="28"/>
        </w:rPr>
        <w:t>Н.</w:t>
      </w:r>
      <w:r w:rsidR="00E1637A">
        <w:rPr>
          <w:rFonts w:ascii="Times New Roman" w:hAnsi="Times New Roman" w:cs="Times New Roman"/>
          <w:sz w:val="28"/>
        </w:rPr>
        <w:t xml:space="preserve"> </w:t>
      </w:r>
      <w:r w:rsidRPr="000F32A0">
        <w:rPr>
          <w:rFonts w:ascii="Times New Roman" w:hAnsi="Times New Roman" w:cs="Times New Roman"/>
          <w:sz w:val="28"/>
        </w:rPr>
        <w:t xml:space="preserve">Коновалова, </w:t>
      </w:r>
      <w:r w:rsidR="00E1637A" w:rsidRPr="000F32A0">
        <w:rPr>
          <w:rFonts w:ascii="Times New Roman" w:hAnsi="Times New Roman" w:cs="Times New Roman"/>
          <w:sz w:val="28"/>
        </w:rPr>
        <w:t>И.</w:t>
      </w:r>
      <w:r w:rsidR="00E1637A">
        <w:rPr>
          <w:rFonts w:ascii="Times New Roman" w:hAnsi="Times New Roman" w:cs="Times New Roman"/>
          <w:sz w:val="28"/>
        </w:rPr>
        <w:t xml:space="preserve"> </w:t>
      </w:r>
      <w:r w:rsidR="00E1637A" w:rsidRPr="000F32A0">
        <w:rPr>
          <w:rFonts w:ascii="Times New Roman" w:hAnsi="Times New Roman" w:cs="Times New Roman"/>
          <w:sz w:val="28"/>
        </w:rPr>
        <w:t>Ю</w:t>
      </w:r>
      <w:r w:rsidR="00E1637A">
        <w:rPr>
          <w:rFonts w:ascii="Times New Roman" w:hAnsi="Times New Roman" w:cs="Times New Roman"/>
          <w:sz w:val="28"/>
        </w:rPr>
        <w:t>.</w:t>
      </w:r>
      <w:r w:rsidR="00E1637A" w:rsidRPr="000F32A0">
        <w:rPr>
          <w:rFonts w:ascii="Times New Roman" w:hAnsi="Times New Roman" w:cs="Times New Roman"/>
          <w:sz w:val="28"/>
        </w:rPr>
        <w:t xml:space="preserve"> </w:t>
      </w:r>
      <w:r w:rsidRPr="000F32A0">
        <w:rPr>
          <w:rFonts w:ascii="Times New Roman" w:hAnsi="Times New Roman" w:cs="Times New Roman"/>
          <w:sz w:val="28"/>
        </w:rPr>
        <w:t>Федулова //</w:t>
      </w:r>
      <w:r w:rsidR="00E1637A">
        <w:rPr>
          <w:rFonts w:ascii="Times New Roman" w:hAnsi="Times New Roman" w:cs="Times New Roman"/>
          <w:sz w:val="28"/>
        </w:rPr>
        <w:t xml:space="preserve"> </w:t>
      </w:r>
      <w:r w:rsidRPr="00E1637A">
        <w:rPr>
          <w:rFonts w:ascii="Times New Roman" w:hAnsi="Times New Roman" w:cs="Times New Roman"/>
          <w:sz w:val="28"/>
        </w:rPr>
        <w:t>С</w:t>
      </w:r>
      <w:r w:rsidR="00E1637A" w:rsidRPr="00E1637A">
        <w:rPr>
          <w:rFonts w:ascii="Times New Roman" w:hAnsi="Times New Roman" w:cs="Times New Roman"/>
          <w:sz w:val="28"/>
        </w:rPr>
        <w:t>ельскохозяйственные науки и агропромышленный комплекс на рубеже веков</w:t>
      </w:r>
      <w:r w:rsidRPr="000F32A0">
        <w:rPr>
          <w:rFonts w:ascii="Times New Roman" w:hAnsi="Times New Roman" w:cs="Times New Roman"/>
          <w:sz w:val="28"/>
        </w:rPr>
        <w:t xml:space="preserve">. </w:t>
      </w:r>
      <w:r w:rsidR="00E1637A">
        <w:rPr>
          <w:rFonts w:ascii="Times New Roman" w:hAnsi="Times New Roman" w:cs="Times New Roman"/>
          <w:sz w:val="28"/>
        </w:rPr>
        <w:t xml:space="preserve">– </w:t>
      </w:r>
      <w:r w:rsidRPr="000F32A0">
        <w:rPr>
          <w:rFonts w:ascii="Times New Roman" w:hAnsi="Times New Roman" w:cs="Times New Roman"/>
          <w:sz w:val="28"/>
        </w:rPr>
        <w:t xml:space="preserve">2016. </w:t>
      </w:r>
      <w:r w:rsidR="00E1637A">
        <w:rPr>
          <w:rFonts w:ascii="Times New Roman" w:hAnsi="Times New Roman" w:cs="Times New Roman"/>
          <w:sz w:val="28"/>
        </w:rPr>
        <w:t>–</w:t>
      </w:r>
      <w:r w:rsidRPr="000F32A0">
        <w:rPr>
          <w:rFonts w:ascii="Times New Roman" w:hAnsi="Times New Roman" w:cs="Times New Roman"/>
          <w:sz w:val="28"/>
        </w:rPr>
        <w:t xml:space="preserve"> № 13. – С. 194-199.</w:t>
      </w:r>
    </w:p>
    <w:p w:rsidR="007111AE" w:rsidRPr="007111AE" w:rsidRDefault="007111AE" w:rsidP="007111AE">
      <w:pPr>
        <w:pStyle w:val="a3"/>
        <w:tabs>
          <w:tab w:val="left" w:pos="1134"/>
        </w:tabs>
        <w:ind w:left="709"/>
        <w:jc w:val="both"/>
        <w:rPr>
          <w:rFonts w:ascii="Times New Roman" w:hAnsi="Times New Roman" w:cs="Times New Roman"/>
          <w:sz w:val="24"/>
        </w:rPr>
      </w:pPr>
    </w:p>
    <w:p w:rsidR="005D0B5D" w:rsidRDefault="005D0B5D" w:rsidP="00C21CB0">
      <w:pPr>
        <w:pStyle w:val="a3"/>
        <w:numPr>
          <w:ilvl w:val="0"/>
          <w:numId w:val="5"/>
        </w:numPr>
        <w:tabs>
          <w:tab w:val="left" w:pos="1134"/>
        </w:tabs>
        <w:ind w:left="0" w:firstLine="709"/>
        <w:jc w:val="both"/>
        <w:rPr>
          <w:rFonts w:ascii="Times New Roman" w:hAnsi="Times New Roman" w:cs="Times New Roman"/>
          <w:sz w:val="28"/>
        </w:rPr>
      </w:pPr>
      <w:proofErr w:type="spellStart"/>
      <w:r w:rsidRPr="00D95F6B">
        <w:rPr>
          <w:rFonts w:ascii="Times New Roman" w:hAnsi="Times New Roman" w:cs="Times New Roman"/>
          <w:b/>
          <w:sz w:val="28"/>
        </w:rPr>
        <w:t>Моренова</w:t>
      </w:r>
      <w:proofErr w:type="spellEnd"/>
      <w:r w:rsidR="00D95F6B">
        <w:rPr>
          <w:rFonts w:ascii="Times New Roman" w:hAnsi="Times New Roman" w:cs="Times New Roman"/>
          <w:b/>
          <w:sz w:val="28"/>
        </w:rPr>
        <w:t>,</w:t>
      </w:r>
      <w:r w:rsidRPr="00D95F6B">
        <w:rPr>
          <w:rFonts w:ascii="Times New Roman" w:hAnsi="Times New Roman" w:cs="Times New Roman"/>
          <w:b/>
          <w:sz w:val="28"/>
        </w:rPr>
        <w:t xml:space="preserve"> Е.</w:t>
      </w:r>
      <w:r w:rsidR="00D95F6B" w:rsidRPr="00D95F6B">
        <w:rPr>
          <w:rFonts w:ascii="Times New Roman" w:hAnsi="Times New Roman" w:cs="Times New Roman"/>
          <w:b/>
          <w:sz w:val="28"/>
        </w:rPr>
        <w:t xml:space="preserve"> </w:t>
      </w:r>
      <w:r w:rsidRPr="00D95F6B">
        <w:rPr>
          <w:rFonts w:ascii="Times New Roman" w:hAnsi="Times New Roman" w:cs="Times New Roman"/>
          <w:b/>
          <w:sz w:val="28"/>
        </w:rPr>
        <w:t>А</w:t>
      </w:r>
      <w:r w:rsidR="00D95F6B" w:rsidRPr="00D95F6B">
        <w:rPr>
          <w:rFonts w:ascii="Times New Roman" w:hAnsi="Times New Roman" w:cs="Times New Roman"/>
          <w:b/>
          <w:sz w:val="28"/>
        </w:rPr>
        <w:t>.</w:t>
      </w:r>
      <w:r w:rsidRPr="00D95F6B">
        <w:rPr>
          <w:rFonts w:ascii="Times New Roman" w:hAnsi="Times New Roman" w:cs="Times New Roman"/>
          <w:b/>
          <w:sz w:val="28"/>
        </w:rPr>
        <w:t xml:space="preserve"> </w:t>
      </w:r>
      <w:r w:rsidRPr="00D95F6B">
        <w:rPr>
          <w:rFonts w:ascii="Times New Roman" w:hAnsi="Times New Roman" w:cs="Times New Roman"/>
          <w:sz w:val="28"/>
        </w:rPr>
        <w:t>И</w:t>
      </w:r>
      <w:r w:rsidR="00D95F6B" w:rsidRPr="00D95F6B">
        <w:rPr>
          <w:rFonts w:ascii="Times New Roman" w:hAnsi="Times New Roman" w:cs="Times New Roman"/>
          <w:sz w:val="28"/>
        </w:rPr>
        <w:t xml:space="preserve">нновационное развитие </w:t>
      </w:r>
      <w:r w:rsidRPr="00D95F6B">
        <w:rPr>
          <w:rFonts w:ascii="Times New Roman" w:hAnsi="Times New Roman" w:cs="Times New Roman"/>
          <w:sz w:val="28"/>
        </w:rPr>
        <w:t>АПК Р</w:t>
      </w:r>
      <w:r w:rsidR="00D95F6B" w:rsidRPr="00D95F6B">
        <w:rPr>
          <w:rFonts w:ascii="Times New Roman" w:hAnsi="Times New Roman" w:cs="Times New Roman"/>
          <w:sz w:val="28"/>
        </w:rPr>
        <w:t>оссии</w:t>
      </w:r>
      <w:r w:rsidRPr="00D95F6B">
        <w:rPr>
          <w:rFonts w:ascii="Times New Roman" w:hAnsi="Times New Roman" w:cs="Times New Roman"/>
          <w:sz w:val="28"/>
        </w:rPr>
        <w:t xml:space="preserve"> </w:t>
      </w:r>
      <w:r w:rsidR="00D95F6B" w:rsidRPr="00D95F6B">
        <w:rPr>
          <w:rFonts w:ascii="Times New Roman" w:hAnsi="Times New Roman" w:cs="Times New Roman"/>
          <w:sz w:val="28"/>
        </w:rPr>
        <w:t>в условиях международных санкций</w:t>
      </w:r>
      <w:r w:rsidRPr="000F32A0">
        <w:rPr>
          <w:rFonts w:ascii="Times New Roman" w:hAnsi="Times New Roman" w:cs="Times New Roman"/>
          <w:sz w:val="28"/>
        </w:rPr>
        <w:t xml:space="preserve"> </w:t>
      </w:r>
      <w:r w:rsidR="00D95F6B">
        <w:rPr>
          <w:rFonts w:ascii="Times New Roman" w:hAnsi="Times New Roman" w:cs="Times New Roman"/>
          <w:sz w:val="28"/>
        </w:rPr>
        <w:t xml:space="preserve">/ </w:t>
      </w:r>
      <w:r w:rsidR="00D95F6B" w:rsidRPr="000F32A0">
        <w:rPr>
          <w:rFonts w:ascii="Times New Roman" w:hAnsi="Times New Roman" w:cs="Times New Roman"/>
          <w:sz w:val="28"/>
        </w:rPr>
        <w:t>Е.</w:t>
      </w:r>
      <w:r w:rsidR="00D95F6B">
        <w:rPr>
          <w:rFonts w:ascii="Times New Roman" w:hAnsi="Times New Roman" w:cs="Times New Roman"/>
          <w:sz w:val="28"/>
        </w:rPr>
        <w:t xml:space="preserve"> </w:t>
      </w:r>
      <w:r w:rsidR="00D95F6B" w:rsidRPr="000F32A0">
        <w:rPr>
          <w:rFonts w:ascii="Times New Roman" w:hAnsi="Times New Roman" w:cs="Times New Roman"/>
          <w:sz w:val="28"/>
        </w:rPr>
        <w:t>А.</w:t>
      </w:r>
      <w:r w:rsidR="00D95F6B">
        <w:rPr>
          <w:rFonts w:ascii="Times New Roman" w:hAnsi="Times New Roman" w:cs="Times New Roman"/>
          <w:sz w:val="28"/>
        </w:rPr>
        <w:t xml:space="preserve"> </w:t>
      </w:r>
      <w:proofErr w:type="spellStart"/>
      <w:r w:rsidRPr="000F32A0">
        <w:rPr>
          <w:rFonts w:ascii="Times New Roman" w:hAnsi="Times New Roman" w:cs="Times New Roman"/>
          <w:sz w:val="28"/>
        </w:rPr>
        <w:t>Моренова</w:t>
      </w:r>
      <w:proofErr w:type="spellEnd"/>
      <w:r w:rsidRPr="000F32A0">
        <w:rPr>
          <w:rFonts w:ascii="Times New Roman" w:hAnsi="Times New Roman" w:cs="Times New Roman"/>
          <w:sz w:val="28"/>
        </w:rPr>
        <w:t xml:space="preserve">, </w:t>
      </w:r>
      <w:r w:rsidR="00D95F6B" w:rsidRPr="000F32A0">
        <w:rPr>
          <w:rFonts w:ascii="Times New Roman" w:hAnsi="Times New Roman" w:cs="Times New Roman"/>
          <w:sz w:val="28"/>
        </w:rPr>
        <w:t>Е.</w:t>
      </w:r>
      <w:r w:rsidR="00D95F6B">
        <w:rPr>
          <w:rFonts w:ascii="Times New Roman" w:hAnsi="Times New Roman" w:cs="Times New Roman"/>
          <w:sz w:val="28"/>
        </w:rPr>
        <w:t xml:space="preserve"> </w:t>
      </w:r>
      <w:r w:rsidR="00D95F6B" w:rsidRPr="000F32A0">
        <w:rPr>
          <w:rFonts w:ascii="Times New Roman" w:hAnsi="Times New Roman" w:cs="Times New Roman"/>
          <w:sz w:val="28"/>
        </w:rPr>
        <w:t>В.</w:t>
      </w:r>
      <w:r w:rsidR="00D95F6B">
        <w:rPr>
          <w:rFonts w:ascii="Times New Roman" w:hAnsi="Times New Roman" w:cs="Times New Roman"/>
          <w:sz w:val="28"/>
        </w:rPr>
        <w:t xml:space="preserve"> </w:t>
      </w:r>
      <w:r w:rsidRPr="000F32A0">
        <w:rPr>
          <w:rFonts w:ascii="Times New Roman" w:hAnsi="Times New Roman" w:cs="Times New Roman"/>
          <w:sz w:val="28"/>
        </w:rPr>
        <w:t xml:space="preserve">Черненко, </w:t>
      </w:r>
      <w:r w:rsidR="00D95F6B" w:rsidRPr="000F32A0">
        <w:rPr>
          <w:rFonts w:ascii="Times New Roman" w:hAnsi="Times New Roman" w:cs="Times New Roman"/>
          <w:sz w:val="28"/>
        </w:rPr>
        <w:t>Ю.</w:t>
      </w:r>
      <w:r w:rsidR="00D95F6B">
        <w:rPr>
          <w:rFonts w:ascii="Times New Roman" w:hAnsi="Times New Roman" w:cs="Times New Roman"/>
          <w:sz w:val="28"/>
        </w:rPr>
        <w:t xml:space="preserve"> </w:t>
      </w:r>
      <w:r w:rsidR="00D95F6B" w:rsidRPr="000F32A0">
        <w:rPr>
          <w:rFonts w:ascii="Times New Roman" w:hAnsi="Times New Roman" w:cs="Times New Roman"/>
          <w:sz w:val="28"/>
        </w:rPr>
        <w:t xml:space="preserve">А. </w:t>
      </w:r>
      <w:proofErr w:type="spellStart"/>
      <w:r w:rsidRPr="000F32A0">
        <w:rPr>
          <w:rFonts w:ascii="Times New Roman" w:hAnsi="Times New Roman" w:cs="Times New Roman"/>
          <w:sz w:val="28"/>
        </w:rPr>
        <w:t>Бутырина</w:t>
      </w:r>
      <w:proofErr w:type="spellEnd"/>
      <w:r w:rsidRPr="000F32A0">
        <w:rPr>
          <w:rFonts w:ascii="Times New Roman" w:hAnsi="Times New Roman" w:cs="Times New Roman"/>
          <w:sz w:val="28"/>
        </w:rPr>
        <w:t xml:space="preserve"> // </w:t>
      </w:r>
      <w:r w:rsidR="00D95F6B" w:rsidRPr="008A214B">
        <w:rPr>
          <w:rFonts w:ascii="Times New Roman" w:hAnsi="Times New Roman" w:cs="Times New Roman"/>
          <w:sz w:val="28"/>
        </w:rPr>
        <w:t>Аграрный научный журнал</w:t>
      </w:r>
      <w:r w:rsidRPr="000F32A0">
        <w:rPr>
          <w:rFonts w:ascii="Times New Roman" w:hAnsi="Times New Roman" w:cs="Times New Roman"/>
          <w:sz w:val="28"/>
        </w:rPr>
        <w:t xml:space="preserve">. </w:t>
      </w:r>
      <w:r w:rsidR="00D95F6B">
        <w:rPr>
          <w:rFonts w:ascii="Times New Roman" w:hAnsi="Times New Roman" w:cs="Times New Roman"/>
          <w:sz w:val="28"/>
        </w:rPr>
        <w:t xml:space="preserve">– </w:t>
      </w:r>
      <w:r w:rsidRPr="000F32A0">
        <w:rPr>
          <w:rFonts w:ascii="Times New Roman" w:hAnsi="Times New Roman" w:cs="Times New Roman"/>
          <w:sz w:val="28"/>
        </w:rPr>
        <w:t xml:space="preserve">2016. </w:t>
      </w:r>
      <w:r w:rsidR="00D95F6B">
        <w:rPr>
          <w:rFonts w:ascii="Times New Roman" w:hAnsi="Times New Roman" w:cs="Times New Roman"/>
          <w:sz w:val="28"/>
        </w:rPr>
        <w:t>–</w:t>
      </w:r>
      <w:r w:rsidRPr="000F32A0">
        <w:rPr>
          <w:rFonts w:ascii="Times New Roman" w:hAnsi="Times New Roman" w:cs="Times New Roman"/>
          <w:sz w:val="28"/>
        </w:rPr>
        <w:t xml:space="preserve"> № 5. – С. 95-99</w:t>
      </w:r>
      <w:r w:rsidR="00D95F6B">
        <w:rPr>
          <w:rFonts w:ascii="Times New Roman" w:hAnsi="Times New Roman" w:cs="Times New Roman"/>
          <w:sz w:val="28"/>
        </w:rPr>
        <w:t>.</w:t>
      </w:r>
    </w:p>
    <w:p w:rsidR="00F21455" w:rsidRPr="00F21455" w:rsidRDefault="00F21455" w:rsidP="00474869">
      <w:pPr>
        <w:pStyle w:val="a3"/>
        <w:tabs>
          <w:tab w:val="left" w:pos="1134"/>
        </w:tabs>
        <w:ind w:firstLine="709"/>
        <w:jc w:val="both"/>
        <w:rPr>
          <w:rFonts w:ascii="Times New Roman" w:hAnsi="Times New Roman" w:cs="Times New Roman"/>
          <w:sz w:val="24"/>
        </w:rPr>
      </w:pPr>
    </w:p>
    <w:p w:rsidR="00011BEB" w:rsidRPr="008C63DB" w:rsidRDefault="00011BEB" w:rsidP="00C21CB0">
      <w:pPr>
        <w:pStyle w:val="a3"/>
        <w:numPr>
          <w:ilvl w:val="0"/>
          <w:numId w:val="5"/>
        </w:numPr>
        <w:tabs>
          <w:tab w:val="left" w:pos="1134"/>
        </w:tabs>
        <w:ind w:left="0" w:firstLine="709"/>
        <w:jc w:val="both"/>
        <w:rPr>
          <w:rFonts w:ascii="Times New Roman" w:hAnsi="Times New Roman" w:cs="Times New Roman"/>
          <w:sz w:val="28"/>
        </w:rPr>
      </w:pPr>
      <w:r w:rsidRPr="008C63DB">
        <w:rPr>
          <w:rFonts w:ascii="Times New Roman" w:hAnsi="Times New Roman" w:cs="Times New Roman"/>
          <w:b/>
          <w:sz w:val="28"/>
        </w:rPr>
        <w:t>Юдин</w:t>
      </w:r>
      <w:r>
        <w:rPr>
          <w:rFonts w:ascii="Times New Roman" w:hAnsi="Times New Roman" w:cs="Times New Roman"/>
          <w:b/>
          <w:sz w:val="28"/>
        </w:rPr>
        <w:t>,</w:t>
      </w:r>
      <w:r w:rsidRPr="008C63DB">
        <w:rPr>
          <w:rFonts w:ascii="Times New Roman" w:hAnsi="Times New Roman" w:cs="Times New Roman"/>
          <w:b/>
          <w:sz w:val="28"/>
        </w:rPr>
        <w:t xml:space="preserve"> А. А.</w:t>
      </w:r>
      <w:r w:rsidRPr="008C63DB">
        <w:rPr>
          <w:rFonts w:ascii="Times New Roman" w:hAnsi="Times New Roman" w:cs="Times New Roman"/>
          <w:sz w:val="28"/>
        </w:rPr>
        <w:t xml:space="preserve"> Перспективы стратегического развития инновационных процессов в АПК (на примере Республики Коми)</w:t>
      </w:r>
      <w:r>
        <w:rPr>
          <w:rFonts w:ascii="Times New Roman" w:hAnsi="Times New Roman" w:cs="Times New Roman"/>
          <w:sz w:val="28"/>
        </w:rPr>
        <w:t xml:space="preserve"> / </w:t>
      </w:r>
      <w:r w:rsidRPr="008C63DB">
        <w:rPr>
          <w:rFonts w:ascii="Times New Roman" w:hAnsi="Times New Roman" w:cs="Times New Roman"/>
          <w:sz w:val="28"/>
        </w:rPr>
        <w:t>А.</w:t>
      </w:r>
      <w:r>
        <w:rPr>
          <w:rFonts w:ascii="Times New Roman" w:hAnsi="Times New Roman" w:cs="Times New Roman"/>
          <w:sz w:val="28"/>
        </w:rPr>
        <w:t xml:space="preserve"> </w:t>
      </w:r>
      <w:r w:rsidRPr="008C63DB">
        <w:rPr>
          <w:rFonts w:ascii="Times New Roman" w:hAnsi="Times New Roman" w:cs="Times New Roman"/>
          <w:sz w:val="28"/>
        </w:rPr>
        <w:t xml:space="preserve">А. Юдин </w:t>
      </w:r>
      <w:r>
        <w:rPr>
          <w:rFonts w:ascii="Times New Roman" w:hAnsi="Times New Roman" w:cs="Times New Roman"/>
          <w:sz w:val="28"/>
        </w:rPr>
        <w:t xml:space="preserve">// </w:t>
      </w:r>
      <w:r w:rsidRPr="008C63DB">
        <w:rPr>
          <w:rFonts w:ascii="Times New Roman" w:hAnsi="Times New Roman" w:cs="Times New Roman"/>
          <w:sz w:val="28"/>
        </w:rPr>
        <w:t>Научные исследования и разработки молодых ученых</w:t>
      </w:r>
      <w:r>
        <w:rPr>
          <w:rFonts w:ascii="Times New Roman" w:hAnsi="Times New Roman" w:cs="Times New Roman"/>
          <w:sz w:val="28"/>
        </w:rPr>
        <w:t xml:space="preserve">. – </w:t>
      </w:r>
      <w:r w:rsidRPr="008C63DB">
        <w:rPr>
          <w:rFonts w:ascii="Times New Roman" w:hAnsi="Times New Roman" w:cs="Times New Roman"/>
          <w:sz w:val="28"/>
        </w:rPr>
        <w:t xml:space="preserve">2016. </w:t>
      </w:r>
      <w:r>
        <w:rPr>
          <w:rFonts w:ascii="Times New Roman" w:hAnsi="Times New Roman" w:cs="Times New Roman"/>
          <w:sz w:val="28"/>
        </w:rPr>
        <w:t>–</w:t>
      </w:r>
      <w:r w:rsidRPr="008C63DB">
        <w:rPr>
          <w:rFonts w:ascii="Times New Roman" w:hAnsi="Times New Roman" w:cs="Times New Roman"/>
          <w:sz w:val="28"/>
        </w:rPr>
        <w:t xml:space="preserve"> № 8. – С. 116-120</w:t>
      </w:r>
      <w:r>
        <w:rPr>
          <w:rFonts w:ascii="Times New Roman" w:hAnsi="Times New Roman" w:cs="Times New Roman"/>
          <w:sz w:val="28"/>
        </w:rPr>
        <w:t>.</w:t>
      </w:r>
    </w:p>
    <w:p w:rsidR="005D0B5D" w:rsidRPr="00D95F6B" w:rsidRDefault="005D0B5D" w:rsidP="00474869">
      <w:pPr>
        <w:pStyle w:val="a3"/>
        <w:tabs>
          <w:tab w:val="left" w:pos="1134"/>
        </w:tabs>
        <w:ind w:firstLine="709"/>
        <w:jc w:val="both"/>
        <w:rPr>
          <w:rFonts w:ascii="Times New Roman" w:hAnsi="Times New Roman" w:cs="Times New Roman"/>
          <w:sz w:val="24"/>
        </w:rPr>
      </w:pPr>
    </w:p>
    <w:p w:rsidR="009535FC" w:rsidRPr="00D95F6B" w:rsidRDefault="002A65D2" w:rsidP="00D22B19">
      <w:pPr>
        <w:pStyle w:val="a3"/>
        <w:tabs>
          <w:tab w:val="left" w:pos="1134"/>
        </w:tabs>
        <w:jc w:val="center"/>
        <w:rPr>
          <w:rFonts w:ascii="Times New Roman" w:hAnsi="Times New Roman" w:cs="Times New Roman"/>
          <w:b/>
          <w:sz w:val="28"/>
        </w:rPr>
      </w:pPr>
      <w:r w:rsidRPr="00D95F6B">
        <w:rPr>
          <w:rFonts w:ascii="Times New Roman" w:hAnsi="Times New Roman" w:cs="Times New Roman"/>
          <w:b/>
          <w:sz w:val="28"/>
        </w:rPr>
        <w:t>Труд в сельском хозяйстве</w:t>
      </w:r>
    </w:p>
    <w:p w:rsidR="00CC7FC3" w:rsidRPr="000F32A0" w:rsidRDefault="00CC7FC3" w:rsidP="00C21CB0">
      <w:pPr>
        <w:pStyle w:val="a3"/>
        <w:numPr>
          <w:ilvl w:val="0"/>
          <w:numId w:val="5"/>
        </w:numPr>
        <w:tabs>
          <w:tab w:val="left" w:pos="1134"/>
        </w:tabs>
        <w:ind w:left="0" w:firstLine="709"/>
        <w:jc w:val="both"/>
        <w:rPr>
          <w:rFonts w:ascii="Times New Roman" w:hAnsi="Times New Roman" w:cs="Times New Roman"/>
          <w:sz w:val="28"/>
        </w:rPr>
      </w:pPr>
      <w:r w:rsidRPr="00D95F6B">
        <w:rPr>
          <w:rFonts w:ascii="Times New Roman" w:hAnsi="Times New Roman" w:cs="Times New Roman"/>
          <w:b/>
          <w:sz w:val="28"/>
        </w:rPr>
        <w:t>Александрова</w:t>
      </w:r>
      <w:r w:rsidR="00D95F6B">
        <w:rPr>
          <w:rFonts w:ascii="Times New Roman" w:hAnsi="Times New Roman" w:cs="Times New Roman"/>
          <w:b/>
          <w:sz w:val="28"/>
        </w:rPr>
        <w:t>,</w:t>
      </w:r>
      <w:r w:rsidRPr="00D95F6B">
        <w:rPr>
          <w:rFonts w:ascii="Times New Roman" w:hAnsi="Times New Roman" w:cs="Times New Roman"/>
          <w:b/>
          <w:sz w:val="28"/>
        </w:rPr>
        <w:t xml:space="preserve"> Н.</w:t>
      </w:r>
      <w:r w:rsidR="00D95F6B" w:rsidRPr="00D95F6B">
        <w:rPr>
          <w:rFonts w:ascii="Times New Roman" w:hAnsi="Times New Roman" w:cs="Times New Roman"/>
          <w:b/>
          <w:sz w:val="28"/>
        </w:rPr>
        <w:t xml:space="preserve"> </w:t>
      </w:r>
      <w:r w:rsidRPr="00D95F6B">
        <w:rPr>
          <w:rFonts w:ascii="Times New Roman" w:hAnsi="Times New Roman" w:cs="Times New Roman"/>
          <w:b/>
          <w:sz w:val="28"/>
        </w:rPr>
        <w:t>А.</w:t>
      </w:r>
      <w:r w:rsidR="00D95F6B">
        <w:rPr>
          <w:rFonts w:ascii="Times New Roman" w:hAnsi="Times New Roman" w:cs="Times New Roman"/>
          <w:sz w:val="28"/>
        </w:rPr>
        <w:t xml:space="preserve"> </w:t>
      </w:r>
      <w:r w:rsidRPr="000F32A0">
        <w:rPr>
          <w:rFonts w:ascii="Times New Roman" w:hAnsi="Times New Roman" w:cs="Times New Roman"/>
          <w:sz w:val="28"/>
        </w:rPr>
        <w:t>Д</w:t>
      </w:r>
      <w:r w:rsidR="00D95F6B" w:rsidRPr="000F32A0">
        <w:rPr>
          <w:rFonts w:ascii="Times New Roman" w:hAnsi="Times New Roman" w:cs="Times New Roman"/>
          <w:sz w:val="28"/>
        </w:rPr>
        <w:t xml:space="preserve">емографические факторы формирования кадрового потенциала аграрного комплекса </w:t>
      </w:r>
      <w:r w:rsidRPr="000F32A0">
        <w:rPr>
          <w:rFonts w:ascii="Times New Roman" w:hAnsi="Times New Roman" w:cs="Times New Roman"/>
          <w:sz w:val="28"/>
        </w:rPr>
        <w:t>С</w:t>
      </w:r>
      <w:r w:rsidR="00D95F6B" w:rsidRPr="000F32A0">
        <w:rPr>
          <w:rFonts w:ascii="Times New Roman" w:hAnsi="Times New Roman" w:cs="Times New Roman"/>
          <w:sz w:val="28"/>
        </w:rPr>
        <w:t>вердловской области</w:t>
      </w:r>
      <w:r w:rsidR="00D95F6B">
        <w:rPr>
          <w:rFonts w:ascii="Times New Roman" w:hAnsi="Times New Roman" w:cs="Times New Roman"/>
          <w:sz w:val="28"/>
        </w:rPr>
        <w:t xml:space="preserve"> / </w:t>
      </w:r>
      <w:r w:rsidR="00D95F6B" w:rsidRPr="000F32A0">
        <w:rPr>
          <w:rFonts w:ascii="Times New Roman" w:hAnsi="Times New Roman" w:cs="Times New Roman"/>
          <w:sz w:val="28"/>
        </w:rPr>
        <w:t>Н.</w:t>
      </w:r>
      <w:r w:rsidR="00D95F6B">
        <w:rPr>
          <w:rFonts w:ascii="Times New Roman" w:hAnsi="Times New Roman" w:cs="Times New Roman"/>
          <w:sz w:val="28"/>
        </w:rPr>
        <w:t xml:space="preserve"> </w:t>
      </w:r>
      <w:r w:rsidR="00D95F6B" w:rsidRPr="000F32A0">
        <w:rPr>
          <w:rFonts w:ascii="Times New Roman" w:hAnsi="Times New Roman" w:cs="Times New Roman"/>
          <w:sz w:val="28"/>
        </w:rPr>
        <w:t>А.</w:t>
      </w:r>
      <w:r w:rsidR="00D95F6B">
        <w:rPr>
          <w:rFonts w:ascii="Times New Roman" w:hAnsi="Times New Roman" w:cs="Times New Roman"/>
          <w:sz w:val="28"/>
        </w:rPr>
        <w:t xml:space="preserve"> </w:t>
      </w:r>
      <w:r w:rsidRPr="000F32A0">
        <w:rPr>
          <w:rFonts w:ascii="Times New Roman" w:hAnsi="Times New Roman" w:cs="Times New Roman"/>
          <w:sz w:val="28"/>
        </w:rPr>
        <w:t xml:space="preserve">Александрова, </w:t>
      </w:r>
      <w:r w:rsidR="00FF2CA7" w:rsidRPr="000F32A0">
        <w:rPr>
          <w:rFonts w:ascii="Times New Roman" w:hAnsi="Times New Roman" w:cs="Times New Roman"/>
          <w:sz w:val="28"/>
        </w:rPr>
        <w:t>Н.</w:t>
      </w:r>
      <w:r w:rsidR="00FF2CA7">
        <w:rPr>
          <w:rFonts w:ascii="Times New Roman" w:hAnsi="Times New Roman" w:cs="Times New Roman"/>
          <w:sz w:val="28"/>
        </w:rPr>
        <w:t xml:space="preserve"> </w:t>
      </w:r>
      <w:r w:rsidR="00FF2CA7" w:rsidRPr="000F32A0">
        <w:rPr>
          <w:rFonts w:ascii="Times New Roman" w:hAnsi="Times New Roman" w:cs="Times New Roman"/>
          <w:sz w:val="28"/>
        </w:rPr>
        <w:t>Б.</w:t>
      </w:r>
      <w:r w:rsidR="00FF2CA7">
        <w:rPr>
          <w:rFonts w:ascii="Times New Roman" w:hAnsi="Times New Roman" w:cs="Times New Roman"/>
          <w:sz w:val="28"/>
        </w:rPr>
        <w:t xml:space="preserve"> </w:t>
      </w:r>
      <w:r w:rsidRPr="000F32A0">
        <w:rPr>
          <w:rFonts w:ascii="Times New Roman" w:hAnsi="Times New Roman" w:cs="Times New Roman"/>
          <w:sz w:val="28"/>
        </w:rPr>
        <w:t xml:space="preserve">Фатеева, </w:t>
      </w:r>
      <w:r w:rsidR="00FF2CA7" w:rsidRPr="000F32A0">
        <w:rPr>
          <w:rFonts w:ascii="Times New Roman" w:hAnsi="Times New Roman" w:cs="Times New Roman"/>
          <w:sz w:val="28"/>
        </w:rPr>
        <w:t>М.</w:t>
      </w:r>
      <w:r w:rsidR="00FF2CA7">
        <w:rPr>
          <w:rFonts w:ascii="Times New Roman" w:hAnsi="Times New Roman" w:cs="Times New Roman"/>
          <w:sz w:val="28"/>
        </w:rPr>
        <w:t xml:space="preserve"> </w:t>
      </w:r>
      <w:r w:rsidR="00FF2CA7" w:rsidRPr="000F32A0">
        <w:rPr>
          <w:rFonts w:ascii="Times New Roman" w:hAnsi="Times New Roman" w:cs="Times New Roman"/>
          <w:sz w:val="28"/>
        </w:rPr>
        <w:t xml:space="preserve">С. </w:t>
      </w:r>
      <w:r w:rsidRPr="000F32A0">
        <w:rPr>
          <w:rFonts w:ascii="Times New Roman" w:hAnsi="Times New Roman" w:cs="Times New Roman"/>
          <w:sz w:val="28"/>
        </w:rPr>
        <w:t>Серебренникова // А</w:t>
      </w:r>
      <w:r w:rsidR="00FF2CA7" w:rsidRPr="000F32A0">
        <w:rPr>
          <w:rFonts w:ascii="Times New Roman" w:hAnsi="Times New Roman" w:cs="Times New Roman"/>
          <w:sz w:val="28"/>
        </w:rPr>
        <w:t xml:space="preserve">грарный вестник </w:t>
      </w:r>
      <w:r w:rsidRPr="000F32A0">
        <w:rPr>
          <w:rFonts w:ascii="Times New Roman" w:hAnsi="Times New Roman" w:cs="Times New Roman"/>
          <w:sz w:val="28"/>
        </w:rPr>
        <w:t>У</w:t>
      </w:r>
      <w:r w:rsidR="00FF2CA7" w:rsidRPr="000F32A0">
        <w:rPr>
          <w:rFonts w:ascii="Times New Roman" w:hAnsi="Times New Roman" w:cs="Times New Roman"/>
          <w:sz w:val="28"/>
        </w:rPr>
        <w:t>рала</w:t>
      </w:r>
      <w:r w:rsidRPr="000F32A0">
        <w:rPr>
          <w:rFonts w:ascii="Times New Roman" w:hAnsi="Times New Roman" w:cs="Times New Roman"/>
          <w:sz w:val="28"/>
        </w:rPr>
        <w:t xml:space="preserve">. </w:t>
      </w:r>
      <w:r w:rsidR="00FF2CA7">
        <w:rPr>
          <w:rFonts w:ascii="Times New Roman" w:hAnsi="Times New Roman" w:cs="Times New Roman"/>
          <w:sz w:val="28"/>
        </w:rPr>
        <w:t xml:space="preserve">– </w:t>
      </w:r>
      <w:r w:rsidRPr="000F32A0">
        <w:rPr>
          <w:rFonts w:ascii="Times New Roman" w:hAnsi="Times New Roman" w:cs="Times New Roman"/>
          <w:sz w:val="28"/>
        </w:rPr>
        <w:t xml:space="preserve">2016. </w:t>
      </w:r>
      <w:r w:rsidR="00FF2CA7">
        <w:rPr>
          <w:rFonts w:ascii="Times New Roman" w:hAnsi="Times New Roman" w:cs="Times New Roman"/>
          <w:sz w:val="28"/>
        </w:rPr>
        <w:t>–</w:t>
      </w:r>
      <w:r w:rsidRPr="000F32A0">
        <w:rPr>
          <w:rFonts w:ascii="Times New Roman" w:hAnsi="Times New Roman" w:cs="Times New Roman"/>
          <w:sz w:val="28"/>
        </w:rPr>
        <w:t xml:space="preserve"> № 4. – С. 86-91</w:t>
      </w:r>
      <w:r w:rsidR="00FF2CA7">
        <w:rPr>
          <w:rFonts w:ascii="Times New Roman" w:hAnsi="Times New Roman" w:cs="Times New Roman"/>
          <w:sz w:val="28"/>
        </w:rPr>
        <w:t>.</w:t>
      </w:r>
    </w:p>
    <w:p w:rsidR="00CC7FC3" w:rsidRPr="00156AF7" w:rsidRDefault="00CC7FC3" w:rsidP="00D22B19">
      <w:pPr>
        <w:pStyle w:val="a3"/>
        <w:widowControl w:val="0"/>
        <w:tabs>
          <w:tab w:val="left" w:pos="1134"/>
        </w:tabs>
        <w:ind w:firstLine="709"/>
        <w:jc w:val="both"/>
        <w:rPr>
          <w:rFonts w:ascii="Times New Roman" w:hAnsi="Times New Roman" w:cs="Times New Roman"/>
          <w:sz w:val="24"/>
        </w:rPr>
      </w:pPr>
      <w:r w:rsidRPr="00156AF7">
        <w:rPr>
          <w:rFonts w:ascii="Times New Roman" w:hAnsi="Times New Roman" w:cs="Times New Roman"/>
          <w:sz w:val="24"/>
        </w:rPr>
        <w:t xml:space="preserve">В статье рассматриваются демографические детерминанты формирования кадрового потенциала Свердловской области. К числу таковых авторы относят процессы естественного и миграционного движения населения: рождаемость, смертность, миграцию (эмиграцию и иммиграцию), воспроизводство населения. С начала XXI в. в Российской Феде рации четко проявилась тенденция к увеличению числа родившихся, что обусловлено как увеличением числа матерей, так и эффективными мерами демографической политики. В то же время наметилась и приобрела устойчивый характер тенденция к сокращению числа </w:t>
      </w:r>
      <w:proofErr w:type="gramStart"/>
      <w:r w:rsidRPr="00156AF7">
        <w:rPr>
          <w:rFonts w:ascii="Times New Roman" w:hAnsi="Times New Roman" w:cs="Times New Roman"/>
          <w:sz w:val="24"/>
        </w:rPr>
        <w:t>умерших</w:t>
      </w:r>
      <w:proofErr w:type="gramEnd"/>
      <w:r w:rsidRPr="00156AF7">
        <w:rPr>
          <w:rFonts w:ascii="Times New Roman" w:hAnsi="Times New Roman" w:cs="Times New Roman"/>
          <w:sz w:val="24"/>
        </w:rPr>
        <w:t xml:space="preserve">. Таким образом, в РФ в целом и в Свердловской области в частности сложились благоприятные предпосылки для роста численности населения. Однако сельское население Свердловской области продолжает </w:t>
      </w:r>
      <w:r w:rsidR="00156AF7" w:rsidRPr="00156AF7">
        <w:rPr>
          <w:rFonts w:ascii="Times New Roman" w:hAnsi="Times New Roman" w:cs="Times New Roman"/>
          <w:sz w:val="24"/>
        </w:rPr>
        <w:t>сокращаться,</w:t>
      </w:r>
      <w:r w:rsidRPr="00156AF7">
        <w:rPr>
          <w:rFonts w:ascii="Times New Roman" w:hAnsi="Times New Roman" w:cs="Times New Roman"/>
          <w:sz w:val="24"/>
        </w:rPr>
        <w:t xml:space="preserve"> прежде </w:t>
      </w:r>
      <w:r w:rsidR="00156AF7" w:rsidRPr="00156AF7">
        <w:rPr>
          <w:rFonts w:ascii="Times New Roman" w:hAnsi="Times New Roman" w:cs="Times New Roman"/>
          <w:sz w:val="24"/>
        </w:rPr>
        <w:t>всего,</w:t>
      </w:r>
      <w:r w:rsidRPr="00156AF7">
        <w:rPr>
          <w:rFonts w:ascii="Times New Roman" w:hAnsi="Times New Roman" w:cs="Times New Roman"/>
          <w:sz w:val="24"/>
        </w:rPr>
        <w:t xml:space="preserve"> за счет оттока молодежи. Авторы полагают, что неблагоприятное течение демографических процессов на селе серьезно сдерживает рост кадрового потенциала Свердловской области. Предпосылкой решения дем</w:t>
      </w:r>
      <w:r w:rsidR="00156AF7" w:rsidRPr="00156AF7">
        <w:rPr>
          <w:rFonts w:ascii="Times New Roman" w:hAnsi="Times New Roman" w:cs="Times New Roman"/>
          <w:sz w:val="24"/>
        </w:rPr>
        <w:t>о</w:t>
      </w:r>
      <w:r w:rsidRPr="00156AF7">
        <w:rPr>
          <w:rFonts w:ascii="Times New Roman" w:hAnsi="Times New Roman" w:cs="Times New Roman"/>
          <w:sz w:val="24"/>
        </w:rPr>
        <w:t xml:space="preserve">графических проблем села является его социально-экономическое развитие. Рождаемость выступает позитивной стороной процесса воспроизводства населения, характеризующей появление новых членов населения, в то время как смертность - его негативная сторона, характеризующая их </w:t>
      </w:r>
      <w:r w:rsidRPr="00156AF7">
        <w:rPr>
          <w:rFonts w:ascii="Times New Roman" w:hAnsi="Times New Roman" w:cs="Times New Roman"/>
          <w:sz w:val="24"/>
        </w:rPr>
        <w:lastRenderedPageBreak/>
        <w:t xml:space="preserve">исчезновение, выбывание из населения. Для измерения рождаемости применяется целая система показателей. Общее представление о масштабах рождаемости дают данные о численности родившихся за год (абсолютное число рождений). Уровень и режим рождаемости определяются не столько показателями плодовитости человеческого рода, которые биологически детерминированы, сколько социально-экономическими и историческими факторами (уровень жизни, наличие рабочих мест и т. д.). </w:t>
      </w:r>
    </w:p>
    <w:p w:rsidR="00CC7FC3" w:rsidRPr="002B65BB" w:rsidRDefault="00CC7FC3" w:rsidP="00474869">
      <w:pPr>
        <w:pStyle w:val="a3"/>
        <w:tabs>
          <w:tab w:val="left" w:pos="1134"/>
        </w:tabs>
        <w:ind w:firstLine="709"/>
        <w:jc w:val="both"/>
        <w:rPr>
          <w:rFonts w:ascii="Times New Roman" w:hAnsi="Times New Roman" w:cs="Times New Roman"/>
          <w:sz w:val="24"/>
        </w:rPr>
      </w:pPr>
    </w:p>
    <w:p w:rsidR="00B85883" w:rsidRPr="000F32A0" w:rsidRDefault="00B85883" w:rsidP="00C21CB0">
      <w:pPr>
        <w:pStyle w:val="a3"/>
        <w:numPr>
          <w:ilvl w:val="0"/>
          <w:numId w:val="5"/>
        </w:numPr>
        <w:tabs>
          <w:tab w:val="left" w:pos="1134"/>
        </w:tabs>
        <w:ind w:left="0" w:firstLine="709"/>
        <w:jc w:val="both"/>
        <w:rPr>
          <w:rFonts w:ascii="Times New Roman" w:hAnsi="Times New Roman" w:cs="Times New Roman"/>
          <w:sz w:val="28"/>
        </w:rPr>
      </w:pPr>
      <w:proofErr w:type="spellStart"/>
      <w:r w:rsidRPr="002B65BB">
        <w:rPr>
          <w:rFonts w:ascii="Times New Roman" w:hAnsi="Times New Roman" w:cs="Times New Roman"/>
          <w:b/>
          <w:sz w:val="28"/>
        </w:rPr>
        <w:t>Барабанова</w:t>
      </w:r>
      <w:proofErr w:type="spellEnd"/>
      <w:r w:rsidR="002B65BB">
        <w:rPr>
          <w:rFonts w:ascii="Times New Roman" w:hAnsi="Times New Roman" w:cs="Times New Roman"/>
          <w:b/>
          <w:sz w:val="28"/>
        </w:rPr>
        <w:t>,</w:t>
      </w:r>
      <w:r w:rsidRPr="002B65BB">
        <w:rPr>
          <w:rFonts w:ascii="Times New Roman" w:hAnsi="Times New Roman" w:cs="Times New Roman"/>
          <w:b/>
          <w:sz w:val="28"/>
        </w:rPr>
        <w:t xml:space="preserve"> С.</w:t>
      </w:r>
      <w:r w:rsidR="002B65BB" w:rsidRPr="002B65BB">
        <w:rPr>
          <w:rFonts w:ascii="Times New Roman" w:hAnsi="Times New Roman" w:cs="Times New Roman"/>
          <w:b/>
          <w:sz w:val="28"/>
        </w:rPr>
        <w:t xml:space="preserve"> </w:t>
      </w:r>
      <w:r w:rsidRPr="002B65BB">
        <w:rPr>
          <w:rFonts w:ascii="Times New Roman" w:hAnsi="Times New Roman" w:cs="Times New Roman"/>
          <w:b/>
          <w:sz w:val="28"/>
        </w:rPr>
        <w:t>Н.</w:t>
      </w:r>
      <w:r w:rsidRPr="000F32A0">
        <w:rPr>
          <w:rFonts w:ascii="Times New Roman" w:hAnsi="Times New Roman" w:cs="Times New Roman"/>
          <w:sz w:val="28"/>
        </w:rPr>
        <w:t xml:space="preserve"> </w:t>
      </w:r>
      <w:r w:rsidRPr="002B65BB">
        <w:rPr>
          <w:rFonts w:ascii="Times New Roman" w:hAnsi="Times New Roman" w:cs="Times New Roman"/>
          <w:sz w:val="28"/>
        </w:rPr>
        <w:t>О</w:t>
      </w:r>
      <w:r w:rsidR="002B65BB" w:rsidRPr="002B65BB">
        <w:rPr>
          <w:rFonts w:ascii="Times New Roman" w:hAnsi="Times New Roman" w:cs="Times New Roman"/>
          <w:sz w:val="28"/>
        </w:rPr>
        <w:t>храна труда работников в агропромышленном комплексе важное звено в решении продовольственной программы</w:t>
      </w:r>
      <w:r w:rsidRPr="000F32A0">
        <w:rPr>
          <w:rFonts w:ascii="Times New Roman" w:hAnsi="Times New Roman" w:cs="Times New Roman"/>
          <w:sz w:val="28"/>
        </w:rPr>
        <w:t xml:space="preserve"> / </w:t>
      </w:r>
      <w:r w:rsidR="002B65BB" w:rsidRPr="000F32A0">
        <w:rPr>
          <w:rFonts w:ascii="Times New Roman" w:hAnsi="Times New Roman" w:cs="Times New Roman"/>
          <w:sz w:val="28"/>
        </w:rPr>
        <w:t>С.</w:t>
      </w:r>
      <w:r w:rsidR="002B65BB">
        <w:rPr>
          <w:rFonts w:ascii="Times New Roman" w:hAnsi="Times New Roman" w:cs="Times New Roman"/>
          <w:sz w:val="28"/>
        </w:rPr>
        <w:t xml:space="preserve"> </w:t>
      </w:r>
      <w:r w:rsidR="002B65BB" w:rsidRPr="000F32A0">
        <w:rPr>
          <w:rFonts w:ascii="Times New Roman" w:hAnsi="Times New Roman" w:cs="Times New Roman"/>
          <w:sz w:val="28"/>
        </w:rPr>
        <w:t xml:space="preserve">Н. </w:t>
      </w:r>
      <w:proofErr w:type="spellStart"/>
      <w:r w:rsidRPr="000F32A0">
        <w:rPr>
          <w:rFonts w:ascii="Times New Roman" w:hAnsi="Times New Roman" w:cs="Times New Roman"/>
          <w:sz w:val="28"/>
        </w:rPr>
        <w:t>Барабанова</w:t>
      </w:r>
      <w:proofErr w:type="spellEnd"/>
      <w:r w:rsidR="002B65BB">
        <w:rPr>
          <w:rFonts w:ascii="Times New Roman" w:hAnsi="Times New Roman" w:cs="Times New Roman"/>
          <w:sz w:val="28"/>
        </w:rPr>
        <w:t xml:space="preserve"> </w:t>
      </w:r>
      <w:r w:rsidRPr="000F32A0">
        <w:rPr>
          <w:rFonts w:ascii="Times New Roman" w:hAnsi="Times New Roman" w:cs="Times New Roman"/>
          <w:sz w:val="28"/>
        </w:rPr>
        <w:t xml:space="preserve">// </w:t>
      </w:r>
      <w:r w:rsidRPr="002B65BB">
        <w:rPr>
          <w:rFonts w:ascii="Times New Roman" w:hAnsi="Times New Roman" w:cs="Times New Roman"/>
          <w:sz w:val="28"/>
        </w:rPr>
        <w:t>В</w:t>
      </w:r>
      <w:r w:rsidR="002B65BB" w:rsidRPr="002B65BB">
        <w:rPr>
          <w:rFonts w:ascii="Times New Roman" w:hAnsi="Times New Roman" w:cs="Times New Roman"/>
          <w:sz w:val="28"/>
        </w:rPr>
        <w:t>естник сельского развития и социальной политики</w:t>
      </w:r>
      <w:r w:rsidRPr="000F32A0">
        <w:rPr>
          <w:rFonts w:ascii="Times New Roman" w:hAnsi="Times New Roman" w:cs="Times New Roman"/>
          <w:sz w:val="28"/>
        </w:rPr>
        <w:t xml:space="preserve">. </w:t>
      </w:r>
      <w:r w:rsidR="002B65BB">
        <w:rPr>
          <w:rFonts w:ascii="Times New Roman" w:hAnsi="Times New Roman" w:cs="Times New Roman"/>
          <w:sz w:val="28"/>
        </w:rPr>
        <w:t xml:space="preserve">– </w:t>
      </w:r>
      <w:r w:rsidRPr="000F32A0">
        <w:rPr>
          <w:rFonts w:ascii="Times New Roman" w:hAnsi="Times New Roman" w:cs="Times New Roman"/>
          <w:sz w:val="28"/>
        </w:rPr>
        <w:t xml:space="preserve">2016. </w:t>
      </w:r>
      <w:r w:rsidR="002B65BB">
        <w:rPr>
          <w:rFonts w:ascii="Times New Roman" w:hAnsi="Times New Roman" w:cs="Times New Roman"/>
          <w:sz w:val="28"/>
        </w:rPr>
        <w:t>–</w:t>
      </w:r>
      <w:r w:rsidRPr="000F32A0">
        <w:rPr>
          <w:rFonts w:ascii="Times New Roman" w:hAnsi="Times New Roman" w:cs="Times New Roman"/>
          <w:sz w:val="28"/>
        </w:rPr>
        <w:t xml:space="preserve"> № 1. – С. 121-123.</w:t>
      </w:r>
    </w:p>
    <w:p w:rsidR="00A266A7" w:rsidRPr="002B65BB" w:rsidRDefault="00A266A7" w:rsidP="00474869">
      <w:pPr>
        <w:pStyle w:val="a3"/>
        <w:tabs>
          <w:tab w:val="left" w:pos="1134"/>
        </w:tabs>
        <w:ind w:firstLine="709"/>
        <w:jc w:val="both"/>
        <w:rPr>
          <w:rFonts w:ascii="Times New Roman" w:hAnsi="Times New Roman" w:cs="Times New Roman"/>
          <w:sz w:val="24"/>
        </w:rPr>
      </w:pPr>
    </w:p>
    <w:p w:rsidR="00A266A7" w:rsidRPr="000F32A0" w:rsidRDefault="00A266A7" w:rsidP="00C21CB0">
      <w:pPr>
        <w:pStyle w:val="a3"/>
        <w:numPr>
          <w:ilvl w:val="0"/>
          <w:numId w:val="5"/>
        </w:numPr>
        <w:tabs>
          <w:tab w:val="left" w:pos="1134"/>
        </w:tabs>
        <w:ind w:left="0" w:firstLine="709"/>
        <w:jc w:val="both"/>
        <w:rPr>
          <w:rFonts w:ascii="Times New Roman" w:hAnsi="Times New Roman" w:cs="Times New Roman"/>
          <w:sz w:val="28"/>
        </w:rPr>
      </w:pPr>
      <w:r w:rsidRPr="002B65BB">
        <w:rPr>
          <w:rFonts w:ascii="Times New Roman" w:hAnsi="Times New Roman" w:cs="Times New Roman"/>
          <w:b/>
          <w:sz w:val="28"/>
        </w:rPr>
        <w:t>Климова</w:t>
      </w:r>
      <w:r w:rsidR="002B65BB">
        <w:rPr>
          <w:rFonts w:ascii="Times New Roman" w:hAnsi="Times New Roman" w:cs="Times New Roman"/>
          <w:b/>
          <w:sz w:val="28"/>
        </w:rPr>
        <w:t>,</w:t>
      </w:r>
      <w:r w:rsidRPr="002B65BB">
        <w:rPr>
          <w:rFonts w:ascii="Times New Roman" w:hAnsi="Times New Roman" w:cs="Times New Roman"/>
          <w:b/>
          <w:sz w:val="28"/>
        </w:rPr>
        <w:t xml:space="preserve"> С.</w:t>
      </w:r>
      <w:r w:rsidR="002B65BB" w:rsidRPr="002B65BB">
        <w:rPr>
          <w:rFonts w:ascii="Times New Roman" w:hAnsi="Times New Roman" w:cs="Times New Roman"/>
          <w:b/>
          <w:sz w:val="28"/>
        </w:rPr>
        <w:t xml:space="preserve"> </w:t>
      </w:r>
      <w:r w:rsidRPr="002B65BB">
        <w:rPr>
          <w:rFonts w:ascii="Times New Roman" w:hAnsi="Times New Roman" w:cs="Times New Roman"/>
          <w:b/>
          <w:sz w:val="28"/>
        </w:rPr>
        <w:t>П.</w:t>
      </w:r>
      <w:r w:rsidRPr="000F32A0">
        <w:rPr>
          <w:rFonts w:ascii="Times New Roman" w:hAnsi="Times New Roman" w:cs="Times New Roman"/>
          <w:sz w:val="28"/>
        </w:rPr>
        <w:t xml:space="preserve"> С</w:t>
      </w:r>
      <w:r w:rsidR="002B65BB" w:rsidRPr="000F32A0">
        <w:rPr>
          <w:rFonts w:ascii="Times New Roman" w:hAnsi="Times New Roman" w:cs="Times New Roman"/>
          <w:sz w:val="28"/>
        </w:rPr>
        <w:t xml:space="preserve">овременная подготовка специалистов для успешной карьеры в агропромышленном комплексе </w:t>
      </w:r>
      <w:r w:rsidRPr="000F32A0">
        <w:rPr>
          <w:rFonts w:ascii="Times New Roman" w:hAnsi="Times New Roman" w:cs="Times New Roman"/>
          <w:sz w:val="28"/>
        </w:rPr>
        <w:t xml:space="preserve">/ </w:t>
      </w:r>
      <w:r w:rsidR="002B65BB" w:rsidRPr="000F32A0">
        <w:rPr>
          <w:rFonts w:ascii="Times New Roman" w:hAnsi="Times New Roman" w:cs="Times New Roman"/>
          <w:sz w:val="28"/>
        </w:rPr>
        <w:t>С.</w:t>
      </w:r>
      <w:r w:rsidR="002B65BB">
        <w:rPr>
          <w:rFonts w:ascii="Times New Roman" w:hAnsi="Times New Roman" w:cs="Times New Roman"/>
          <w:sz w:val="28"/>
        </w:rPr>
        <w:t xml:space="preserve"> </w:t>
      </w:r>
      <w:r w:rsidR="002B65BB" w:rsidRPr="000F32A0">
        <w:rPr>
          <w:rFonts w:ascii="Times New Roman" w:hAnsi="Times New Roman" w:cs="Times New Roman"/>
          <w:sz w:val="28"/>
        </w:rPr>
        <w:t xml:space="preserve">П. </w:t>
      </w:r>
      <w:r w:rsidRPr="000F32A0">
        <w:rPr>
          <w:rFonts w:ascii="Times New Roman" w:hAnsi="Times New Roman" w:cs="Times New Roman"/>
          <w:sz w:val="28"/>
        </w:rPr>
        <w:t xml:space="preserve">Климова // </w:t>
      </w:r>
      <w:r w:rsidRPr="002B65BB">
        <w:rPr>
          <w:rFonts w:ascii="Times New Roman" w:hAnsi="Times New Roman" w:cs="Times New Roman"/>
          <w:sz w:val="28"/>
        </w:rPr>
        <w:t>В</w:t>
      </w:r>
      <w:r w:rsidR="002B65BB" w:rsidRPr="002B65BB">
        <w:rPr>
          <w:rFonts w:ascii="Times New Roman" w:hAnsi="Times New Roman" w:cs="Times New Roman"/>
          <w:sz w:val="28"/>
        </w:rPr>
        <w:t>естник сельского развития и социальной политики</w:t>
      </w:r>
      <w:r w:rsidRPr="000F32A0">
        <w:rPr>
          <w:rFonts w:ascii="Times New Roman" w:hAnsi="Times New Roman" w:cs="Times New Roman"/>
          <w:sz w:val="28"/>
        </w:rPr>
        <w:t xml:space="preserve">. </w:t>
      </w:r>
      <w:r w:rsidR="002B65BB">
        <w:rPr>
          <w:rFonts w:ascii="Times New Roman" w:hAnsi="Times New Roman" w:cs="Times New Roman"/>
          <w:sz w:val="28"/>
        </w:rPr>
        <w:t>–</w:t>
      </w:r>
      <w:r w:rsidRPr="000F32A0">
        <w:rPr>
          <w:rFonts w:ascii="Times New Roman" w:hAnsi="Times New Roman" w:cs="Times New Roman"/>
          <w:sz w:val="28"/>
        </w:rPr>
        <w:t xml:space="preserve"> 2016. </w:t>
      </w:r>
      <w:r w:rsidR="002B65BB">
        <w:rPr>
          <w:rFonts w:ascii="Times New Roman" w:hAnsi="Times New Roman" w:cs="Times New Roman"/>
          <w:sz w:val="28"/>
        </w:rPr>
        <w:t>–</w:t>
      </w:r>
      <w:r w:rsidRPr="000F32A0">
        <w:rPr>
          <w:rFonts w:ascii="Times New Roman" w:hAnsi="Times New Roman" w:cs="Times New Roman"/>
          <w:sz w:val="28"/>
        </w:rPr>
        <w:t xml:space="preserve"> № 1. </w:t>
      </w:r>
      <w:r w:rsidR="002B65BB">
        <w:rPr>
          <w:rFonts w:ascii="Times New Roman" w:hAnsi="Times New Roman" w:cs="Times New Roman"/>
          <w:sz w:val="28"/>
        </w:rPr>
        <w:t>–</w:t>
      </w:r>
      <w:r w:rsidRPr="000F32A0">
        <w:rPr>
          <w:rFonts w:ascii="Times New Roman" w:hAnsi="Times New Roman" w:cs="Times New Roman"/>
          <w:sz w:val="28"/>
        </w:rPr>
        <w:t xml:space="preserve"> С. 66-69</w:t>
      </w:r>
      <w:r w:rsidR="002821A3">
        <w:rPr>
          <w:rFonts w:ascii="Times New Roman" w:hAnsi="Times New Roman" w:cs="Times New Roman"/>
          <w:sz w:val="28"/>
        </w:rPr>
        <w:t>.</w:t>
      </w:r>
      <w:r w:rsidRPr="000F32A0">
        <w:rPr>
          <w:rFonts w:ascii="Times New Roman" w:hAnsi="Times New Roman" w:cs="Times New Roman"/>
          <w:sz w:val="28"/>
        </w:rPr>
        <w:t xml:space="preserve"> </w:t>
      </w:r>
    </w:p>
    <w:p w:rsidR="00A266A7" w:rsidRDefault="00A266A7" w:rsidP="00D22B19">
      <w:pPr>
        <w:pStyle w:val="a3"/>
        <w:tabs>
          <w:tab w:val="left" w:pos="1134"/>
        </w:tabs>
        <w:ind w:firstLine="709"/>
        <w:jc w:val="both"/>
        <w:rPr>
          <w:rFonts w:ascii="Times New Roman" w:hAnsi="Times New Roman" w:cs="Times New Roman"/>
          <w:sz w:val="24"/>
        </w:rPr>
      </w:pPr>
      <w:r w:rsidRPr="002B65BB">
        <w:rPr>
          <w:rFonts w:ascii="Times New Roman" w:hAnsi="Times New Roman" w:cs="Times New Roman"/>
          <w:sz w:val="24"/>
        </w:rPr>
        <w:t>В статье дана кадровая потребность рынка труда в специалистах АПК с высшим образованием. Освещены проблемы и пути реализации поставленных задач.</w:t>
      </w:r>
    </w:p>
    <w:p w:rsidR="002B65BB" w:rsidRPr="002B65BB" w:rsidRDefault="002B65BB" w:rsidP="00474869">
      <w:pPr>
        <w:pStyle w:val="a3"/>
        <w:tabs>
          <w:tab w:val="left" w:pos="1134"/>
        </w:tabs>
        <w:ind w:firstLine="709"/>
        <w:jc w:val="both"/>
        <w:rPr>
          <w:rFonts w:ascii="Times New Roman" w:hAnsi="Times New Roman" w:cs="Times New Roman"/>
          <w:sz w:val="24"/>
        </w:rPr>
      </w:pPr>
    </w:p>
    <w:p w:rsidR="00E661DA" w:rsidRDefault="00E661DA" w:rsidP="00C21CB0">
      <w:pPr>
        <w:pStyle w:val="a3"/>
        <w:numPr>
          <w:ilvl w:val="0"/>
          <w:numId w:val="5"/>
        </w:numPr>
        <w:tabs>
          <w:tab w:val="left" w:pos="1134"/>
        </w:tabs>
        <w:ind w:left="0" w:firstLine="709"/>
        <w:jc w:val="both"/>
        <w:rPr>
          <w:rFonts w:ascii="Times New Roman" w:hAnsi="Times New Roman" w:cs="Times New Roman"/>
          <w:sz w:val="28"/>
        </w:rPr>
      </w:pPr>
      <w:proofErr w:type="spellStart"/>
      <w:r w:rsidRPr="002B65BB">
        <w:rPr>
          <w:rFonts w:ascii="Times New Roman" w:hAnsi="Times New Roman" w:cs="Times New Roman"/>
          <w:b/>
          <w:sz w:val="28"/>
        </w:rPr>
        <w:t>Лылов</w:t>
      </w:r>
      <w:proofErr w:type="spellEnd"/>
      <w:r w:rsidR="002B65BB">
        <w:rPr>
          <w:rFonts w:ascii="Times New Roman" w:hAnsi="Times New Roman" w:cs="Times New Roman"/>
          <w:b/>
          <w:sz w:val="28"/>
        </w:rPr>
        <w:t>,</w:t>
      </w:r>
      <w:r w:rsidRPr="002B65BB">
        <w:rPr>
          <w:rFonts w:ascii="Times New Roman" w:hAnsi="Times New Roman" w:cs="Times New Roman"/>
          <w:b/>
          <w:sz w:val="28"/>
        </w:rPr>
        <w:t xml:space="preserve"> А.</w:t>
      </w:r>
      <w:r w:rsidR="002B65BB">
        <w:rPr>
          <w:rFonts w:ascii="Times New Roman" w:hAnsi="Times New Roman" w:cs="Times New Roman"/>
          <w:b/>
          <w:sz w:val="28"/>
        </w:rPr>
        <w:t xml:space="preserve"> </w:t>
      </w:r>
      <w:r w:rsidRPr="002B65BB">
        <w:rPr>
          <w:rFonts w:ascii="Times New Roman" w:hAnsi="Times New Roman" w:cs="Times New Roman"/>
          <w:b/>
          <w:sz w:val="28"/>
        </w:rPr>
        <w:t>С</w:t>
      </w:r>
      <w:r w:rsidR="002B65BB">
        <w:rPr>
          <w:rFonts w:ascii="Times New Roman" w:hAnsi="Times New Roman" w:cs="Times New Roman"/>
          <w:b/>
          <w:sz w:val="28"/>
        </w:rPr>
        <w:t>.</w:t>
      </w:r>
      <w:r w:rsidRPr="000F32A0">
        <w:rPr>
          <w:rFonts w:ascii="Times New Roman" w:hAnsi="Times New Roman" w:cs="Times New Roman"/>
          <w:sz w:val="28"/>
        </w:rPr>
        <w:t xml:space="preserve"> </w:t>
      </w:r>
      <w:r w:rsidRPr="002B65BB">
        <w:rPr>
          <w:rFonts w:ascii="Times New Roman" w:hAnsi="Times New Roman" w:cs="Times New Roman"/>
          <w:sz w:val="28"/>
        </w:rPr>
        <w:t>О</w:t>
      </w:r>
      <w:r w:rsidR="002B65BB" w:rsidRPr="002B65BB">
        <w:rPr>
          <w:rFonts w:ascii="Times New Roman" w:hAnsi="Times New Roman" w:cs="Times New Roman"/>
          <w:sz w:val="28"/>
        </w:rPr>
        <w:t>рганизационно-экономические меры по привлечению молодежи на работу в сельскую местность</w:t>
      </w:r>
      <w:r w:rsidR="002B65BB" w:rsidRPr="000F32A0">
        <w:rPr>
          <w:rFonts w:ascii="Times New Roman" w:hAnsi="Times New Roman" w:cs="Times New Roman"/>
          <w:sz w:val="28"/>
        </w:rPr>
        <w:t xml:space="preserve"> </w:t>
      </w:r>
      <w:r w:rsidR="002B65BB">
        <w:rPr>
          <w:rFonts w:ascii="Times New Roman" w:hAnsi="Times New Roman" w:cs="Times New Roman"/>
          <w:sz w:val="28"/>
        </w:rPr>
        <w:t xml:space="preserve">/ </w:t>
      </w:r>
      <w:r w:rsidR="002B65BB" w:rsidRPr="000F32A0">
        <w:rPr>
          <w:rFonts w:ascii="Times New Roman" w:hAnsi="Times New Roman" w:cs="Times New Roman"/>
          <w:sz w:val="28"/>
        </w:rPr>
        <w:t>А.</w:t>
      </w:r>
      <w:r w:rsidR="002B65BB">
        <w:rPr>
          <w:rFonts w:ascii="Times New Roman" w:hAnsi="Times New Roman" w:cs="Times New Roman"/>
          <w:sz w:val="28"/>
        </w:rPr>
        <w:t xml:space="preserve"> </w:t>
      </w:r>
      <w:r w:rsidR="002B65BB" w:rsidRPr="000F32A0">
        <w:rPr>
          <w:rFonts w:ascii="Times New Roman" w:hAnsi="Times New Roman" w:cs="Times New Roman"/>
          <w:sz w:val="28"/>
        </w:rPr>
        <w:t xml:space="preserve">С. </w:t>
      </w:r>
      <w:proofErr w:type="spellStart"/>
      <w:r w:rsidRPr="000F32A0">
        <w:rPr>
          <w:rFonts w:ascii="Times New Roman" w:hAnsi="Times New Roman" w:cs="Times New Roman"/>
          <w:sz w:val="28"/>
        </w:rPr>
        <w:t>Лылов</w:t>
      </w:r>
      <w:proofErr w:type="spellEnd"/>
      <w:r w:rsidRPr="000F32A0">
        <w:rPr>
          <w:rFonts w:ascii="Times New Roman" w:hAnsi="Times New Roman" w:cs="Times New Roman"/>
          <w:sz w:val="28"/>
        </w:rPr>
        <w:t xml:space="preserve"> // </w:t>
      </w:r>
      <w:r w:rsidR="002B65BB" w:rsidRPr="00136B57">
        <w:rPr>
          <w:rFonts w:ascii="Times New Roman" w:hAnsi="Times New Roman" w:cs="Times New Roman"/>
          <w:sz w:val="28"/>
        </w:rPr>
        <w:t>Агропродовольственная политика России</w:t>
      </w:r>
      <w:r w:rsidRPr="000F32A0">
        <w:rPr>
          <w:rFonts w:ascii="Times New Roman" w:hAnsi="Times New Roman" w:cs="Times New Roman"/>
          <w:sz w:val="28"/>
        </w:rPr>
        <w:t xml:space="preserve">. – 2016. </w:t>
      </w:r>
      <w:r w:rsidR="002B65BB">
        <w:rPr>
          <w:rFonts w:ascii="Times New Roman" w:hAnsi="Times New Roman" w:cs="Times New Roman"/>
          <w:sz w:val="28"/>
        </w:rPr>
        <w:t>–</w:t>
      </w:r>
      <w:r w:rsidRPr="000F32A0">
        <w:rPr>
          <w:rFonts w:ascii="Times New Roman" w:hAnsi="Times New Roman" w:cs="Times New Roman"/>
          <w:sz w:val="28"/>
        </w:rPr>
        <w:t xml:space="preserve"> № 2. – С. 53-56</w:t>
      </w:r>
      <w:r w:rsidR="002B65BB">
        <w:rPr>
          <w:rFonts w:ascii="Times New Roman" w:hAnsi="Times New Roman" w:cs="Times New Roman"/>
          <w:sz w:val="28"/>
        </w:rPr>
        <w:t>.</w:t>
      </w:r>
    </w:p>
    <w:p w:rsidR="002B65BB" w:rsidRPr="002B65BB" w:rsidRDefault="002B65BB" w:rsidP="00474869">
      <w:pPr>
        <w:pStyle w:val="a3"/>
        <w:tabs>
          <w:tab w:val="left" w:pos="1134"/>
        </w:tabs>
        <w:ind w:firstLine="709"/>
        <w:jc w:val="both"/>
        <w:rPr>
          <w:rFonts w:ascii="Times New Roman" w:hAnsi="Times New Roman" w:cs="Times New Roman"/>
          <w:sz w:val="24"/>
        </w:rPr>
      </w:pPr>
    </w:p>
    <w:p w:rsidR="00687113" w:rsidRPr="000F32A0" w:rsidRDefault="00687113" w:rsidP="00C21CB0">
      <w:pPr>
        <w:pStyle w:val="a3"/>
        <w:numPr>
          <w:ilvl w:val="0"/>
          <w:numId w:val="5"/>
        </w:numPr>
        <w:tabs>
          <w:tab w:val="left" w:pos="1134"/>
        </w:tabs>
        <w:ind w:left="0" w:firstLine="709"/>
        <w:jc w:val="both"/>
        <w:rPr>
          <w:rFonts w:ascii="Times New Roman" w:hAnsi="Times New Roman" w:cs="Times New Roman"/>
          <w:sz w:val="28"/>
        </w:rPr>
      </w:pPr>
      <w:r w:rsidRPr="002B65BB">
        <w:rPr>
          <w:rFonts w:ascii="Times New Roman" w:hAnsi="Times New Roman" w:cs="Times New Roman"/>
          <w:b/>
          <w:sz w:val="28"/>
        </w:rPr>
        <w:t>Моисеенко</w:t>
      </w:r>
      <w:r w:rsidR="002B65BB">
        <w:rPr>
          <w:rFonts w:ascii="Times New Roman" w:hAnsi="Times New Roman" w:cs="Times New Roman"/>
          <w:b/>
          <w:sz w:val="28"/>
        </w:rPr>
        <w:t>,</w:t>
      </w:r>
      <w:r w:rsidRPr="002B65BB">
        <w:rPr>
          <w:rFonts w:ascii="Times New Roman" w:hAnsi="Times New Roman" w:cs="Times New Roman"/>
          <w:b/>
          <w:sz w:val="28"/>
        </w:rPr>
        <w:t xml:space="preserve"> Е.</w:t>
      </w:r>
      <w:r w:rsidR="002B65BB" w:rsidRPr="002B65BB">
        <w:rPr>
          <w:rFonts w:ascii="Times New Roman" w:hAnsi="Times New Roman" w:cs="Times New Roman"/>
          <w:b/>
          <w:sz w:val="28"/>
        </w:rPr>
        <w:t xml:space="preserve"> </w:t>
      </w:r>
      <w:r w:rsidRPr="002B65BB">
        <w:rPr>
          <w:rFonts w:ascii="Times New Roman" w:hAnsi="Times New Roman" w:cs="Times New Roman"/>
          <w:b/>
          <w:sz w:val="28"/>
        </w:rPr>
        <w:t>В</w:t>
      </w:r>
      <w:r w:rsidR="002B65BB" w:rsidRPr="002B65BB">
        <w:rPr>
          <w:rFonts w:ascii="Times New Roman" w:hAnsi="Times New Roman" w:cs="Times New Roman"/>
          <w:b/>
          <w:sz w:val="28"/>
        </w:rPr>
        <w:t>.</w:t>
      </w:r>
      <w:r w:rsidRPr="000F32A0">
        <w:rPr>
          <w:rFonts w:ascii="Times New Roman" w:hAnsi="Times New Roman" w:cs="Times New Roman"/>
          <w:sz w:val="28"/>
        </w:rPr>
        <w:t xml:space="preserve"> </w:t>
      </w:r>
      <w:r w:rsidRPr="002B65BB">
        <w:rPr>
          <w:rFonts w:ascii="Times New Roman" w:hAnsi="Times New Roman" w:cs="Times New Roman"/>
          <w:sz w:val="28"/>
        </w:rPr>
        <w:t>О</w:t>
      </w:r>
      <w:r w:rsidR="002B65BB" w:rsidRPr="002B65BB">
        <w:rPr>
          <w:rFonts w:ascii="Times New Roman" w:hAnsi="Times New Roman" w:cs="Times New Roman"/>
          <w:sz w:val="28"/>
        </w:rPr>
        <w:t xml:space="preserve">ценка экономической эффективности внедрения мероприятий по оптимизации функциональной структуры трудовых ресурсов на предприятии </w:t>
      </w:r>
      <w:r w:rsidRPr="002B65BB">
        <w:rPr>
          <w:rFonts w:ascii="Times New Roman" w:hAnsi="Times New Roman" w:cs="Times New Roman"/>
          <w:sz w:val="28"/>
        </w:rPr>
        <w:t>АПК</w:t>
      </w:r>
      <w:r w:rsidR="002B65BB">
        <w:rPr>
          <w:rFonts w:ascii="Times New Roman" w:hAnsi="Times New Roman" w:cs="Times New Roman"/>
          <w:sz w:val="28"/>
        </w:rPr>
        <w:t xml:space="preserve"> / </w:t>
      </w:r>
      <w:r w:rsidR="002B65BB" w:rsidRPr="000F32A0">
        <w:rPr>
          <w:rFonts w:ascii="Times New Roman" w:hAnsi="Times New Roman" w:cs="Times New Roman"/>
          <w:sz w:val="28"/>
        </w:rPr>
        <w:t>Е.</w:t>
      </w:r>
      <w:r w:rsidR="002B65BB">
        <w:rPr>
          <w:rFonts w:ascii="Times New Roman" w:hAnsi="Times New Roman" w:cs="Times New Roman"/>
          <w:sz w:val="28"/>
        </w:rPr>
        <w:t xml:space="preserve"> </w:t>
      </w:r>
      <w:r w:rsidR="002B65BB" w:rsidRPr="000F32A0">
        <w:rPr>
          <w:rFonts w:ascii="Times New Roman" w:hAnsi="Times New Roman" w:cs="Times New Roman"/>
          <w:sz w:val="28"/>
        </w:rPr>
        <w:t>В.</w:t>
      </w:r>
      <w:r w:rsidR="002B65BB">
        <w:rPr>
          <w:rFonts w:ascii="Times New Roman" w:hAnsi="Times New Roman" w:cs="Times New Roman"/>
          <w:sz w:val="28"/>
        </w:rPr>
        <w:t xml:space="preserve"> М</w:t>
      </w:r>
      <w:r w:rsidRPr="000F32A0">
        <w:rPr>
          <w:rFonts w:ascii="Times New Roman" w:hAnsi="Times New Roman" w:cs="Times New Roman"/>
          <w:sz w:val="28"/>
        </w:rPr>
        <w:t xml:space="preserve">оисеенко </w:t>
      </w:r>
      <w:r w:rsidR="002B65BB">
        <w:rPr>
          <w:rFonts w:ascii="Times New Roman" w:hAnsi="Times New Roman" w:cs="Times New Roman"/>
          <w:sz w:val="28"/>
        </w:rPr>
        <w:t xml:space="preserve">// </w:t>
      </w:r>
      <w:r w:rsidRPr="002B65BB">
        <w:rPr>
          <w:rFonts w:ascii="Times New Roman" w:hAnsi="Times New Roman" w:cs="Times New Roman"/>
          <w:sz w:val="28"/>
        </w:rPr>
        <w:t>А</w:t>
      </w:r>
      <w:r w:rsidR="002B65BB" w:rsidRPr="002B65BB">
        <w:rPr>
          <w:rFonts w:ascii="Times New Roman" w:hAnsi="Times New Roman" w:cs="Times New Roman"/>
          <w:sz w:val="28"/>
        </w:rPr>
        <w:t xml:space="preserve">ктуальные направления научных исследований </w:t>
      </w:r>
      <w:r w:rsidRPr="002B65BB">
        <w:rPr>
          <w:rFonts w:ascii="Times New Roman" w:hAnsi="Times New Roman" w:cs="Times New Roman"/>
          <w:sz w:val="28"/>
        </w:rPr>
        <w:t xml:space="preserve">XXI </w:t>
      </w:r>
      <w:r w:rsidR="002B65BB" w:rsidRPr="002B65BB">
        <w:rPr>
          <w:rFonts w:ascii="Times New Roman" w:hAnsi="Times New Roman" w:cs="Times New Roman"/>
          <w:sz w:val="28"/>
        </w:rPr>
        <w:t>века: теория и практика</w:t>
      </w:r>
      <w:r w:rsidRPr="000F32A0">
        <w:rPr>
          <w:rFonts w:ascii="Times New Roman" w:hAnsi="Times New Roman" w:cs="Times New Roman"/>
          <w:sz w:val="28"/>
        </w:rPr>
        <w:t xml:space="preserve">. </w:t>
      </w:r>
      <w:r w:rsidR="002B65BB">
        <w:rPr>
          <w:rFonts w:ascii="Times New Roman" w:hAnsi="Times New Roman" w:cs="Times New Roman"/>
          <w:sz w:val="28"/>
        </w:rPr>
        <w:t xml:space="preserve">– </w:t>
      </w:r>
      <w:r w:rsidRPr="000F32A0">
        <w:rPr>
          <w:rFonts w:ascii="Times New Roman" w:hAnsi="Times New Roman" w:cs="Times New Roman"/>
          <w:sz w:val="28"/>
        </w:rPr>
        <w:t>2016. – Т. 4</w:t>
      </w:r>
      <w:r w:rsidR="002B65BB">
        <w:rPr>
          <w:rFonts w:ascii="Times New Roman" w:hAnsi="Times New Roman" w:cs="Times New Roman"/>
          <w:sz w:val="28"/>
        </w:rPr>
        <w:t>.</w:t>
      </w:r>
      <w:r w:rsidRPr="000F32A0">
        <w:rPr>
          <w:rFonts w:ascii="Times New Roman" w:hAnsi="Times New Roman" w:cs="Times New Roman"/>
          <w:sz w:val="28"/>
        </w:rPr>
        <w:t xml:space="preserve"> № 1(21) </w:t>
      </w:r>
      <w:r w:rsidR="002B65BB">
        <w:rPr>
          <w:rFonts w:ascii="Times New Roman" w:hAnsi="Times New Roman" w:cs="Times New Roman"/>
          <w:sz w:val="28"/>
        </w:rPr>
        <w:t xml:space="preserve">– С. </w:t>
      </w:r>
      <w:r w:rsidRPr="000F32A0">
        <w:rPr>
          <w:rFonts w:ascii="Times New Roman" w:hAnsi="Times New Roman" w:cs="Times New Roman"/>
          <w:sz w:val="28"/>
        </w:rPr>
        <w:t>208-211</w:t>
      </w:r>
      <w:r w:rsidR="002B65BB">
        <w:rPr>
          <w:rFonts w:ascii="Times New Roman" w:hAnsi="Times New Roman" w:cs="Times New Roman"/>
          <w:sz w:val="28"/>
        </w:rPr>
        <w:t>.</w:t>
      </w:r>
    </w:p>
    <w:p w:rsidR="00687113" w:rsidRPr="002B65BB" w:rsidRDefault="00D22B19" w:rsidP="00D22B19">
      <w:pPr>
        <w:pStyle w:val="a3"/>
        <w:tabs>
          <w:tab w:val="left" w:pos="1134"/>
        </w:tabs>
        <w:ind w:firstLine="709"/>
        <w:jc w:val="both"/>
        <w:rPr>
          <w:rFonts w:ascii="Times New Roman" w:hAnsi="Times New Roman" w:cs="Times New Roman"/>
          <w:sz w:val="24"/>
        </w:rPr>
      </w:pPr>
      <w:r>
        <w:rPr>
          <w:rFonts w:ascii="Times New Roman" w:hAnsi="Times New Roman" w:cs="Times New Roman"/>
          <w:sz w:val="24"/>
        </w:rPr>
        <w:t>Автором и</w:t>
      </w:r>
      <w:r w:rsidR="00687113" w:rsidRPr="002B65BB">
        <w:rPr>
          <w:rFonts w:ascii="Times New Roman" w:hAnsi="Times New Roman" w:cs="Times New Roman"/>
          <w:sz w:val="24"/>
        </w:rPr>
        <w:t>сслед</w:t>
      </w:r>
      <w:r>
        <w:rPr>
          <w:rFonts w:ascii="Times New Roman" w:hAnsi="Times New Roman" w:cs="Times New Roman"/>
          <w:sz w:val="24"/>
        </w:rPr>
        <w:t>ованы</w:t>
      </w:r>
      <w:r w:rsidR="00687113" w:rsidRPr="002B65BB">
        <w:rPr>
          <w:rFonts w:ascii="Times New Roman" w:hAnsi="Times New Roman" w:cs="Times New Roman"/>
          <w:sz w:val="24"/>
        </w:rPr>
        <w:t xml:space="preserve"> вопросы, связанные с оптимизацией эффективного использования трудовых ресурсов на предприятии АПК. </w:t>
      </w:r>
    </w:p>
    <w:p w:rsidR="002B65BB" w:rsidRPr="00B94EBB" w:rsidRDefault="002B65BB" w:rsidP="00474869">
      <w:pPr>
        <w:pStyle w:val="a3"/>
        <w:tabs>
          <w:tab w:val="left" w:pos="1134"/>
        </w:tabs>
        <w:ind w:firstLine="709"/>
        <w:jc w:val="both"/>
        <w:rPr>
          <w:rFonts w:ascii="Times New Roman" w:hAnsi="Times New Roman" w:cs="Times New Roman"/>
          <w:sz w:val="24"/>
        </w:rPr>
      </w:pPr>
    </w:p>
    <w:p w:rsidR="002A65D2" w:rsidRPr="000F32A0" w:rsidRDefault="002A65D2" w:rsidP="00C21CB0">
      <w:pPr>
        <w:pStyle w:val="a3"/>
        <w:numPr>
          <w:ilvl w:val="0"/>
          <w:numId w:val="5"/>
        </w:numPr>
        <w:tabs>
          <w:tab w:val="left" w:pos="1134"/>
        </w:tabs>
        <w:ind w:left="0" w:firstLine="709"/>
        <w:jc w:val="both"/>
        <w:rPr>
          <w:rFonts w:ascii="Times New Roman" w:hAnsi="Times New Roman" w:cs="Times New Roman"/>
          <w:sz w:val="28"/>
        </w:rPr>
      </w:pPr>
      <w:r w:rsidRPr="00B94EBB">
        <w:rPr>
          <w:rFonts w:ascii="Times New Roman" w:hAnsi="Times New Roman" w:cs="Times New Roman"/>
          <w:b/>
          <w:sz w:val="28"/>
        </w:rPr>
        <w:t>Мухина</w:t>
      </w:r>
      <w:r w:rsidR="00B94EBB">
        <w:rPr>
          <w:rFonts w:ascii="Times New Roman" w:hAnsi="Times New Roman" w:cs="Times New Roman"/>
          <w:b/>
          <w:sz w:val="28"/>
        </w:rPr>
        <w:t>,</w:t>
      </w:r>
      <w:r w:rsidRPr="00B94EBB">
        <w:rPr>
          <w:rFonts w:ascii="Times New Roman" w:hAnsi="Times New Roman" w:cs="Times New Roman"/>
          <w:b/>
          <w:sz w:val="28"/>
        </w:rPr>
        <w:t xml:space="preserve"> Л.</w:t>
      </w:r>
      <w:r w:rsidR="00B94EBB" w:rsidRPr="00B94EBB">
        <w:rPr>
          <w:rFonts w:ascii="Times New Roman" w:hAnsi="Times New Roman" w:cs="Times New Roman"/>
          <w:b/>
          <w:sz w:val="28"/>
        </w:rPr>
        <w:t xml:space="preserve"> </w:t>
      </w:r>
      <w:r w:rsidRPr="00B94EBB">
        <w:rPr>
          <w:rFonts w:ascii="Times New Roman" w:hAnsi="Times New Roman" w:cs="Times New Roman"/>
          <w:b/>
          <w:sz w:val="28"/>
        </w:rPr>
        <w:t>В</w:t>
      </w:r>
      <w:r w:rsidR="00B94EBB" w:rsidRPr="00B94EBB">
        <w:rPr>
          <w:rFonts w:ascii="Times New Roman" w:hAnsi="Times New Roman" w:cs="Times New Roman"/>
          <w:b/>
          <w:sz w:val="28"/>
        </w:rPr>
        <w:t xml:space="preserve">. </w:t>
      </w:r>
      <w:r w:rsidRPr="00B94EBB">
        <w:rPr>
          <w:rFonts w:ascii="Times New Roman" w:hAnsi="Times New Roman" w:cs="Times New Roman"/>
          <w:sz w:val="28"/>
        </w:rPr>
        <w:t>Т</w:t>
      </w:r>
      <w:r w:rsidR="00B94EBB" w:rsidRPr="00B94EBB">
        <w:rPr>
          <w:rFonts w:ascii="Times New Roman" w:hAnsi="Times New Roman" w:cs="Times New Roman"/>
          <w:sz w:val="28"/>
        </w:rPr>
        <w:t>рудовые ресурсы аграрного сектора: проблемы и тенденции их формирования</w:t>
      </w:r>
      <w:r w:rsidR="00B94EBB">
        <w:rPr>
          <w:rFonts w:ascii="Times New Roman" w:hAnsi="Times New Roman" w:cs="Times New Roman"/>
          <w:sz w:val="28"/>
        </w:rPr>
        <w:t xml:space="preserve"> </w:t>
      </w:r>
      <w:r w:rsidRPr="000F32A0">
        <w:rPr>
          <w:rFonts w:ascii="Times New Roman" w:hAnsi="Times New Roman" w:cs="Times New Roman"/>
          <w:sz w:val="28"/>
        </w:rPr>
        <w:t>/</w:t>
      </w:r>
      <w:r w:rsidR="00B94EBB">
        <w:rPr>
          <w:rFonts w:ascii="Times New Roman" w:hAnsi="Times New Roman" w:cs="Times New Roman"/>
          <w:sz w:val="28"/>
        </w:rPr>
        <w:t xml:space="preserve"> </w:t>
      </w:r>
      <w:r w:rsidR="00B94EBB" w:rsidRPr="000F32A0">
        <w:rPr>
          <w:rFonts w:ascii="Times New Roman" w:hAnsi="Times New Roman" w:cs="Times New Roman"/>
          <w:sz w:val="28"/>
        </w:rPr>
        <w:t>Л.</w:t>
      </w:r>
      <w:r w:rsidR="00B94EBB">
        <w:rPr>
          <w:rFonts w:ascii="Times New Roman" w:hAnsi="Times New Roman" w:cs="Times New Roman"/>
          <w:sz w:val="28"/>
        </w:rPr>
        <w:t xml:space="preserve"> </w:t>
      </w:r>
      <w:r w:rsidR="00B94EBB" w:rsidRPr="000F32A0">
        <w:rPr>
          <w:rFonts w:ascii="Times New Roman" w:hAnsi="Times New Roman" w:cs="Times New Roman"/>
          <w:sz w:val="28"/>
        </w:rPr>
        <w:t xml:space="preserve">В. </w:t>
      </w:r>
      <w:r w:rsidRPr="000F32A0">
        <w:rPr>
          <w:rFonts w:ascii="Times New Roman" w:hAnsi="Times New Roman" w:cs="Times New Roman"/>
          <w:sz w:val="28"/>
        </w:rPr>
        <w:t xml:space="preserve">Мухина </w:t>
      </w:r>
      <w:r w:rsidR="00B94EBB">
        <w:rPr>
          <w:rFonts w:ascii="Times New Roman" w:hAnsi="Times New Roman" w:cs="Times New Roman"/>
          <w:sz w:val="28"/>
        </w:rPr>
        <w:t xml:space="preserve">// </w:t>
      </w:r>
      <w:r w:rsidRPr="00B94EBB">
        <w:rPr>
          <w:rFonts w:ascii="Times New Roman" w:hAnsi="Times New Roman" w:cs="Times New Roman"/>
          <w:sz w:val="28"/>
        </w:rPr>
        <w:t>Р</w:t>
      </w:r>
      <w:r w:rsidR="00B94EBB" w:rsidRPr="00B94EBB">
        <w:rPr>
          <w:rFonts w:ascii="Times New Roman" w:hAnsi="Times New Roman" w:cs="Times New Roman"/>
          <w:sz w:val="28"/>
        </w:rPr>
        <w:t>егиональный вестник</w:t>
      </w:r>
      <w:r w:rsidRPr="000F32A0">
        <w:rPr>
          <w:rFonts w:ascii="Times New Roman" w:hAnsi="Times New Roman" w:cs="Times New Roman"/>
          <w:sz w:val="28"/>
        </w:rPr>
        <w:t xml:space="preserve">. </w:t>
      </w:r>
      <w:r w:rsidR="00B94EBB">
        <w:rPr>
          <w:rFonts w:ascii="Times New Roman" w:hAnsi="Times New Roman" w:cs="Times New Roman"/>
          <w:sz w:val="28"/>
        </w:rPr>
        <w:t xml:space="preserve">– </w:t>
      </w:r>
      <w:r w:rsidRPr="000F32A0">
        <w:rPr>
          <w:rFonts w:ascii="Times New Roman" w:hAnsi="Times New Roman" w:cs="Times New Roman"/>
          <w:sz w:val="28"/>
        </w:rPr>
        <w:t xml:space="preserve">2016. </w:t>
      </w:r>
      <w:r w:rsidR="00B94EBB">
        <w:rPr>
          <w:rFonts w:ascii="Times New Roman" w:hAnsi="Times New Roman" w:cs="Times New Roman"/>
          <w:sz w:val="28"/>
        </w:rPr>
        <w:t>–</w:t>
      </w:r>
      <w:r w:rsidRPr="000F32A0">
        <w:rPr>
          <w:rFonts w:ascii="Times New Roman" w:hAnsi="Times New Roman" w:cs="Times New Roman"/>
          <w:sz w:val="28"/>
        </w:rPr>
        <w:t xml:space="preserve"> № 1. –С. 6-8</w:t>
      </w:r>
      <w:r w:rsidR="000A404E" w:rsidRPr="000F32A0">
        <w:rPr>
          <w:rFonts w:ascii="Times New Roman" w:hAnsi="Times New Roman" w:cs="Times New Roman"/>
          <w:sz w:val="28"/>
        </w:rPr>
        <w:t>.</w:t>
      </w:r>
    </w:p>
    <w:p w:rsidR="000A404E" w:rsidRPr="00B94EBB" w:rsidRDefault="000A404E" w:rsidP="00474869">
      <w:pPr>
        <w:pStyle w:val="a3"/>
        <w:tabs>
          <w:tab w:val="left" w:pos="1134"/>
        </w:tabs>
        <w:ind w:firstLine="709"/>
        <w:jc w:val="both"/>
        <w:rPr>
          <w:rFonts w:ascii="Times New Roman" w:hAnsi="Times New Roman" w:cs="Times New Roman"/>
          <w:sz w:val="24"/>
        </w:rPr>
      </w:pPr>
    </w:p>
    <w:p w:rsidR="000A404E" w:rsidRPr="000F32A0" w:rsidRDefault="000A404E" w:rsidP="00C21CB0">
      <w:pPr>
        <w:pStyle w:val="a3"/>
        <w:numPr>
          <w:ilvl w:val="0"/>
          <w:numId w:val="5"/>
        </w:numPr>
        <w:tabs>
          <w:tab w:val="left" w:pos="1134"/>
        </w:tabs>
        <w:ind w:left="0" w:firstLine="709"/>
        <w:jc w:val="both"/>
        <w:rPr>
          <w:rFonts w:ascii="Times New Roman" w:hAnsi="Times New Roman" w:cs="Times New Roman"/>
          <w:sz w:val="28"/>
        </w:rPr>
      </w:pPr>
      <w:r w:rsidRPr="00B94EBB">
        <w:rPr>
          <w:rFonts w:ascii="Times New Roman" w:hAnsi="Times New Roman" w:cs="Times New Roman"/>
          <w:b/>
          <w:sz w:val="28"/>
        </w:rPr>
        <w:t>Петров</w:t>
      </w:r>
      <w:r w:rsidR="00B94EBB">
        <w:rPr>
          <w:rFonts w:ascii="Times New Roman" w:hAnsi="Times New Roman" w:cs="Times New Roman"/>
          <w:b/>
          <w:sz w:val="28"/>
        </w:rPr>
        <w:t>,</w:t>
      </w:r>
      <w:r w:rsidRPr="00B94EBB">
        <w:rPr>
          <w:rFonts w:ascii="Times New Roman" w:hAnsi="Times New Roman" w:cs="Times New Roman"/>
          <w:b/>
          <w:sz w:val="28"/>
        </w:rPr>
        <w:t xml:space="preserve"> Ю.</w:t>
      </w:r>
      <w:r w:rsidR="00B94EBB" w:rsidRPr="00B94EBB">
        <w:rPr>
          <w:rFonts w:ascii="Times New Roman" w:hAnsi="Times New Roman" w:cs="Times New Roman"/>
          <w:b/>
          <w:sz w:val="28"/>
        </w:rPr>
        <w:t xml:space="preserve"> </w:t>
      </w:r>
      <w:r w:rsidRPr="00B94EBB">
        <w:rPr>
          <w:rFonts w:ascii="Times New Roman" w:hAnsi="Times New Roman" w:cs="Times New Roman"/>
          <w:b/>
          <w:sz w:val="28"/>
        </w:rPr>
        <w:t>А.</w:t>
      </w:r>
      <w:r w:rsidRPr="000F32A0">
        <w:rPr>
          <w:rFonts w:ascii="Times New Roman" w:hAnsi="Times New Roman" w:cs="Times New Roman"/>
          <w:sz w:val="28"/>
        </w:rPr>
        <w:t xml:space="preserve"> </w:t>
      </w:r>
      <w:r w:rsidRPr="00B94EBB">
        <w:rPr>
          <w:rFonts w:ascii="Times New Roman" w:hAnsi="Times New Roman" w:cs="Times New Roman"/>
          <w:sz w:val="28"/>
        </w:rPr>
        <w:t xml:space="preserve">К </w:t>
      </w:r>
      <w:r w:rsidR="00B94EBB" w:rsidRPr="00B94EBB">
        <w:rPr>
          <w:rFonts w:ascii="Times New Roman" w:hAnsi="Times New Roman" w:cs="Times New Roman"/>
          <w:sz w:val="28"/>
        </w:rPr>
        <w:t>вопросу о совершенствовании социально-трудовых отношений в аграрной сфере рыночной экономики</w:t>
      </w:r>
      <w:r w:rsidR="00B94EBB" w:rsidRPr="000F32A0">
        <w:rPr>
          <w:rFonts w:ascii="Times New Roman" w:hAnsi="Times New Roman" w:cs="Times New Roman"/>
          <w:sz w:val="28"/>
        </w:rPr>
        <w:t xml:space="preserve"> </w:t>
      </w:r>
      <w:r w:rsidR="00B94EBB">
        <w:rPr>
          <w:rFonts w:ascii="Times New Roman" w:hAnsi="Times New Roman" w:cs="Times New Roman"/>
          <w:sz w:val="28"/>
        </w:rPr>
        <w:t xml:space="preserve">/ </w:t>
      </w:r>
      <w:r w:rsidR="00B94EBB" w:rsidRPr="000F32A0">
        <w:rPr>
          <w:rFonts w:ascii="Times New Roman" w:hAnsi="Times New Roman" w:cs="Times New Roman"/>
          <w:sz w:val="28"/>
        </w:rPr>
        <w:t>Ю.</w:t>
      </w:r>
      <w:r w:rsidR="00B94EBB">
        <w:rPr>
          <w:rFonts w:ascii="Times New Roman" w:hAnsi="Times New Roman" w:cs="Times New Roman"/>
          <w:sz w:val="28"/>
        </w:rPr>
        <w:t xml:space="preserve"> </w:t>
      </w:r>
      <w:r w:rsidR="00B94EBB" w:rsidRPr="000F32A0">
        <w:rPr>
          <w:rFonts w:ascii="Times New Roman" w:hAnsi="Times New Roman" w:cs="Times New Roman"/>
          <w:sz w:val="28"/>
        </w:rPr>
        <w:t xml:space="preserve">А. </w:t>
      </w:r>
      <w:r w:rsidRPr="000F32A0">
        <w:rPr>
          <w:rFonts w:ascii="Times New Roman" w:hAnsi="Times New Roman" w:cs="Times New Roman"/>
          <w:sz w:val="28"/>
        </w:rPr>
        <w:t xml:space="preserve">Петров </w:t>
      </w:r>
      <w:r w:rsidR="00B94EBB">
        <w:rPr>
          <w:rFonts w:ascii="Times New Roman" w:hAnsi="Times New Roman" w:cs="Times New Roman"/>
          <w:sz w:val="28"/>
        </w:rPr>
        <w:t xml:space="preserve">// </w:t>
      </w:r>
      <w:r w:rsidR="00B94EBB" w:rsidRPr="00136B57">
        <w:rPr>
          <w:rFonts w:ascii="Times New Roman" w:hAnsi="Times New Roman" w:cs="Times New Roman"/>
          <w:sz w:val="28"/>
        </w:rPr>
        <w:t>Аграрный вестник Урала</w:t>
      </w:r>
      <w:r w:rsidRPr="000F32A0">
        <w:rPr>
          <w:rFonts w:ascii="Times New Roman" w:hAnsi="Times New Roman" w:cs="Times New Roman"/>
          <w:sz w:val="28"/>
        </w:rPr>
        <w:t xml:space="preserve">. </w:t>
      </w:r>
      <w:r w:rsidR="00B94EBB">
        <w:rPr>
          <w:rFonts w:ascii="Times New Roman" w:hAnsi="Times New Roman" w:cs="Times New Roman"/>
          <w:sz w:val="28"/>
        </w:rPr>
        <w:t xml:space="preserve">– </w:t>
      </w:r>
      <w:r w:rsidRPr="000F32A0">
        <w:rPr>
          <w:rFonts w:ascii="Times New Roman" w:hAnsi="Times New Roman" w:cs="Times New Roman"/>
          <w:sz w:val="28"/>
        </w:rPr>
        <w:t xml:space="preserve">2016. </w:t>
      </w:r>
      <w:r w:rsidR="00B94EBB">
        <w:rPr>
          <w:rFonts w:ascii="Times New Roman" w:hAnsi="Times New Roman" w:cs="Times New Roman"/>
          <w:sz w:val="28"/>
        </w:rPr>
        <w:t>–</w:t>
      </w:r>
      <w:r w:rsidRPr="000F32A0">
        <w:rPr>
          <w:rFonts w:ascii="Times New Roman" w:hAnsi="Times New Roman" w:cs="Times New Roman"/>
          <w:sz w:val="28"/>
        </w:rPr>
        <w:t xml:space="preserve"> № 4. – С. 88-94</w:t>
      </w:r>
      <w:r w:rsidR="00B94EBB">
        <w:rPr>
          <w:rFonts w:ascii="Times New Roman" w:hAnsi="Times New Roman" w:cs="Times New Roman"/>
          <w:sz w:val="28"/>
        </w:rPr>
        <w:t>.</w:t>
      </w:r>
    </w:p>
    <w:p w:rsidR="00F21455" w:rsidRDefault="000A404E" w:rsidP="00D22B19">
      <w:pPr>
        <w:pStyle w:val="a3"/>
        <w:tabs>
          <w:tab w:val="left" w:pos="1134"/>
        </w:tabs>
        <w:ind w:firstLine="709"/>
        <w:jc w:val="both"/>
        <w:rPr>
          <w:rFonts w:ascii="Times New Roman" w:hAnsi="Times New Roman" w:cs="Times New Roman"/>
          <w:sz w:val="24"/>
        </w:rPr>
      </w:pPr>
      <w:r w:rsidRPr="00B94EBB">
        <w:rPr>
          <w:rFonts w:ascii="Times New Roman" w:hAnsi="Times New Roman" w:cs="Times New Roman"/>
          <w:sz w:val="24"/>
        </w:rPr>
        <w:t xml:space="preserve">В статье раскрываются состояние, особенности и основные направления развития социально-трудовых отношений, складывающихся в аграрной сфере национальной экономики. Уточнено определение сущности социально-трудовых отношений в «узком» и «широком» смыслах слова. Особое внимание уделено вопросу о повышении конкурентоспособности социально-трудовых отношений аграрных предприятий и необходимости более рационального распределения затрат и прибыли между всеми участниками агропромышленной интеграции. Выдвинут тезис о несоответствии уровня развития социально-трудовых отношений в городе и на селе и сформулирована идея совершенствования аграрных социально-трудовых отношений через развитие договорной практики и системы социального партнерства. </w:t>
      </w:r>
    </w:p>
    <w:p w:rsidR="00027E84" w:rsidRPr="000F32A0" w:rsidRDefault="00027E84" w:rsidP="00C21CB0">
      <w:pPr>
        <w:pStyle w:val="a3"/>
        <w:numPr>
          <w:ilvl w:val="0"/>
          <w:numId w:val="5"/>
        </w:numPr>
        <w:tabs>
          <w:tab w:val="left" w:pos="1134"/>
        </w:tabs>
        <w:ind w:left="0" w:firstLine="709"/>
        <w:jc w:val="both"/>
        <w:rPr>
          <w:rFonts w:ascii="Times New Roman" w:hAnsi="Times New Roman" w:cs="Times New Roman"/>
          <w:sz w:val="28"/>
        </w:rPr>
      </w:pPr>
      <w:r w:rsidRPr="007D1338">
        <w:rPr>
          <w:rFonts w:ascii="Times New Roman" w:hAnsi="Times New Roman" w:cs="Times New Roman"/>
          <w:b/>
          <w:sz w:val="28"/>
        </w:rPr>
        <w:lastRenderedPageBreak/>
        <w:t>Скворцов</w:t>
      </w:r>
      <w:r w:rsidR="007D1338">
        <w:rPr>
          <w:rFonts w:ascii="Times New Roman" w:hAnsi="Times New Roman" w:cs="Times New Roman"/>
          <w:b/>
          <w:sz w:val="28"/>
        </w:rPr>
        <w:t>,</w:t>
      </w:r>
      <w:r w:rsidRPr="007D1338">
        <w:rPr>
          <w:rFonts w:ascii="Times New Roman" w:hAnsi="Times New Roman" w:cs="Times New Roman"/>
          <w:b/>
          <w:sz w:val="28"/>
        </w:rPr>
        <w:t xml:space="preserve"> Е.</w:t>
      </w:r>
      <w:r w:rsidR="007D1338" w:rsidRPr="007D1338">
        <w:rPr>
          <w:rFonts w:ascii="Times New Roman" w:hAnsi="Times New Roman" w:cs="Times New Roman"/>
          <w:b/>
          <w:sz w:val="28"/>
        </w:rPr>
        <w:t xml:space="preserve"> </w:t>
      </w:r>
      <w:r w:rsidRPr="007D1338">
        <w:rPr>
          <w:rFonts w:ascii="Times New Roman" w:hAnsi="Times New Roman" w:cs="Times New Roman"/>
          <w:b/>
          <w:sz w:val="28"/>
        </w:rPr>
        <w:t>А.</w:t>
      </w:r>
      <w:r w:rsidRPr="000F32A0">
        <w:rPr>
          <w:rFonts w:ascii="Times New Roman" w:hAnsi="Times New Roman" w:cs="Times New Roman"/>
          <w:sz w:val="28"/>
        </w:rPr>
        <w:t xml:space="preserve"> </w:t>
      </w:r>
      <w:r w:rsidRPr="007D1338">
        <w:rPr>
          <w:rFonts w:ascii="Times New Roman" w:hAnsi="Times New Roman" w:cs="Times New Roman"/>
          <w:sz w:val="28"/>
        </w:rPr>
        <w:t>К</w:t>
      </w:r>
      <w:r w:rsidR="007D1338" w:rsidRPr="007D1338">
        <w:rPr>
          <w:rFonts w:ascii="Times New Roman" w:hAnsi="Times New Roman" w:cs="Times New Roman"/>
          <w:sz w:val="28"/>
        </w:rPr>
        <w:t>адровый аспект внедрения робототехники в сельском хозяйстве</w:t>
      </w:r>
      <w:r w:rsidR="007D1338" w:rsidRPr="000F32A0">
        <w:rPr>
          <w:rFonts w:ascii="Times New Roman" w:hAnsi="Times New Roman" w:cs="Times New Roman"/>
          <w:sz w:val="28"/>
        </w:rPr>
        <w:t xml:space="preserve"> </w:t>
      </w:r>
      <w:r w:rsidR="007D1338">
        <w:rPr>
          <w:rFonts w:ascii="Times New Roman" w:hAnsi="Times New Roman" w:cs="Times New Roman"/>
          <w:sz w:val="28"/>
        </w:rPr>
        <w:t xml:space="preserve">/ </w:t>
      </w:r>
      <w:r w:rsidR="007D1338" w:rsidRPr="000F32A0">
        <w:rPr>
          <w:rFonts w:ascii="Times New Roman" w:hAnsi="Times New Roman" w:cs="Times New Roman"/>
          <w:sz w:val="28"/>
        </w:rPr>
        <w:t>Е.</w:t>
      </w:r>
      <w:r w:rsidR="007D1338">
        <w:rPr>
          <w:rFonts w:ascii="Times New Roman" w:hAnsi="Times New Roman" w:cs="Times New Roman"/>
          <w:sz w:val="28"/>
        </w:rPr>
        <w:t xml:space="preserve"> </w:t>
      </w:r>
      <w:r w:rsidR="007D1338" w:rsidRPr="000F32A0">
        <w:rPr>
          <w:rFonts w:ascii="Times New Roman" w:hAnsi="Times New Roman" w:cs="Times New Roman"/>
          <w:sz w:val="28"/>
        </w:rPr>
        <w:t xml:space="preserve">А. </w:t>
      </w:r>
      <w:r w:rsidRPr="000F32A0">
        <w:rPr>
          <w:rFonts w:ascii="Times New Roman" w:hAnsi="Times New Roman" w:cs="Times New Roman"/>
          <w:sz w:val="28"/>
        </w:rPr>
        <w:t xml:space="preserve">Скворцов // </w:t>
      </w:r>
      <w:r w:rsidR="007D1338" w:rsidRPr="00136B57">
        <w:rPr>
          <w:rFonts w:ascii="Times New Roman" w:hAnsi="Times New Roman" w:cs="Times New Roman"/>
          <w:sz w:val="28"/>
        </w:rPr>
        <w:t>Аграрный вестник Урала</w:t>
      </w:r>
      <w:r w:rsidRPr="000F32A0">
        <w:rPr>
          <w:rFonts w:ascii="Times New Roman" w:hAnsi="Times New Roman" w:cs="Times New Roman"/>
          <w:sz w:val="28"/>
        </w:rPr>
        <w:t xml:space="preserve">. </w:t>
      </w:r>
      <w:r w:rsidR="007D1338">
        <w:rPr>
          <w:rFonts w:ascii="Times New Roman" w:hAnsi="Times New Roman" w:cs="Times New Roman"/>
          <w:sz w:val="28"/>
        </w:rPr>
        <w:t xml:space="preserve">– </w:t>
      </w:r>
      <w:r w:rsidRPr="000F32A0">
        <w:rPr>
          <w:rFonts w:ascii="Times New Roman" w:hAnsi="Times New Roman" w:cs="Times New Roman"/>
          <w:sz w:val="28"/>
        </w:rPr>
        <w:t xml:space="preserve">2016. </w:t>
      </w:r>
      <w:r w:rsidR="007D1338">
        <w:rPr>
          <w:rFonts w:ascii="Times New Roman" w:hAnsi="Times New Roman" w:cs="Times New Roman"/>
          <w:sz w:val="28"/>
        </w:rPr>
        <w:t xml:space="preserve">– </w:t>
      </w:r>
      <w:r w:rsidRPr="000F32A0">
        <w:rPr>
          <w:rFonts w:ascii="Times New Roman" w:hAnsi="Times New Roman" w:cs="Times New Roman"/>
          <w:sz w:val="28"/>
        </w:rPr>
        <w:t>№ 2. – С. 99-105</w:t>
      </w:r>
      <w:r w:rsidR="007D1338">
        <w:rPr>
          <w:rFonts w:ascii="Times New Roman" w:hAnsi="Times New Roman" w:cs="Times New Roman"/>
          <w:sz w:val="28"/>
        </w:rPr>
        <w:t>.</w:t>
      </w:r>
    </w:p>
    <w:p w:rsidR="002A65D2" w:rsidRPr="007D1338" w:rsidRDefault="002A65D2" w:rsidP="00474869">
      <w:pPr>
        <w:pStyle w:val="a3"/>
        <w:tabs>
          <w:tab w:val="left" w:pos="1134"/>
        </w:tabs>
        <w:ind w:firstLine="709"/>
        <w:jc w:val="both"/>
        <w:rPr>
          <w:rFonts w:ascii="Times New Roman" w:hAnsi="Times New Roman" w:cs="Times New Roman"/>
          <w:sz w:val="24"/>
        </w:rPr>
      </w:pPr>
    </w:p>
    <w:p w:rsidR="004C4835" w:rsidRPr="000F32A0" w:rsidRDefault="004C4835" w:rsidP="00C21CB0">
      <w:pPr>
        <w:pStyle w:val="a3"/>
        <w:numPr>
          <w:ilvl w:val="0"/>
          <w:numId w:val="5"/>
        </w:numPr>
        <w:tabs>
          <w:tab w:val="left" w:pos="1134"/>
        </w:tabs>
        <w:ind w:left="0" w:firstLine="709"/>
        <w:jc w:val="both"/>
        <w:rPr>
          <w:rFonts w:ascii="Times New Roman" w:hAnsi="Times New Roman" w:cs="Times New Roman"/>
          <w:sz w:val="28"/>
        </w:rPr>
      </w:pPr>
      <w:r w:rsidRPr="002F47E6">
        <w:rPr>
          <w:rFonts w:ascii="Times New Roman" w:hAnsi="Times New Roman" w:cs="Times New Roman"/>
          <w:b/>
          <w:sz w:val="28"/>
        </w:rPr>
        <w:t>Тарасова</w:t>
      </w:r>
      <w:r w:rsidR="002F47E6">
        <w:rPr>
          <w:rFonts w:ascii="Times New Roman" w:hAnsi="Times New Roman" w:cs="Times New Roman"/>
          <w:b/>
          <w:sz w:val="28"/>
        </w:rPr>
        <w:t>,</w:t>
      </w:r>
      <w:r w:rsidRPr="002F47E6">
        <w:rPr>
          <w:rFonts w:ascii="Times New Roman" w:hAnsi="Times New Roman" w:cs="Times New Roman"/>
          <w:b/>
          <w:sz w:val="28"/>
        </w:rPr>
        <w:t xml:space="preserve"> Е.</w:t>
      </w:r>
      <w:r w:rsidR="002F47E6" w:rsidRPr="002F47E6">
        <w:rPr>
          <w:rFonts w:ascii="Times New Roman" w:hAnsi="Times New Roman" w:cs="Times New Roman"/>
          <w:b/>
          <w:sz w:val="28"/>
        </w:rPr>
        <w:t xml:space="preserve"> </w:t>
      </w:r>
      <w:r w:rsidRPr="002F47E6">
        <w:rPr>
          <w:rFonts w:ascii="Times New Roman" w:hAnsi="Times New Roman" w:cs="Times New Roman"/>
          <w:b/>
          <w:sz w:val="28"/>
        </w:rPr>
        <w:t>В.</w:t>
      </w:r>
      <w:r w:rsidRPr="000F32A0">
        <w:rPr>
          <w:rFonts w:ascii="Times New Roman" w:hAnsi="Times New Roman" w:cs="Times New Roman"/>
          <w:sz w:val="28"/>
        </w:rPr>
        <w:t xml:space="preserve"> </w:t>
      </w:r>
      <w:r w:rsidRPr="002F47E6">
        <w:rPr>
          <w:rFonts w:ascii="Times New Roman" w:hAnsi="Times New Roman" w:cs="Times New Roman"/>
          <w:sz w:val="28"/>
        </w:rPr>
        <w:t>В</w:t>
      </w:r>
      <w:r w:rsidR="002F47E6" w:rsidRPr="002F47E6">
        <w:rPr>
          <w:rFonts w:ascii="Times New Roman" w:hAnsi="Times New Roman" w:cs="Times New Roman"/>
          <w:sz w:val="28"/>
        </w:rPr>
        <w:t xml:space="preserve">опросы кадрового обеспечения агропромышленного комплекса </w:t>
      </w:r>
      <w:r w:rsidRPr="002F47E6">
        <w:rPr>
          <w:rFonts w:ascii="Times New Roman" w:hAnsi="Times New Roman" w:cs="Times New Roman"/>
          <w:sz w:val="28"/>
        </w:rPr>
        <w:t>П</w:t>
      </w:r>
      <w:r w:rsidR="002F47E6" w:rsidRPr="002F47E6">
        <w:rPr>
          <w:rFonts w:ascii="Times New Roman" w:hAnsi="Times New Roman" w:cs="Times New Roman"/>
          <w:sz w:val="28"/>
        </w:rPr>
        <w:t>риморского края</w:t>
      </w:r>
      <w:r w:rsidR="002F47E6" w:rsidRPr="000F32A0">
        <w:rPr>
          <w:rFonts w:ascii="Times New Roman" w:hAnsi="Times New Roman" w:cs="Times New Roman"/>
          <w:sz w:val="28"/>
        </w:rPr>
        <w:t xml:space="preserve"> </w:t>
      </w:r>
      <w:r w:rsidR="00E809DD" w:rsidRPr="000F32A0">
        <w:rPr>
          <w:rFonts w:ascii="Times New Roman" w:hAnsi="Times New Roman" w:cs="Times New Roman"/>
          <w:sz w:val="28"/>
        </w:rPr>
        <w:t>/</w:t>
      </w:r>
      <w:r w:rsidR="002F47E6">
        <w:rPr>
          <w:rFonts w:ascii="Times New Roman" w:hAnsi="Times New Roman" w:cs="Times New Roman"/>
          <w:sz w:val="28"/>
        </w:rPr>
        <w:t xml:space="preserve"> </w:t>
      </w:r>
      <w:r w:rsidR="002F47E6" w:rsidRPr="000F32A0">
        <w:rPr>
          <w:rFonts w:ascii="Times New Roman" w:hAnsi="Times New Roman" w:cs="Times New Roman"/>
          <w:sz w:val="28"/>
        </w:rPr>
        <w:t>Е.</w:t>
      </w:r>
      <w:r w:rsidR="002F47E6">
        <w:rPr>
          <w:rFonts w:ascii="Times New Roman" w:hAnsi="Times New Roman" w:cs="Times New Roman"/>
          <w:sz w:val="28"/>
        </w:rPr>
        <w:t xml:space="preserve"> </w:t>
      </w:r>
      <w:r w:rsidR="002F47E6" w:rsidRPr="000F32A0">
        <w:rPr>
          <w:rFonts w:ascii="Times New Roman" w:hAnsi="Times New Roman" w:cs="Times New Roman"/>
          <w:sz w:val="28"/>
        </w:rPr>
        <w:t xml:space="preserve">В. </w:t>
      </w:r>
      <w:r w:rsidRPr="000F32A0">
        <w:rPr>
          <w:rFonts w:ascii="Times New Roman" w:hAnsi="Times New Roman" w:cs="Times New Roman"/>
          <w:sz w:val="28"/>
        </w:rPr>
        <w:t xml:space="preserve">Тарасова </w:t>
      </w:r>
      <w:r w:rsidR="002F47E6">
        <w:rPr>
          <w:rFonts w:ascii="Times New Roman" w:hAnsi="Times New Roman" w:cs="Times New Roman"/>
          <w:sz w:val="28"/>
        </w:rPr>
        <w:t xml:space="preserve">// </w:t>
      </w:r>
      <w:r w:rsidRPr="002F47E6">
        <w:rPr>
          <w:rFonts w:ascii="Times New Roman" w:hAnsi="Times New Roman" w:cs="Times New Roman"/>
          <w:sz w:val="28"/>
        </w:rPr>
        <w:t>Н</w:t>
      </w:r>
      <w:r w:rsidR="002F47E6" w:rsidRPr="002F47E6">
        <w:rPr>
          <w:rFonts w:ascii="Times New Roman" w:hAnsi="Times New Roman" w:cs="Times New Roman"/>
          <w:sz w:val="28"/>
        </w:rPr>
        <w:t>овая наука: опыт, традиции, инновации</w:t>
      </w:r>
      <w:r w:rsidR="002F47E6">
        <w:rPr>
          <w:rFonts w:ascii="Times New Roman" w:hAnsi="Times New Roman" w:cs="Times New Roman"/>
          <w:sz w:val="28"/>
        </w:rPr>
        <w:t xml:space="preserve">. </w:t>
      </w:r>
      <w:r w:rsidR="00AE0678">
        <w:rPr>
          <w:rFonts w:ascii="Times New Roman" w:hAnsi="Times New Roman" w:cs="Times New Roman"/>
          <w:sz w:val="28"/>
        </w:rPr>
        <w:t xml:space="preserve">– </w:t>
      </w:r>
      <w:r w:rsidR="002F47E6">
        <w:rPr>
          <w:rFonts w:ascii="Times New Roman" w:hAnsi="Times New Roman" w:cs="Times New Roman"/>
          <w:sz w:val="28"/>
        </w:rPr>
        <w:t xml:space="preserve">2016. – № </w:t>
      </w:r>
      <w:r w:rsidRPr="000F32A0">
        <w:rPr>
          <w:rFonts w:ascii="Times New Roman" w:hAnsi="Times New Roman" w:cs="Times New Roman"/>
          <w:sz w:val="28"/>
        </w:rPr>
        <w:t>5-1</w:t>
      </w:r>
      <w:r w:rsidR="00AE0678">
        <w:rPr>
          <w:rFonts w:ascii="Times New Roman" w:hAnsi="Times New Roman" w:cs="Times New Roman"/>
          <w:sz w:val="28"/>
        </w:rPr>
        <w:t xml:space="preserve"> (83). – С</w:t>
      </w:r>
      <w:r w:rsidRPr="000F32A0">
        <w:rPr>
          <w:rFonts w:ascii="Times New Roman" w:hAnsi="Times New Roman" w:cs="Times New Roman"/>
          <w:sz w:val="28"/>
        </w:rPr>
        <w:t>. 215-219</w:t>
      </w:r>
      <w:r w:rsidR="00AE0678">
        <w:rPr>
          <w:rFonts w:ascii="Times New Roman" w:hAnsi="Times New Roman" w:cs="Times New Roman"/>
          <w:sz w:val="28"/>
        </w:rPr>
        <w:t>.</w:t>
      </w:r>
    </w:p>
    <w:p w:rsidR="00E809DD" w:rsidRPr="00D22B19" w:rsidRDefault="00E809DD" w:rsidP="00474869">
      <w:pPr>
        <w:pStyle w:val="a3"/>
        <w:tabs>
          <w:tab w:val="left" w:pos="1134"/>
        </w:tabs>
        <w:ind w:firstLine="709"/>
        <w:jc w:val="both"/>
        <w:rPr>
          <w:rFonts w:ascii="Times New Roman" w:hAnsi="Times New Roman" w:cs="Times New Roman"/>
          <w:sz w:val="24"/>
        </w:rPr>
      </w:pPr>
    </w:p>
    <w:p w:rsidR="002A65D2" w:rsidRDefault="00E809DD" w:rsidP="00C21CB0">
      <w:pPr>
        <w:pStyle w:val="a3"/>
        <w:numPr>
          <w:ilvl w:val="0"/>
          <w:numId w:val="5"/>
        </w:numPr>
        <w:tabs>
          <w:tab w:val="left" w:pos="1134"/>
        </w:tabs>
        <w:ind w:left="0" w:firstLine="709"/>
        <w:jc w:val="both"/>
        <w:rPr>
          <w:rFonts w:ascii="Times New Roman" w:hAnsi="Times New Roman" w:cs="Times New Roman"/>
          <w:sz w:val="28"/>
        </w:rPr>
      </w:pPr>
      <w:r w:rsidRPr="00AE0678">
        <w:rPr>
          <w:rFonts w:ascii="Times New Roman" w:hAnsi="Times New Roman" w:cs="Times New Roman"/>
          <w:b/>
          <w:sz w:val="28"/>
        </w:rPr>
        <w:t>Тарасова</w:t>
      </w:r>
      <w:r w:rsidR="00AE0678">
        <w:rPr>
          <w:rFonts w:ascii="Times New Roman" w:hAnsi="Times New Roman" w:cs="Times New Roman"/>
          <w:b/>
          <w:sz w:val="28"/>
        </w:rPr>
        <w:t>,</w:t>
      </w:r>
      <w:r w:rsidRPr="00AE0678">
        <w:rPr>
          <w:rFonts w:ascii="Times New Roman" w:hAnsi="Times New Roman" w:cs="Times New Roman"/>
          <w:b/>
          <w:sz w:val="28"/>
        </w:rPr>
        <w:t xml:space="preserve"> Е.</w:t>
      </w:r>
      <w:r w:rsidR="00AE0678" w:rsidRPr="00AE0678">
        <w:rPr>
          <w:rFonts w:ascii="Times New Roman" w:hAnsi="Times New Roman" w:cs="Times New Roman"/>
          <w:b/>
          <w:sz w:val="28"/>
        </w:rPr>
        <w:t xml:space="preserve"> </w:t>
      </w:r>
      <w:r w:rsidRPr="00AE0678">
        <w:rPr>
          <w:rFonts w:ascii="Times New Roman" w:hAnsi="Times New Roman" w:cs="Times New Roman"/>
          <w:b/>
          <w:sz w:val="28"/>
        </w:rPr>
        <w:t>В.</w:t>
      </w:r>
      <w:r w:rsidRPr="000F32A0">
        <w:rPr>
          <w:rFonts w:ascii="Times New Roman" w:hAnsi="Times New Roman" w:cs="Times New Roman"/>
          <w:sz w:val="28"/>
        </w:rPr>
        <w:t xml:space="preserve"> </w:t>
      </w:r>
      <w:r w:rsidRPr="00AE0678">
        <w:rPr>
          <w:rFonts w:ascii="Times New Roman" w:hAnsi="Times New Roman" w:cs="Times New Roman"/>
          <w:sz w:val="28"/>
        </w:rPr>
        <w:t>Р</w:t>
      </w:r>
      <w:r w:rsidR="00AE0678" w:rsidRPr="00AE0678">
        <w:rPr>
          <w:rFonts w:ascii="Times New Roman" w:hAnsi="Times New Roman" w:cs="Times New Roman"/>
          <w:sz w:val="28"/>
        </w:rPr>
        <w:t xml:space="preserve">азвитие человеческого капитала для агробизнеса </w:t>
      </w:r>
      <w:r w:rsidRPr="00AE0678">
        <w:rPr>
          <w:rFonts w:ascii="Times New Roman" w:hAnsi="Times New Roman" w:cs="Times New Roman"/>
          <w:sz w:val="28"/>
        </w:rPr>
        <w:t>П</w:t>
      </w:r>
      <w:r w:rsidR="00AE0678" w:rsidRPr="00AE0678">
        <w:rPr>
          <w:rFonts w:ascii="Times New Roman" w:hAnsi="Times New Roman" w:cs="Times New Roman"/>
          <w:sz w:val="28"/>
        </w:rPr>
        <w:t>риморского края</w:t>
      </w:r>
      <w:r w:rsidR="00AE0678" w:rsidRPr="000F32A0">
        <w:rPr>
          <w:rFonts w:ascii="Times New Roman" w:hAnsi="Times New Roman" w:cs="Times New Roman"/>
          <w:sz w:val="28"/>
        </w:rPr>
        <w:t xml:space="preserve"> </w:t>
      </w:r>
      <w:r w:rsidRPr="000F32A0">
        <w:rPr>
          <w:rFonts w:ascii="Times New Roman" w:hAnsi="Times New Roman" w:cs="Times New Roman"/>
          <w:sz w:val="28"/>
        </w:rPr>
        <w:t xml:space="preserve">/ </w:t>
      </w:r>
      <w:r w:rsidR="00AE0678" w:rsidRPr="000F32A0">
        <w:rPr>
          <w:rFonts w:ascii="Times New Roman" w:hAnsi="Times New Roman" w:cs="Times New Roman"/>
          <w:sz w:val="28"/>
        </w:rPr>
        <w:t>Е.</w:t>
      </w:r>
      <w:r w:rsidR="00AE0678">
        <w:rPr>
          <w:rFonts w:ascii="Times New Roman" w:hAnsi="Times New Roman" w:cs="Times New Roman"/>
          <w:sz w:val="28"/>
        </w:rPr>
        <w:t xml:space="preserve"> </w:t>
      </w:r>
      <w:r w:rsidR="00AE0678" w:rsidRPr="000F32A0">
        <w:rPr>
          <w:rFonts w:ascii="Times New Roman" w:hAnsi="Times New Roman" w:cs="Times New Roman"/>
          <w:sz w:val="28"/>
        </w:rPr>
        <w:t>В.</w:t>
      </w:r>
      <w:r w:rsidR="00AE0678">
        <w:rPr>
          <w:rFonts w:ascii="Times New Roman" w:hAnsi="Times New Roman" w:cs="Times New Roman"/>
          <w:sz w:val="28"/>
        </w:rPr>
        <w:t xml:space="preserve"> </w:t>
      </w:r>
      <w:r w:rsidRPr="000F32A0">
        <w:rPr>
          <w:rFonts w:ascii="Times New Roman" w:hAnsi="Times New Roman" w:cs="Times New Roman"/>
          <w:sz w:val="28"/>
        </w:rPr>
        <w:t xml:space="preserve">Тарасова // </w:t>
      </w:r>
      <w:r w:rsidR="00AE0678" w:rsidRPr="002F47E6">
        <w:rPr>
          <w:rFonts w:ascii="Times New Roman" w:hAnsi="Times New Roman" w:cs="Times New Roman"/>
          <w:sz w:val="28"/>
        </w:rPr>
        <w:t>Новая наука: опыт, традиции, инновации</w:t>
      </w:r>
      <w:r w:rsidR="00AE0678">
        <w:rPr>
          <w:rFonts w:ascii="Times New Roman" w:hAnsi="Times New Roman" w:cs="Times New Roman"/>
          <w:sz w:val="28"/>
        </w:rPr>
        <w:t>. –</w:t>
      </w:r>
      <w:r w:rsidRPr="000F32A0">
        <w:rPr>
          <w:rFonts w:ascii="Times New Roman" w:hAnsi="Times New Roman" w:cs="Times New Roman"/>
          <w:sz w:val="28"/>
        </w:rPr>
        <w:t xml:space="preserve"> </w:t>
      </w:r>
      <w:r w:rsidR="00AE0678" w:rsidRPr="000F32A0">
        <w:rPr>
          <w:rFonts w:ascii="Times New Roman" w:hAnsi="Times New Roman" w:cs="Times New Roman"/>
          <w:sz w:val="28"/>
        </w:rPr>
        <w:t>2016</w:t>
      </w:r>
      <w:r w:rsidR="00AE0678">
        <w:rPr>
          <w:rFonts w:ascii="Times New Roman" w:hAnsi="Times New Roman" w:cs="Times New Roman"/>
          <w:sz w:val="28"/>
        </w:rPr>
        <w:t xml:space="preserve">. – № </w:t>
      </w:r>
      <w:r w:rsidRPr="000F32A0">
        <w:rPr>
          <w:rFonts w:ascii="Times New Roman" w:hAnsi="Times New Roman" w:cs="Times New Roman"/>
          <w:sz w:val="28"/>
        </w:rPr>
        <w:t>5-1 (83)</w:t>
      </w:r>
      <w:r w:rsidR="00AE0678">
        <w:rPr>
          <w:rFonts w:ascii="Times New Roman" w:hAnsi="Times New Roman" w:cs="Times New Roman"/>
          <w:sz w:val="28"/>
        </w:rPr>
        <w:t>. – С.</w:t>
      </w:r>
      <w:r w:rsidRPr="000F32A0">
        <w:rPr>
          <w:rFonts w:ascii="Times New Roman" w:hAnsi="Times New Roman" w:cs="Times New Roman"/>
          <w:sz w:val="28"/>
        </w:rPr>
        <w:t xml:space="preserve"> 219-225</w:t>
      </w:r>
      <w:r w:rsidR="00AE0678">
        <w:rPr>
          <w:rFonts w:ascii="Times New Roman" w:hAnsi="Times New Roman" w:cs="Times New Roman"/>
          <w:sz w:val="28"/>
        </w:rPr>
        <w:t>.</w:t>
      </w:r>
    </w:p>
    <w:p w:rsidR="00AE0678" w:rsidRPr="00AE0678" w:rsidRDefault="00AE0678" w:rsidP="00474869">
      <w:pPr>
        <w:pStyle w:val="a3"/>
        <w:tabs>
          <w:tab w:val="left" w:pos="1134"/>
        </w:tabs>
        <w:ind w:firstLine="709"/>
        <w:jc w:val="both"/>
        <w:rPr>
          <w:rFonts w:ascii="Times New Roman" w:hAnsi="Times New Roman" w:cs="Times New Roman"/>
          <w:sz w:val="24"/>
        </w:rPr>
      </w:pPr>
    </w:p>
    <w:p w:rsidR="001F42B4" w:rsidRDefault="001F42B4" w:rsidP="005E66B9">
      <w:pPr>
        <w:pStyle w:val="a3"/>
        <w:tabs>
          <w:tab w:val="left" w:pos="1134"/>
        </w:tabs>
        <w:ind w:firstLine="709"/>
        <w:jc w:val="center"/>
        <w:rPr>
          <w:rFonts w:ascii="Times New Roman" w:hAnsi="Times New Roman" w:cs="Times New Roman"/>
          <w:b/>
          <w:sz w:val="28"/>
        </w:rPr>
      </w:pPr>
      <w:r w:rsidRPr="001F42B4">
        <w:rPr>
          <w:rFonts w:ascii="Times New Roman" w:hAnsi="Times New Roman" w:cs="Times New Roman"/>
          <w:b/>
          <w:sz w:val="28"/>
        </w:rPr>
        <w:t>Сельскохозяйственная продукция и ее сбыт</w:t>
      </w:r>
    </w:p>
    <w:p w:rsidR="00C37DEF" w:rsidRPr="00151C65" w:rsidRDefault="00151C65" w:rsidP="00C21CB0">
      <w:pPr>
        <w:pStyle w:val="a3"/>
        <w:numPr>
          <w:ilvl w:val="0"/>
          <w:numId w:val="5"/>
        </w:numPr>
        <w:tabs>
          <w:tab w:val="left" w:pos="1134"/>
        </w:tabs>
        <w:ind w:left="0" w:firstLine="709"/>
        <w:jc w:val="both"/>
        <w:rPr>
          <w:rFonts w:ascii="Times New Roman" w:hAnsi="Times New Roman" w:cs="Times New Roman"/>
          <w:sz w:val="28"/>
        </w:rPr>
      </w:pPr>
      <w:r w:rsidRPr="00151C65">
        <w:rPr>
          <w:rFonts w:ascii="Times New Roman" w:hAnsi="Times New Roman" w:cs="Times New Roman"/>
          <w:b/>
          <w:sz w:val="28"/>
        </w:rPr>
        <w:t>Андреев, А. В.</w:t>
      </w:r>
      <w:r w:rsidRPr="00151C65">
        <w:rPr>
          <w:rFonts w:ascii="Times New Roman" w:hAnsi="Times New Roman" w:cs="Times New Roman"/>
          <w:sz w:val="28"/>
        </w:rPr>
        <w:t xml:space="preserve"> </w:t>
      </w:r>
      <w:r w:rsidR="00C37DEF" w:rsidRPr="00151C65">
        <w:rPr>
          <w:rFonts w:ascii="Times New Roman" w:hAnsi="Times New Roman" w:cs="Times New Roman"/>
          <w:sz w:val="28"/>
        </w:rPr>
        <w:t>П</w:t>
      </w:r>
      <w:r w:rsidRPr="00151C65">
        <w:rPr>
          <w:rFonts w:ascii="Times New Roman" w:hAnsi="Times New Roman" w:cs="Times New Roman"/>
          <w:sz w:val="28"/>
        </w:rPr>
        <w:t>рименение модели ценовой эластичности предложения для анализа состояния конкуренции на рынке сырого молока</w:t>
      </w:r>
      <w:r>
        <w:rPr>
          <w:rFonts w:ascii="Times New Roman" w:hAnsi="Times New Roman" w:cs="Times New Roman"/>
          <w:sz w:val="28"/>
        </w:rPr>
        <w:t xml:space="preserve"> / </w:t>
      </w:r>
      <w:r w:rsidRPr="00151C65">
        <w:rPr>
          <w:rFonts w:ascii="Times New Roman" w:hAnsi="Times New Roman" w:cs="Times New Roman"/>
          <w:sz w:val="28"/>
        </w:rPr>
        <w:t>А.</w:t>
      </w:r>
      <w:r>
        <w:rPr>
          <w:rFonts w:ascii="Times New Roman" w:hAnsi="Times New Roman" w:cs="Times New Roman"/>
          <w:sz w:val="28"/>
        </w:rPr>
        <w:t xml:space="preserve"> </w:t>
      </w:r>
      <w:r w:rsidRPr="00151C65">
        <w:rPr>
          <w:rFonts w:ascii="Times New Roman" w:hAnsi="Times New Roman" w:cs="Times New Roman"/>
          <w:sz w:val="28"/>
        </w:rPr>
        <w:t>В.</w:t>
      </w:r>
      <w:r>
        <w:rPr>
          <w:rFonts w:ascii="Times New Roman" w:hAnsi="Times New Roman" w:cs="Times New Roman"/>
          <w:sz w:val="28"/>
        </w:rPr>
        <w:t xml:space="preserve"> </w:t>
      </w:r>
      <w:r w:rsidR="00C37DEF" w:rsidRPr="00151C65">
        <w:rPr>
          <w:rFonts w:ascii="Times New Roman" w:hAnsi="Times New Roman" w:cs="Times New Roman"/>
          <w:sz w:val="28"/>
        </w:rPr>
        <w:t xml:space="preserve">Андреев, </w:t>
      </w:r>
      <w:r w:rsidRPr="00151C65">
        <w:rPr>
          <w:rFonts w:ascii="Times New Roman" w:hAnsi="Times New Roman" w:cs="Times New Roman"/>
          <w:sz w:val="28"/>
        </w:rPr>
        <w:t>Н.</w:t>
      </w:r>
      <w:r>
        <w:rPr>
          <w:rFonts w:ascii="Times New Roman" w:hAnsi="Times New Roman" w:cs="Times New Roman"/>
          <w:sz w:val="28"/>
        </w:rPr>
        <w:t xml:space="preserve"> </w:t>
      </w:r>
      <w:r w:rsidRPr="00151C65">
        <w:rPr>
          <w:rFonts w:ascii="Times New Roman" w:hAnsi="Times New Roman" w:cs="Times New Roman"/>
          <w:sz w:val="28"/>
        </w:rPr>
        <w:t>П.</w:t>
      </w:r>
      <w:r>
        <w:rPr>
          <w:rFonts w:ascii="Times New Roman" w:hAnsi="Times New Roman" w:cs="Times New Roman"/>
          <w:sz w:val="28"/>
        </w:rPr>
        <w:t xml:space="preserve"> </w:t>
      </w:r>
      <w:r w:rsidR="00C37DEF" w:rsidRPr="00151C65">
        <w:rPr>
          <w:rFonts w:ascii="Times New Roman" w:hAnsi="Times New Roman" w:cs="Times New Roman"/>
          <w:sz w:val="28"/>
        </w:rPr>
        <w:t>Фадеева // А</w:t>
      </w:r>
      <w:r w:rsidRPr="00151C65">
        <w:rPr>
          <w:rFonts w:ascii="Times New Roman" w:hAnsi="Times New Roman" w:cs="Times New Roman"/>
          <w:sz w:val="28"/>
        </w:rPr>
        <w:t>грарный научный журнал</w:t>
      </w:r>
      <w:r w:rsidR="00C37DEF" w:rsidRPr="00151C65">
        <w:rPr>
          <w:rFonts w:ascii="Times New Roman" w:hAnsi="Times New Roman" w:cs="Times New Roman"/>
          <w:sz w:val="28"/>
        </w:rPr>
        <w:t xml:space="preserve">. </w:t>
      </w:r>
      <w:r>
        <w:rPr>
          <w:rFonts w:ascii="Times New Roman" w:hAnsi="Times New Roman" w:cs="Times New Roman"/>
          <w:sz w:val="28"/>
        </w:rPr>
        <w:t xml:space="preserve">– </w:t>
      </w:r>
      <w:r w:rsidR="00C37DEF" w:rsidRPr="00151C65">
        <w:rPr>
          <w:rFonts w:ascii="Times New Roman" w:hAnsi="Times New Roman" w:cs="Times New Roman"/>
          <w:sz w:val="28"/>
        </w:rPr>
        <w:t xml:space="preserve">2016. </w:t>
      </w:r>
      <w:r>
        <w:rPr>
          <w:rFonts w:ascii="Times New Roman" w:hAnsi="Times New Roman" w:cs="Times New Roman"/>
          <w:sz w:val="28"/>
        </w:rPr>
        <w:t xml:space="preserve">– </w:t>
      </w:r>
      <w:r w:rsidR="00C37DEF" w:rsidRPr="00151C65">
        <w:rPr>
          <w:rFonts w:ascii="Times New Roman" w:hAnsi="Times New Roman" w:cs="Times New Roman"/>
          <w:sz w:val="28"/>
        </w:rPr>
        <w:t>№ 3. – С. 77-82.</w:t>
      </w:r>
    </w:p>
    <w:p w:rsidR="00C37DEF" w:rsidRPr="008524C6" w:rsidRDefault="00C37DEF" w:rsidP="00474869">
      <w:pPr>
        <w:pStyle w:val="a3"/>
        <w:tabs>
          <w:tab w:val="left" w:pos="1134"/>
        </w:tabs>
        <w:ind w:firstLine="709"/>
        <w:jc w:val="center"/>
        <w:rPr>
          <w:rFonts w:ascii="Times New Roman" w:hAnsi="Times New Roman" w:cs="Times New Roman"/>
          <w:sz w:val="24"/>
        </w:rPr>
      </w:pPr>
    </w:p>
    <w:p w:rsidR="007455A6" w:rsidRDefault="007455A6" w:rsidP="00C21CB0">
      <w:pPr>
        <w:pStyle w:val="a3"/>
        <w:numPr>
          <w:ilvl w:val="0"/>
          <w:numId w:val="5"/>
        </w:numPr>
        <w:tabs>
          <w:tab w:val="left" w:pos="1134"/>
        </w:tabs>
        <w:ind w:left="0" w:firstLine="709"/>
        <w:jc w:val="both"/>
        <w:rPr>
          <w:rFonts w:ascii="Times New Roman" w:hAnsi="Times New Roman" w:cs="Times New Roman"/>
          <w:sz w:val="28"/>
        </w:rPr>
      </w:pPr>
      <w:r w:rsidRPr="004410FB">
        <w:rPr>
          <w:rFonts w:ascii="Times New Roman" w:hAnsi="Times New Roman" w:cs="Times New Roman"/>
          <w:b/>
          <w:bCs/>
          <w:sz w:val="28"/>
        </w:rPr>
        <w:t>Бонда, Д. Г.</w:t>
      </w:r>
      <w:r>
        <w:rPr>
          <w:rFonts w:ascii="Times New Roman" w:hAnsi="Times New Roman" w:cs="Times New Roman"/>
          <w:b/>
          <w:bCs/>
          <w:sz w:val="28"/>
        </w:rPr>
        <w:t xml:space="preserve"> </w:t>
      </w:r>
      <w:r w:rsidRPr="004410FB">
        <w:rPr>
          <w:rFonts w:ascii="Times New Roman" w:hAnsi="Times New Roman" w:cs="Times New Roman"/>
          <w:sz w:val="28"/>
        </w:rPr>
        <w:t>Специфика и принципы организации рыночного пространства локальных продовольственных рынков / Д. Г. Бонда, Л. Л. Пашина</w:t>
      </w:r>
      <w:r>
        <w:rPr>
          <w:rFonts w:ascii="Times New Roman" w:hAnsi="Times New Roman" w:cs="Times New Roman"/>
          <w:sz w:val="28"/>
        </w:rPr>
        <w:t xml:space="preserve"> </w:t>
      </w:r>
      <w:r w:rsidRPr="004410FB">
        <w:rPr>
          <w:rFonts w:ascii="Times New Roman" w:hAnsi="Times New Roman" w:cs="Times New Roman"/>
          <w:sz w:val="28"/>
        </w:rPr>
        <w:t xml:space="preserve">// Дальневосточный аграрный вестник. </w:t>
      </w:r>
      <w:r w:rsidR="00151C65">
        <w:rPr>
          <w:rFonts w:ascii="Times New Roman" w:hAnsi="Times New Roman" w:cs="Times New Roman"/>
          <w:sz w:val="28"/>
        </w:rPr>
        <w:t>–</w:t>
      </w:r>
      <w:r w:rsidRPr="004410FB">
        <w:rPr>
          <w:rFonts w:ascii="Times New Roman" w:hAnsi="Times New Roman" w:cs="Times New Roman"/>
          <w:sz w:val="28"/>
        </w:rPr>
        <w:t xml:space="preserve"> 2015</w:t>
      </w:r>
      <w:r>
        <w:rPr>
          <w:rFonts w:ascii="Times New Roman" w:hAnsi="Times New Roman" w:cs="Times New Roman"/>
          <w:sz w:val="28"/>
        </w:rPr>
        <w:t xml:space="preserve">. </w:t>
      </w:r>
      <w:r w:rsidR="00151C65">
        <w:rPr>
          <w:rFonts w:ascii="Times New Roman" w:hAnsi="Times New Roman" w:cs="Times New Roman"/>
          <w:sz w:val="28"/>
        </w:rPr>
        <w:t>–</w:t>
      </w:r>
      <w:r>
        <w:rPr>
          <w:rFonts w:ascii="Times New Roman" w:hAnsi="Times New Roman" w:cs="Times New Roman"/>
          <w:sz w:val="28"/>
        </w:rPr>
        <w:t xml:space="preserve"> </w:t>
      </w:r>
      <w:r w:rsidR="00151C65">
        <w:rPr>
          <w:rFonts w:ascii="Times New Roman" w:hAnsi="Times New Roman" w:cs="Times New Roman"/>
          <w:sz w:val="28"/>
        </w:rPr>
        <w:t>№</w:t>
      </w:r>
      <w:r>
        <w:rPr>
          <w:rFonts w:ascii="Times New Roman" w:hAnsi="Times New Roman" w:cs="Times New Roman"/>
          <w:sz w:val="28"/>
        </w:rPr>
        <w:t xml:space="preserve"> 3. </w:t>
      </w:r>
      <w:r w:rsidR="00151C65">
        <w:rPr>
          <w:rFonts w:ascii="Times New Roman" w:hAnsi="Times New Roman" w:cs="Times New Roman"/>
          <w:sz w:val="28"/>
        </w:rPr>
        <w:t>–</w:t>
      </w:r>
      <w:r>
        <w:rPr>
          <w:rFonts w:ascii="Times New Roman" w:hAnsi="Times New Roman" w:cs="Times New Roman"/>
          <w:sz w:val="28"/>
        </w:rPr>
        <w:t xml:space="preserve"> С. 73-76.</w:t>
      </w:r>
    </w:p>
    <w:p w:rsidR="007455A6" w:rsidRDefault="007455A6" w:rsidP="005E66B9">
      <w:pPr>
        <w:pStyle w:val="a3"/>
        <w:tabs>
          <w:tab w:val="left" w:pos="1134"/>
        </w:tabs>
        <w:ind w:firstLine="709"/>
        <w:jc w:val="both"/>
        <w:rPr>
          <w:rFonts w:ascii="Times New Roman" w:hAnsi="Times New Roman" w:cs="Times New Roman"/>
          <w:sz w:val="24"/>
        </w:rPr>
      </w:pPr>
      <w:r w:rsidRPr="004410FB">
        <w:rPr>
          <w:rFonts w:ascii="Times New Roman" w:hAnsi="Times New Roman" w:cs="Times New Roman"/>
          <w:sz w:val="24"/>
        </w:rPr>
        <w:t>В статье рассмотрена специфика формирования рыночного пространства локальных продовольственных рынков и определены общие принципы его организации: системности, открытости границ, добросовестной конкуренции, первичности потребления, минимизации издержек, экономического тяготения, взаимозаменяемости отдельных видов продовольствия.</w:t>
      </w:r>
    </w:p>
    <w:p w:rsidR="00151C65" w:rsidRDefault="00151C65" w:rsidP="00474869">
      <w:pPr>
        <w:pStyle w:val="a3"/>
        <w:tabs>
          <w:tab w:val="left" w:pos="1134"/>
        </w:tabs>
        <w:ind w:firstLine="709"/>
        <w:jc w:val="both"/>
        <w:rPr>
          <w:rFonts w:ascii="Times New Roman" w:hAnsi="Times New Roman" w:cs="Times New Roman"/>
          <w:sz w:val="24"/>
        </w:rPr>
      </w:pPr>
    </w:p>
    <w:p w:rsidR="00352CB2" w:rsidRPr="00151C65" w:rsidRDefault="00151C65" w:rsidP="00C21CB0">
      <w:pPr>
        <w:pStyle w:val="a3"/>
        <w:numPr>
          <w:ilvl w:val="0"/>
          <w:numId w:val="5"/>
        </w:numPr>
        <w:tabs>
          <w:tab w:val="left" w:pos="1134"/>
        </w:tabs>
        <w:ind w:left="0" w:firstLine="709"/>
        <w:jc w:val="both"/>
        <w:rPr>
          <w:rFonts w:ascii="Times New Roman" w:hAnsi="Times New Roman" w:cs="Times New Roman"/>
          <w:sz w:val="28"/>
        </w:rPr>
      </w:pPr>
      <w:r w:rsidRPr="00151C65">
        <w:rPr>
          <w:rFonts w:ascii="Times New Roman" w:hAnsi="Times New Roman" w:cs="Times New Roman"/>
          <w:b/>
          <w:sz w:val="28"/>
        </w:rPr>
        <w:t>Донник</w:t>
      </w:r>
      <w:r>
        <w:rPr>
          <w:rFonts w:ascii="Times New Roman" w:hAnsi="Times New Roman" w:cs="Times New Roman"/>
          <w:b/>
          <w:sz w:val="28"/>
        </w:rPr>
        <w:t>,</w:t>
      </w:r>
      <w:r w:rsidRPr="00151C65">
        <w:rPr>
          <w:rFonts w:ascii="Times New Roman" w:hAnsi="Times New Roman" w:cs="Times New Roman"/>
          <w:b/>
          <w:sz w:val="28"/>
        </w:rPr>
        <w:t xml:space="preserve"> И. М.</w:t>
      </w:r>
      <w:r>
        <w:rPr>
          <w:rFonts w:ascii="Times New Roman" w:hAnsi="Times New Roman" w:cs="Times New Roman"/>
          <w:sz w:val="28"/>
        </w:rPr>
        <w:t xml:space="preserve"> </w:t>
      </w:r>
      <w:r w:rsidR="00352CB2" w:rsidRPr="00151C65">
        <w:rPr>
          <w:rFonts w:ascii="Times New Roman" w:hAnsi="Times New Roman" w:cs="Times New Roman"/>
          <w:sz w:val="28"/>
        </w:rPr>
        <w:t>Р</w:t>
      </w:r>
      <w:r w:rsidRPr="00151C65">
        <w:rPr>
          <w:rFonts w:ascii="Times New Roman" w:hAnsi="Times New Roman" w:cs="Times New Roman"/>
          <w:sz w:val="28"/>
        </w:rPr>
        <w:t xml:space="preserve">ешение проблемы </w:t>
      </w:r>
      <w:proofErr w:type="spellStart"/>
      <w:r w:rsidRPr="00151C65">
        <w:rPr>
          <w:rFonts w:ascii="Times New Roman" w:hAnsi="Times New Roman" w:cs="Times New Roman"/>
          <w:sz w:val="28"/>
        </w:rPr>
        <w:t>импортозамещения</w:t>
      </w:r>
      <w:proofErr w:type="spellEnd"/>
      <w:r w:rsidRPr="00151C65">
        <w:rPr>
          <w:rFonts w:ascii="Times New Roman" w:hAnsi="Times New Roman" w:cs="Times New Roman"/>
          <w:sz w:val="28"/>
        </w:rPr>
        <w:t xml:space="preserve"> на рынке продовольствия в </w:t>
      </w:r>
      <w:r w:rsidR="00352CB2" w:rsidRPr="00151C65">
        <w:rPr>
          <w:rFonts w:ascii="Times New Roman" w:hAnsi="Times New Roman" w:cs="Times New Roman"/>
          <w:sz w:val="28"/>
        </w:rPr>
        <w:t>С</w:t>
      </w:r>
      <w:r w:rsidRPr="00151C65">
        <w:rPr>
          <w:rFonts w:ascii="Times New Roman" w:hAnsi="Times New Roman" w:cs="Times New Roman"/>
          <w:sz w:val="28"/>
        </w:rPr>
        <w:t xml:space="preserve">вердловской области </w:t>
      </w:r>
      <w:r>
        <w:rPr>
          <w:rFonts w:ascii="Times New Roman" w:hAnsi="Times New Roman" w:cs="Times New Roman"/>
          <w:sz w:val="28"/>
        </w:rPr>
        <w:t xml:space="preserve">/ </w:t>
      </w:r>
      <w:r w:rsidRPr="00151C65">
        <w:rPr>
          <w:rFonts w:ascii="Times New Roman" w:hAnsi="Times New Roman" w:cs="Times New Roman"/>
          <w:sz w:val="28"/>
        </w:rPr>
        <w:t>И.</w:t>
      </w:r>
      <w:r>
        <w:rPr>
          <w:rFonts w:ascii="Times New Roman" w:hAnsi="Times New Roman" w:cs="Times New Roman"/>
          <w:sz w:val="28"/>
        </w:rPr>
        <w:t xml:space="preserve"> </w:t>
      </w:r>
      <w:r w:rsidRPr="00151C65">
        <w:rPr>
          <w:rFonts w:ascii="Times New Roman" w:hAnsi="Times New Roman" w:cs="Times New Roman"/>
          <w:sz w:val="28"/>
        </w:rPr>
        <w:t>М.</w:t>
      </w:r>
      <w:r>
        <w:rPr>
          <w:rFonts w:ascii="Times New Roman" w:hAnsi="Times New Roman" w:cs="Times New Roman"/>
          <w:sz w:val="28"/>
        </w:rPr>
        <w:t xml:space="preserve"> </w:t>
      </w:r>
      <w:r w:rsidR="00352CB2" w:rsidRPr="00151C65">
        <w:rPr>
          <w:rFonts w:ascii="Times New Roman" w:hAnsi="Times New Roman" w:cs="Times New Roman"/>
          <w:sz w:val="28"/>
        </w:rPr>
        <w:t xml:space="preserve">Донник, </w:t>
      </w:r>
      <w:r w:rsidRPr="00151C65">
        <w:rPr>
          <w:rFonts w:ascii="Times New Roman" w:hAnsi="Times New Roman" w:cs="Times New Roman"/>
          <w:sz w:val="28"/>
        </w:rPr>
        <w:t>Б.</w:t>
      </w:r>
      <w:r>
        <w:rPr>
          <w:rFonts w:ascii="Times New Roman" w:hAnsi="Times New Roman" w:cs="Times New Roman"/>
          <w:sz w:val="28"/>
        </w:rPr>
        <w:t xml:space="preserve"> </w:t>
      </w:r>
      <w:r w:rsidRPr="00151C65">
        <w:rPr>
          <w:rFonts w:ascii="Times New Roman" w:hAnsi="Times New Roman" w:cs="Times New Roman"/>
          <w:sz w:val="28"/>
        </w:rPr>
        <w:t xml:space="preserve">А. </w:t>
      </w:r>
      <w:r w:rsidR="00352CB2" w:rsidRPr="00151C65">
        <w:rPr>
          <w:rFonts w:ascii="Times New Roman" w:hAnsi="Times New Roman" w:cs="Times New Roman"/>
          <w:sz w:val="28"/>
        </w:rPr>
        <w:t xml:space="preserve">Воронин // </w:t>
      </w:r>
      <w:r w:rsidRPr="00136B57">
        <w:rPr>
          <w:rFonts w:ascii="Times New Roman" w:hAnsi="Times New Roman" w:cs="Times New Roman"/>
          <w:sz w:val="28"/>
        </w:rPr>
        <w:t>Аграрный вестник Урала</w:t>
      </w:r>
      <w:r w:rsidR="00352CB2" w:rsidRPr="00151C65">
        <w:rPr>
          <w:rFonts w:ascii="Times New Roman" w:hAnsi="Times New Roman" w:cs="Times New Roman"/>
          <w:sz w:val="28"/>
        </w:rPr>
        <w:t xml:space="preserve">. </w:t>
      </w:r>
      <w:r>
        <w:rPr>
          <w:rFonts w:ascii="Times New Roman" w:hAnsi="Times New Roman" w:cs="Times New Roman"/>
          <w:sz w:val="28"/>
        </w:rPr>
        <w:t xml:space="preserve">– </w:t>
      </w:r>
      <w:r w:rsidR="00352CB2" w:rsidRPr="00151C65">
        <w:rPr>
          <w:rFonts w:ascii="Times New Roman" w:hAnsi="Times New Roman" w:cs="Times New Roman"/>
          <w:sz w:val="28"/>
        </w:rPr>
        <w:t xml:space="preserve">2016. </w:t>
      </w:r>
      <w:r>
        <w:rPr>
          <w:rFonts w:ascii="Times New Roman" w:hAnsi="Times New Roman" w:cs="Times New Roman"/>
          <w:sz w:val="28"/>
        </w:rPr>
        <w:t xml:space="preserve">– </w:t>
      </w:r>
      <w:r w:rsidR="00352CB2" w:rsidRPr="00151C65">
        <w:rPr>
          <w:rFonts w:ascii="Times New Roman" w:hAnsi="Times New Roman" w:cs="Times New Roman"/>
          <w:sz w:val="28"/>
        </w:rPr>
        <w:t>№ 2. – С. 67</w:t>
      </w:r>
      <w:r w:rsidRPr="00151C65">
        <w:rPr>
          <w:rFonts w:ascii="Times New Roman" w:hAnsi="Times New Roman" w:cs="Times New Roman"/>
          <w:sz w:val="28"/>
        </w:rPr>
        <w:t>.</w:t>
      </w:r>
    </w:p>
    <w:p w:rsidR="007455A6" w:rsidRPr="008524C6" w:rsidRDefault="007455A6" w:rsidP="00474869">
      <w:pPr>
        <w:pStyle w:val="a3"/>
        <w:tabs>
          <w:tab w:val="left" w:pos="1134"/>
        </w:tabs>
        <w:ind w:firstLine="709"/>
        <w:jc w:val="both"/>
        <w:rPr>
          <w:rFonts w:ascii="Times New Roman" w:hAnsi="Times New Roman" w:cs="Times New Roman"/>
          <w:sz w:val="24"/>
        </w:rPr>
      </w:pPr>
    </w:p>
    <w:p w:rsidR="00B866CF" w:rsidRDefault="001C08A8" w:rsidP="00C21CB0">
      <w:pPr>
        <w:pStyle w:val="a3"/>
        <w:numPr>
          <w:ilvl w:val="0"/>
          <w:numId w:val="5"/>
        </w:numPr>
        <w:tabs>
          <w:tab w:val="left" w:pos="1134"/>
        </w:tabs>
        <w:ind w:left="0" w:firstLine="709"/>
        <w:jc w:val="both"/>
        <w:rPr>
          <w:rFonts w:ascii="Times New Roman" w:hAnsi="Times New Roman" w:cs="Times New Roman"/>
          <w:sz w:val="28"/>
        </w:rPr>
      </w:pPr>
      <w:proofErr w:type="spellStart"/>
      <w:r w:rsidRPr="001C08A8">
        <w:rPr>
          <w:rFonts w:ascii="Times New Roman" w:hAnsi="Times New Roman" w:cs="Times New Roman"/>
          <w:b/>
          <w:sz w:val="28"/>
        </w:rPr>
        <w:t>Кабулова</w:t>
      </w:r>
      <w:proofErr w:type="spellEnd"/>
      <w:r>
        <w:rPr>
          <w:rFonts w:ascii="Times New Roman" w:hAnsi="Times New Roman" w:cs="Times New Roman"/>
          <w:b/>
          <w:sz w:val="28"/>
        </w:rPr>
        <w:t>,</w:t>
      </w:r>
      <w:r w:rsidRPr="001C08A8">
        <w:rPr>
          <w:rFonts w:ascii="Times New Roman" w:hAnsi="Times New Roman" w:cs="Times New Roman"/>
          <w:b/>
          <w:sz w:val="28"/>
        </w:rPr>
        <w:t xml:space="preserve"> М. Ю. </w:t>
      </w:r>
      <w:r w:rsidR="005C5F1A" w:rsidRPr="001C08A8">
        <w:rPr>
          <w:rFonts w:ascii="Times New Roman" w:hAnsi="Times New Roman" w:cs="Times New Roman"/>
          <w:sz w:val="28"/>
        </w:rPr>
        <w:t>П</w:t>
      </w:r>
      <w:r w:rsidRPr="001C08A8">
        <w:rPr>
          <w:rFonts w:ascii="Times New Roman" w:hAnsi="Times New Roman" w:cs="Times New Roman"/>
          <w:sz w:val="28"/>
        </w:rPr>
        <w:t xml:space="preserve">рименение стандарта </w:t>
      </w:r>
      <w:r w:rsidR="005C5F1A" w:rsidRPr="001C08A8">
        <w:rPr>
          <w:rFonts w:ascii="Times New Roman" w:hAnsi="Times New Roman" w:cs="Times New Roman"/>
          <w:sz w:val="28"/>
        </w:rPr>
        <w:t xml:space="preserve">ГОСТ </w:t>
      </w:r>
      <w:proofErr w:type="gramStart"/>
      <w:r w:rsidR="005C5F1A" w:rsidRPr="001C08A8">
        <w:rPr>
          <w:rFonts w:ascii="Times New Roman" w:hAnsi="Times New Roman" w:cs="Times New Roman"/>
          <w:sz w:val="28"/>
        </w:rPr>
        <w:t>Р</w:t>
      </w:r>
      <w:proofErr w:type="gramEnd"/>
      <w:r w:rsidR="005C5F1A" w:rsidRPr="001C08A8">
        <w:rPr>
          <w:rFonts w:ascii="Times New Roman" w:hAnsi="Times New Roman" w:cs="Times New Roman"/>
          <w:sz w:val="28"/>
        </w:rPr>
        <w:t xml:space="preserve"> 51705.1-2001 </w:t>
      </w:r>
      <w:r w:rsidRPr="001C08A8">
        <w:rPr>
          <w:rFonts w:ascii="Times New Roman" w:hAnsi="Times New Roman" w:cs="Times New Roman"/>
          <w:sz w:val="28"/>
        </w:rPr>
        <w:t>при управлении качеством продукции</w:t>
      </w:r>
      <w:r w:rsidR="005C5F1A" w:rsidRPr="00151C65">
        <w:rPr>
          <w:rFonts w:ascii="Times New Roman" w:hAnsi="Times New Roman" w:cs="Times New Roman"/>
          <w:sz w:val="28"/>
        </w:rPr>
        <w:t xml:space="preserve"> / </w:t>
      </w:r>
      <w:proofErr w:type="spellStart"/>
      <w:r w:rsidR="005C5F1A" w:rsidRPr="00151C65">
        <w:rPr>
          <w:rFonts w:ascii="Times New Roman" w:hAnsi="Times New Roman" w:cs="Times New Roman"/>
          <w:sz w:val="28"/>
        </w:rPr>
        <w:t>Кабулова</w:t>
      </w:r>
      <w:proofErr w:type="spellEnd"/>
      <w:r w:rsidR="005C5F1A" w:rsidRPr="00151C65">
        <w:rPr>
          <w:rFonts w:ascii="Times New Roman" w:hAnsi="Times New Roman" w:cs="Times New Roman"/>
          <w:sz w:val="28"/>
        </w:rPr>
        <w:t xml:space="preserve"> М.</w:t>
      </w:r>
      <w:r>
        <w:rPr>
          <w:rFonts w:ascii="Times New Roman" w:hAnsi="Times New Roman" w:cs="Times New Roman"/>
          <w:sz w:val="28"/>
        </w:rPr>
        <w:t xml:space="preserve"> </w:t>
      </w:r>
      <w:r w:rsidR="005C5F1A" w:rsidRPr="00151C65">
        <w:rPr>
          <w:rFonts w:ascii="Times New Roman" w:hAnsi="Times New Roman" w:cs="Times New Roman"/>
          <w:sz w:val="28"/>
        </w:rPr>
        <w:t xml:space="preserve">Ю., </w:t>
      </w:r>
      <w:r w:rsidRPr="00151C65">
        <w:rPr>
          <w:rFonts w:ascii="Times New Roman" w:hAnsi="Times New Roman" w:cs="Times New Roman"/>
          <w:sz w:val="28"/>
        </w:rPr>
        <w:t>Э.</w:t>
      </w:r>
      <w:r>
        <w:rPr>
          <w:rFonts w:ascii="Times New Roman" w:hAnsi="Times New Roman" w:cs="Times New Roman"/>
          <w:sz w:val="28"/>
        </w:rPr>
        <w:t xml:space="preserve"> </w:t>
      </w:r>
      <w:r w:rsidRPr="00151C65">
        <w:rPr>
          <w:rFonts w:ascii="Times New Roman" w:hAnsi="Times New Roman" w:cs="Times New Roman"/>
          <w:sz w:val="28"/>
        </w:rPr>
        <w:t>И.</w:t>
      </w:r>
      <w:r>
        <w:rPr>
          <w:rFonts w:ascii="Times New Roman" w:hAnsi="Times New Roman" w:cs="Times New Roman"/>
          <w:sz w:val="28"/>
        </w:rPr>
        <w:t xml:space="preserve"> </w:t>
      </w:r>
      <w:proofErr w:type="spellStart"/>
      <w:r w:rsidR="005C5F1A" w:rsidRPr="00151C65">
        <w:rPr>
          <w:rFonts w:ascii="Times New Roman" w:hAnsi="Times New Roman" w:cs="Times New Roman"/>
          <w:sz w:val="28"/>
        </w:rPr>
        <w:t>Рехвиашвили</w:t>
      </w:r>
      <w:proofErr w:type="spellEnd"/>
      <w:r w:rsidR="005C5F1A" w:rsidRPr="00151C65">
        <w:rPr>
          <w:rFonts w:ascii="Times New Roman" w:hAnsi="Times New Roman" w:cs="Times New Roman"/>
          <w:sz w:val="28"/>
        </w:rPr>
        <w:t xml:space="preserve">, </w:t>
      </w:r>
      <w:r w:rsidRPr="00151C65">
        <w:rPr>
          <w:rFonts w:ascii="Times New Roman" w:hAnsi="Times New Roman" w:cs="Times New Roman"/>
          <w:sz w:val="28"/>
        </w:rPr>
        <w:t>Г.</w:t>
      </w:r>
      <w:r>
        <w:rPr>
          <w:rFonts w:ascii="Times New Roman" w:hAnsi="Times New Roman" w:cs="Times New Roman"/>
          <w:sz w:val="28"/>
        </w:rPr>
        <w:t xml:space="preserve"> </w:t>
      </w:r>
      <w:r w:rsidRPr="00151C65">
        <w:rPr>
          <w:rFonts w:ascii="Times New Roman" w:hAnsi="Times New Roman" w:cs="Times New Roman"/>
          <w:sz w:val="28"/>
        </w:rPr>
        <w:t xml:space="preserve">А. </w:t>
      </w:r>
      <w:proofErr w:type="spellStart"/>
      <w:r w:rsidR="005C5F1A" w:rsidRPr="00151C65">
        <w:rPr>
          <w:rFonts w:ascii="Times New Roman" w:hAnsi="Times New Roman" w:cs="Times New Roman"/>
          <w:sz w:val="28"/>
        </w:rPr>
        <w:t>Мустафаев</w:t>
      </w:r>
      <w:proofErr w:type="spellEnd"/>
      <w:r w:rsidR="005C5F1A" w:rsidRPr="00151C65">
        <w:rPr>
          <w:rFonts w:ascii="Times New Roman" w:hAnsi="Times New Roman" w:cs="Times New Roman"/>
          <w:sz w:val="28"/>
        </w:rPr>
        <w:t xml:space="preserve"> // </w:t>
      </w:r>
      <w:r w:rsidRPr="00136B57">
        <w:rPr>
          <w:rFonts w:ascii="Times New Roman" w:hAnsi="Times New Roman" w:cs="Times New Roman"/>
          <w:sz w:val="28"/>
        </w:rPr>
        <w:t>Аграрный вестник Урала</w:t>
      </w:r>
      <w:r w:rsidR="005C5F1A" w:rsidRPr="00151C65">
        <w:rPr>
          <w:rFonts w:ascii="Times New Roman" w:hAnsi="Times New Roman" w:cs="Times New Roman"/>
          <w:sz w:val="28"/>
        </w:rPr>
        <w:t xml:space="preserve">. </w:t>
      </w:r>
      <w:r>
        <w:rPr>
          <w:rFonts w:ascii="Times New Roman" w:hAnsi="Times New Roman" w:cs="Times New Roman"/>
          <w:sz w:val="28"/>
        </w:rPr>
        <w:t xml:space="preserve">– </w:t>
      </w:r>
      <w:r w:rsidR="005C5F1A" w:rsidRPr="00151C65">
        <w:rPr>
          <w:rFonts w:ascii="Times New Roman" w:hAnsi="Times New Roman" w:cs="Times New Roman"/>
          <w:sz w:val="28"/>
        </w:rPr>
        <w:t xml:space="preserve">2016. </w:t>
      </w:r>
      <w:r>
        <w:rPr>
          <w:rFonts w:ascii="Times New Roman" w:hAnsi="Times New Roman" w:cs="Times New Roman"/>
          <w:sz w:val="28"/>
        </w:rPr>
        <w:t>–</w:t>
      </w:r>
      <w:r w:rsidR="005C5F1A" w:rsidRPr="00151C65">
        <w:rPr>
          <w:rFonts w:ascii="Times New Roman" w:hAnsi="Times New Roman" w:cs="Times New Roman"/>
          <w:sz w:val="28"/>
        </w:rPr>
        <w:t xml:space="preserve"> № 4. – С. 51-54</w:t>
      </w:r>
      <w:r w:rsidR="00B866CF">
        <w:rPr>
          <w:rFonts w:ascii="Times New Roman" w:hAnsi="Times New Roman" w:cs="Times New Roman"/>
          <w:sz w:val="28"/>
        </w:rPr>
        <w:t>.</w:t>
      </w:r>
    </w:p>
    <w:p w:rsidR="00B866CF" w:rsidRPr="00B866CF" w:rsidRDefault="00B866CF" w:rsidP="00474869">
      <w:pPr>
        <w:pStyle w:val="a3"/>
        <w:tabs>
          <w:tab w:val="left" w:pos="1134"/>
        </w:tabs>
        <w:ind w:firstLine="709"/>
        <w:jc w:val="both"/>
        <w:rPr>
          <w:rFonts w:ascii="Times New Roman" w:hAnsi="Times New Roman" w:cs="Times New Roman"/>
          <w:sz w:val="24"/>
        </w:rPr>
      </w:pPr>
    </w:p>
    <w:p w:rsidR="009E7AF0" w:rsidRDefault="009E7AF0" w:rsidP="00C21CB0">
      <w:pPr>
        <w:pStyle w:val="a3"/>
        <w:numPr>
          <w:ilvl w:val="0"/>
          <w:numId w:val="5"/>
        </w:numPr>
        <w:tabs>
          <w:tab w:val="left" w:pos="1134"/>
        </w:tabs>
        <w:ind w:left="0" w:firstLine="709"/>
        <w:jc w:val="both"/>
        <w:rPr>
          <w:rFonts w:ascii="Times New Roman" w:hAnsi="Times New Roman" w:cs="Times New Roman"/>
          <w:sz w:val="28"/>
        </w:rPr>
      </w:pPr>
      <w:r w:rsidRPr="00C275CF">
        <w:rPr>
          <w:rFonts w:ascii="Times New Roman" w:hAnsi="Times New Roman" w:cs="Times New Roman"/>
          <w:b/>
          <w:sz w:val="28"/>
        </w:rPr>
        <w:t>Лебедев</w:t>
      </w:r>
      <w:r w:rsidR="00C275CF" w:rsidRPr="00C275CF">
        <w:rPr>
          <w:rFonts w:ascii="Times New Roman" w:hAnsi="Times New Roman" w:cs="Times New Roman"/>
          <w:b/>
          <w:sz w:val="28"/>
        </w:rPr>
        <w:t>,</w:t>
      </w:r>
      <w:r w:rsidRPr="00C275CF">
        <w:rPr>
          <w:rFonts w:ascii="Times New Roman" w:hAnsi="Times New Roman" w:cs="Times New Roman"/>
          <w:b/>
          <w:sz w:val="28"/>
        </w:rPr>
        <w:t xml:space="preserve"> А.</w:t>
      </w:r>
      <w:r w:rsidR="00C275CF" w:rsidRPr="00C275CF">
        <w:rPr>
          <w:rFonts w:ascii="Times New Roman" w:hAnsi="Times New Roman" w:cs="Times New Roman"/>
          <w:b/>
          <w:sz w:val="28"/>
        </w:rPr>
        <w:t xml:space="preserve"> </w:t>
      </w:r>
      <w:r w:rsidRPr="00C275CF">
        <w:rPr>
          <w:rFonts w:ascii="Times New Roman" w:hAnsi="Times New Roman" w:cs="Times New Roman"/>
          <w:b/>
          <w:sz w:val="28"/>
        </w:rPr>
        <w:t xml:space="preserve">В. </w:t>
      </w:r>
      <w:r w:rsidRPr="00C275CF">
        <w:rPr>
          <w:rFonts w:ascii="Times New Roman" w:hAnsi="Times New Roman" w:cs="Times New Roman"/>
          <w:sz w:val="28"/>
        </w:rPr>
        <w:t>О</w:t>
      </w:r>
      <w:r w:rsidR="00C275CF" w:rsidRPr="00C275CF">
        <w:rPr>
          <w:rFonts w:ascii="Times New Roman" w:hAnsi="Times New Roman" w:cs="Times New Roman"/>
          <w:sz w:val="28"/>
        </w:rPr>
        <w:t xml:space="preserve">собенности оценки конкурентоспособности молочной продукции на рынке конечного потребителя </w:t>
      </w:r>
      <w:r w:rsidRPr="00C275CF">
        <w:rPr>
          <w:rFonts w:ascii="Times New Roman" w:hAnsi="Times New Roman" w:cs="Times New Roman"/>
          <w:sz w:val="28"/>
        </w:rPr>
        <w:t xml:space="preserve">/ </w:t>
      </w:r>
      <w:r w:rsidR="00C275CF" w:rsidRPr="00C275CF">
        <w:rPr>
          <w:rFonts w:ascii="Times New Roman" w:hAnsi="Times New Roman" w:cs="Times New Roman"/>
          <w:sz w:val="28"/>
        </w:rPr>
        <w:t>А.</w:t>
      </w:r>
      <w:r w:rsidR="00C275CF">
        <w:rPr>
          <w:rFonts w:ascii="Times New Roman" w:hAnsi="Times New Roman" w:cs="Times New Roman"/>
          <w:sz w:val="28"/>
        </w:rPr>
        <w:t xml:space="preserve"> </w:t>
      </w:r>
      <w:r w:rsidR="00C275CF" w:rsidRPr="00C275CF">
        <w:rPr>
          <w:rFonts w:ascii="Times New Roman" w:hAnsi="Times New Roman" w:cs="Times New Roman"/>
          <w:sz w:val="28"/>
        </w:rPr>
        <w:t>В.</w:t>
      </w:r>
      <w:r w:rsidR="00C275CF">
        <w:rPr>
          <w:rFonts w:ascii="Times New Roman" w:hAnsi="Times New Roman" w:cs="Times New Roman"/>
          <w:sz w:val="28"/>
        </w:rPr>
        <w:t xml:space="preserve"> </w:t>
      </w:r>
      <w:r w:rsidRPr="00C275CF">
        <w:rPr>
          <w:rFonts w:ascii="Times New Roman" w:hAnsi="Times New Roman" w:cs="Times New Roman"/>
          <w:sz w:val="28"/>
        </w:rPr>
        <w:t xml:space="preserve">Лебедев, </w:t>
      </w:r>
      <w:r w:rsidR="00C275CF" w:rsidRPr="00C275CF">
        <w:rPr>
          <w:rFonts w:ascii="Times New Roman" w:hAnsi="Times New Roman" w:cs="Times New Roman"/>
          <w:sz w:val="28"/>
        </w:rPr>
        <w:t>И.</w:t>
      </w:r>
      <w:r w:rsidR="00C275CF">
        <w:rPr>
          <w:rFonts w:ascii="Times New Roman" w:hAnsi="Times New Roman" w:cs="Times New Roman"/>
          <w:sz w:val="28"/>
        </w:rPr>
        <w:t xml:space="preserve"> </w:t>
      </w:r>
      <w:r w:rsidR="00C275CF" w:rsidRPr="00C275CF">
        <w:rPr>
          <w:rFonts w:ascii="Times New Roman" w:hAnsi="Times New Roman" w:cs="Times New Roman"/>
          <w:sz w:val="28"/>
        </w:rPr>
        <w:t xml:space="preserve">Ю. </w:t>
      </w:r>
      <w:r w:rsidRPr="00C275CF">
        <w:rPr>
          <w:rFonts w:ascii="Times New Roman" w:hAnsi="Times New Roman" w:cs="Times New Roman"/>
          <w:sz w:val="28"/>
        </w:rPr>
        <w:t xml:space="preserve">Федулова </w:t>
      </w:r>
      <w:r w:rsidR="00B866CF">
        <w:rPr>
          <w:rFonts w:ascii="Times New Roman" w:hAnsi="Times New Roman" w:cs="Times New Roman"/>
          <w:sz w:val="28"/>
        </w:rPr>
        <w:t xml:space="preserve">// </w:t>
      </w:r>
      <w:r w:rsidRPr="00C275CF">
        <w:rPr>
          <w:rFonts w:ascii="Times New Roman" w:hAnsi="Times New Roman" w:cs="Times New Roman"/>
          <w:sz w:val="28"/>
        </w:rPr>
        <w:t>С</w:t>
      </w:r>
      <w:r w:rsidR="00C275CF" w:rsidRPr="00C275CF">
        <w:rPr>
          <w:rFonts w:ascii="Times New Roman" w:hAnsi="Times New Roman" w:cs="Times New Roman"/>
          <w:sz w:val="28"/>
        </w:rPr>
        <w:t xml:space="preserve">ельскохозяйственные науки и агропромышленный комплекс на рубеже веков. </w:t>
      </w:r>
      <w:r w:rsidR="00C275CF">
        <w:rPr>
          <w:rFonts w:ascii="Times New Roman" w:hAnsi="Times New Roman" w:cs="Times New Roman"/>
          <w:sz w:val="28"/>
        </w:rPr>
        <w:t xml:space="preserve">– </w:t>
      </w:r>
      <w:r w:rsidRPr="00C275CF">
        <w:rPr>
          <w:rFonts w:ascii="Times New Roman" w:hAnsi="Times New Roman" w:cs="Times New Roman"/>
          <w:sz w:val="28"/>
        </w:rPr>
        <w:t xml:space="preserve">2016. </w:t>
      </w:r>
      <w:r w:rsidR="00C275CF">
        <w:rPr>
          <w:rFonts w:ascii="Times New Roman" w:hAnsi="Times New Roman" w:cs="Times New Roman"/>
          <w:sz w:val="28"/>
        </w:rPr>
        <w:t>–</w:t>
      </w:r>
      <w:r w:rsidRPr="00C275CF">
        <w:rPr>
          <w:rFonts w:ascii="Times New Roman" w:hAnsi="Times New Roman" w:cs="Times New Roman"/>
          <w:sz w:val="28"/>
        </w:rPr>
        <w:t xml:space="preserve"> № 13. – С. 173-177.</w:t>
      </w:r>
    </w:p>
    <w:p w:rsidR="00FF3764" w:rsidRPr="008524C6" w:rsidRDefault="00FF3764" w:rsidP="00474869">
      <w:pPr>
        <w:pStyle w:val="a3"/>
        <w:tabs>
          <w:tab w:val="left" w:pos="1134"/>
        </w:tabs>
        <w:ind w:firstLine="709"/>
        <w:jc w:val="both"/>
        <w:rPr>
          <w:rFonts w:ascii="Times New Roman" w:hAnsi="Times New Roman" w:cs="Times New Roman"/>
          <w:sz w:val="24"/>
        </w:rPr>
      </w:pPr>
    </w:p>
    <w:p w:rsidR="00AB7400" w:rsidRDefault="00156037" w:rsidP="00C21CB0">
      <w:pPr>
        <w:pStyle w:val="a3"/>
        <w:widowControl w:val="0"/>
        <w:numPr>
          <w:ilvl w:val="0"/>
          <w:numId w:val="5"/>
        </w:numPr>
        <w:tabs>
          <w:tab w:val="left" w:pos="1134"/>
        </w:tabs>
        <w:ind w:left="0" w:firstLine="709"/>
        <w:jc w:val="both"/>
        <w:rPr>
          <w:rFonts w:ascii="Times New Roman" w:hAnsi="Times New Roman" w:cs="Times New Roman"/>
          <w:sz w:val="28"/>
        </w:rPr>
      </w:pPr>
      <w:r w:rsidRPr="00C275CF">
        <w:rPr>
          <w:rFonts w:ascii="Times New Roman" w:hAnsi="Times New Roman" w:cs="Times New Roman"/>
          <w:b/>
          <w:sz w:val="28"/>
        </w:rPr>
        <w:t>Маслова</w:t>
      </w:r>
      <w:r w:rsidR="00C275CF" w:rsidRPr="00C275CF">
        <w:rPr>
          <w:rFonts w:ascii="Times New Roman" w:hAnsi="Times New Roman" w:cs="Times New Roman"/>
          <w:b/>
          <w:sz w:val="28"/>
        </w:rPr>
        <w:t>,</w:t>
      </w:r>
      <w:r w:rsidRPr="00C275CF">
        <w:rPr>
          <w:rFonts w:ascii="Times New Roman" w:hAnsi="Times New Roman" w:cs="Times New Roman"/>
          <w:b/>
          <w:sz w:val="28"/>
        </w:rPr>
        <w:t xml:space="preserve"> Г.</w:t>
      </w:r>
      <w:r w:rsidR="00C275CF" w:rsidRPr="00C275CF">
        <w:rPr>
          <w:rFonts w:ascii="Times New Roman" w:hAnsi="Times New Roman" w:cs="Times New Roman"/>
          <w:b/>
          <w:sz w:val="28"/>
        </w:rPr>
        <w:t xml:space="preserve"> </w:t>
      </w:r>
      <w:r w:rsidRPr="00C275CF">
        <w:rPr>
          <w:rFonts w:ascii="Times New Roman" w:hAnsi="Times New Roman" w:cs="Times New Roman"/>
          <w:b/>
          <w:sz w:val="28"/>
        </w:rPr>
        <w:t>М.</w:t>
      </w:r>
      <w:r w:rsidRPr="00C275CF">
        <w:rPr>
          <w:rFonts w:ascii="Times New Roman" w:hAnsi="Times New Roman" w:cs="Times New Roman"/>
          <w:sz w:val="28"/>
        </w:rPr>
        <w:t xml:space="preserve"> </w:t>
      </w:r>
      <w:r w:rsidR="00C275CF" w:rsidRPr="00C275CF">
        <w:rPr>
          <w:rFonts w:ascii="Times New Roman" w:hAnsi="Times New Roman" w:cs="Times New Roman"/>
          <w:sz w:val="28"/>
        </w:rPr>
        <w:t>Конъю</w:t>
      </w:r>
      <w:r w:rsidR="00C275CF">
        <w:rPr>
          <w:rFonts w:ascii="Times New Roman" w:hAnsi="Times New Roman" w:cs="Times New Roman"/>
          <w:sz w:val="28"/>
        </w:rPr>
        <w:t>н</w:t>
      </w:r>
      <w:r w:rsidR="00C275CF" w:rsidRPr="00C275CF">
        <w:rPr>
          <w:rFonts w:ascii="Times New Roman" w:hAnsi="Times New Roman" w:cs="Times New Roman"/>
          <w:sz w:val="28"/>
        </w:rPr>
        <w:t xml:space="preserve">ктура рынка свежих плодов </w:t>
      </w:r>
      <w:r w:rsidRPr="00C275CF">
        <w:rPr>
          <w:rFonts w:ascii="Times New Roman" w:hAnsi="Times New Roman" w:cs="Times New Roman"/>
          <w:sz w:val="28"/>
        </w:rPr>
        <w:t xml:space="preserve">/ </w:t>
      </w:r>
      <w:r w:rsidR="00C275CF" w:rsidRPr="00C275CF">
        <w:rPr>
          <w:rFonts w:ascii="Times New Roman" w:hAnsi="Times New Roman" w:cs="Times New Roman"/>
          <w:sz w:val="28"/>
        </w:rPr>
        <w:t>Г.</w:t>
      </w:r>
      <w:r w:rsidR="00C275CF">
        <w:rPr>
          <w:rFonts w:ascii="Times New Roman" w:hAnsi="Times New Roman" w:cs="Times New Roman"/>
          <w:sz w:val="28"/>
        </w:rPr>
        <w:t xml:space="preserve"> </w:t>
      </w:r>
      <w:r w:rsidR="00C275CF" w:rsidRPr="00C275CF">
        <w:rPr>
          <w:rFonts w:ascii="Times New Roman" w:hAnsi="Times New Roman" w:cs="Times New Roman"/>
          <w:sz w:val="28"/>
        </w:rPr>
        <w:t>М.</w:t>
      </w:r>
      <w:r w:rsidR="00C275CF">
        <w:rPr>
          <w:rFonts w:ascii="Times New Roman" w:hAnsi="Times New Roman" w:cs="Times New Roman"/>
          <w:sz w:val="28"/>
        </w:rPr>
        <w:t xml:space="preserve"> </w:t>
      </w:r>
      <w:r w:rsidRPr="00C275CF">
        <w:rPr>
          <w:rFonts w:ascii="Times New Roman" w:hAnsi="Times New Roman" w:cs="Times New Roman"/>
          <w:sz w:val="28"/>
        </w:rPr>
        <w:t xml:space="preserve">Маслова </w:t>
      </w:r>
      <w:r w:rsidR="00B866CF">
        <w:rPr>
          <w:rFonts w:ascii="Times New Roman" w:hAnsi="Times New Roman" w:cs="Times New Roman"/>
          <w:sz w:val="28"/>
        </w:rPr>
        <w:t>//</w:t>
      </w:r>
      <w:r w:rsidRPr="00C275CF">
        <w:rPr>
          <w:rFonts w:ascii="Times New Roman" w:hAnsi="Times New Roman" w:cs="Times New Roman"/>
          <w:sz w:val="28"/>
        </w:rPr>
        <w:t xml:space="preserve"> В</w:t>
      </w:r>
      <w:r w:rsidR="00C275CF" w:rsidRPr="00C275CF">
        <w:rPr>
          <w:rFonts w:ascii="Times New Roman" w:hAnsi="Times New Roman" w:cs="Times New Roman"/>
          <w:sz w:val="28"/>
        </w:rPr>
        <w:t>естник сельского развития и социальной политики</w:t>
      </w:r>
      <w:r w:rsidRPr="00C275CF">
        <w:rPr>
          <w:rFonts w:ascii="Times New Roman" w:hAnsi="Times New Roman" w:cs="Times New Roman"/>
          <w:sz w:val="28"/>
        </w:rPr>
        <w:t xml:space="preserve">. </w:t>
      </w:r>
      <w:r w:rsidR="00C275CF">
        <w:rPr>
          <w:rFonts w:ascii="Times New Roman" w:hAnsi="Times New Roman" w:cs="Times New Roman"/>
          <w:sz w:val="28"/>
        </w:rPr>
        <w:t>–</w:t>
      </w:r>
      <w:r w:rsidRPr="00C275CF">
        <w:rPr>
          <w:rFonts w:ascii="Times New Roman" w:hAnsi="Times New Roman" w:cs="Times New Roman"/>
          <w:sz w:val="28"/>
        </w:rPr>
        <w:t xml:space="preserve"> 2016. </w:t>
      </w:r>
      <w:r w:rsidR="00C275CF">
        <w:rPr>
          <w:rFonts w:ascii="Times New Roman" w:hAnsi="Times New Roman" w:cs="Times New Roman"/>
          <w:sz w:val="28"/>
        </w:rPr>
        <w:t>–</w:t>
      </w:r>
      <w:r w:rsidRPr="00C275CF">
        <w:rPr>
          <w:rFonts w:ascii="Times New Roman" w:hAnsi="Times New Roman" w:cs="Times New Roman"/>
          <w:sz w:val="28"/>
        </w:rPr>
        <w:t xml:space="preserve"> № 1. </w:t>
      </w:r>
      <w:r w:rsidR="00C275CF">
        <w:rPr>
          <w:rFonts w:ascii="Times New Roman" w:hAnsi="Times New Roman" w:cs="Times New Roman"/>
          <w:sz w:val="28"/>
        </w:rPr>
        <w:t>–</w:t>
      </w:r>
      <w:r w:rsidRPr="00C275CF">
        <w:rPr>
          <w:rFonts w:ascii="Times New Roman" w:hAnsi="Times New Roman" w:cs="Times New Roman"/>
          <w:sz w:val="28"/>
        </w:rPr>
        <w:t xml:space="preserve"> С. 69-73</w:t>
      </w:r>
      <w:r w:rsidR="00C275CF" w:rsidRPr="00C275CF">
        <w:rPr>
          <w:rFonts w:ascii="Times New Roman" w:hAnsi="Times New Roman" w:cs="Times New Roman"/>
          <w:sz w:val="28"/>
        </w:rPr>
        <w:t>.</w:t>
      </w:r>
    </w:p>
    <w:p w:rsidR="00156037" w:rsidRDefault="00156037" w:rsidP="005E66B9">
      <w:pPr>
        <w:pStyle w:val="a3"/>
        <w:widowControl w:val="0"/>
        <w:tabs>
          <w:tab w:val="left" w:pos="1134"/>
        </w:tabs>
        <w:ind w:firstLine="709"/>
        <w:jc w:val="both"/>
        <w:rPr>
          <w:rFonts w:ascii="Times New Roman" w:hAnsi="Times New Roman" w:cs="Times New Roman"/>
          <w:sz w:val="24"/>
        </w:rPr>
      </w:pPr>
      <w:r w:rsidRPr="00C275CF">
        <w:rPr>
          <w:rFonts w:ascii="Times New Roman" w:hAnsi="Times New Roman" w:cs="Times New Roman"/>
          <w:sz w:val="24"/>
        </w:rPr>
        <w:t>Исследован</w:t>
      </w:r>
      <w:r w:rsidR="005E66B9">
        <w:rPr>
          <w:rFonts w:ascii="Times New Roman" w:hAnsi="Times New Roman" w:cs="Times New Roman"/>
          <w:sz w:val="24"/>
        </w:rPr>
        <w:t xml:space="preserve"> </w:t>
      </w:r>
      <w:r w:rsidRPr="00C275CF">
        <w:rPr>
          <w:rFonts w:ascii="Times New Roman" w:hAnsi="Times New Roman" w:cs="Times New Roman"/>
          <w:sz w:val="24"/>
        </w:rPr>
        <w:t>рын</w:t>
      </w:r>
      <w:r w:rsidR="005E66B9">
        <w:rPr>
          <w:rFonts w:ascii="Times New Roman" w:hAnsi="Times New Roman" w:cs="Times New Roman"/>
          <w:sz w:val="24"/>
        </w:rPr>
        <w:t>о</w:t>
      </w:r>
      <w:r w:rsidRPr="00C275CF">
        <w:rPr>
          <w:rFonts w:ascii="Times New Roman" w:hAnsi="Times New Roman" w:cs="Times New Roman"/>
          <w:sz w:val="24"/>
        </w:rPr>
        <w:t>к свежих плодов, в целом и цитрусовых, в частности. Изучен</w:t>
      </w:r>
      <w:r w:rsidR="005E66B9">
        <w:rPr>
          <w:rFonts w:ascii="Times New Roman" w:hAnsi="Times New Roman" w:cs="Times New Roman"/>
          <w:sz w:val="24"/>
        </w:rPr>
        <w:t>ы</w:t>
      </w:r>
      <w:r w:rsidRPr="00C275CF">
        <w:rPr>
          <w:rFonts w:ascii="Times New Roman" w:hAnsi="Times New Roman" w:cs="Times New Roman"/>
          <w:sz w:val="24"/>
        </w:rPr>
        <w:t xml:space="preserve"> данны</w:t>
      </w:r>
      <w:r w:rsidR="005E66B9">
        <w:rPr>
          <w:rFonts w:ascii="Times New Roman" w:hAnsi="Times New Roman" w:cs="Times New Roman"/>
          <w:sz w:val="24"/>
        </w:rPr>
        <w:t>е</w:t>
      </w:r>
      <w:r w:rsidRPr="00C275CF">
        <w:rPr>
          <w:rFonts w:ascii="Times New Roman" w:hAnsi="Times New Roman" w:cs="Times New Roman"/>
          <w:sz w:val="24"/>
        </w:rPr>
        <w:t xml:space="preserve"> Федеральной таможенной службы Российской Федерации. Изменения рынка плодов с учетом политической ситуации в стране.</w:t>
      </w:r>
    </w:p>
    <w:p w:rsidR="00C275CF" w:rsidRDefault="00C275CF" w:rsidP="00474869">
      <w:pPr>
        <w:pStyle w:val="a3"/>
        <w:tabs>
          <w:tab w:val="left" w:pos="1134"/>
        </w:tabs>
        <w:ind w:firstLine="709"/>
        <w:jc w:val="both"/>
        <w:rPr>
          <w:rFonts w:ascii="Times New Roman" w:hAnsi="Times New Roman" w:cs="Times New Roman"/>
          <w:sz w:val="24"/>
        </w:rPr>
      </w:pPr>
    </w:p>
    <w:p w:rsidR="00FF3764" w:rsidRDefault="00FF3764" w:rsidP="00C21CB0">
      <w:pPr>
        <w:pStyle w:val="a3"/>
        <w:numPr>
          <w:ilvl w:val="0"/>
          <w:numId w:val="5"/>
        </w:numPr>
        <w:tabs>
          <w:tab w:val="left" w:pos="1134"/>
        </w:tabs>
        <w:ind w:left="0" w:firstLine="709"/>
        <w:jc w:val="both"/>
        <w:rPr>
          <w:rFonts w:ascii="Times New Roman" w:hAnsi="Times New Roman" w:cs="Times New Roman"/>
          <w:sz w:val="28"/>
          <w:szCs w:val="28"/>
        </w:rPr>
      </w:pPr>
      <w:proofErr w:type="spellStart"/>
      <w:r w:rsidRPr="00983DF5">
        <w:rPr>
          <w:rFonts w:ascii="Times New Roman" w:hAnsi="Times New Roman" w:cs="Times New Roman"/>
          <w:b/>
          <w:sz w:val="28"/>
          <w:szCs w:val="28"/>
        </w:rPr>
        <w:lastRenderedPageBreak/>
        <w:t>Мирибян</w:t>
      </w:r>
      <w:proofErr w:type="spellEnd"/>
      <w:r>
        <w:rPr>
          <w:rFonts w:ascii="Times New Roman" w:hAnsi="Times New Roman" w:cs="Times New Roman"/>
          <w:b/>
          <w:sz w:val="28"/>
          <w:szCs w:val="28"/>
        </w:rPr>
        <w:t>,</w:t>
      </w:r>
      <w:r w:rsidRPr="00983DF5">
        <w:rPr>
          <w:rFonts w:ascii="Times New Roman" w:hAnsi="Times New Roman" w:cs="Times New Roman"/>
          <w:b/>
          <w:sz w:val="28"/>
          <w:szCs w:val="28"/>
        </w:rPr>
        <w:t xml:space="preserve"> Т.</w:t>
      </w:r>
      <w:r>
        <w:rPr>
          <w:rFonts w:ascii="Times New Roman" w:hAnsi="Times New Roman" w:cs="Times New Roman"/>
          <w:sz w:val="28"/>
          <w:szCs w:val="28"/>
        </w:rPr>
        <w:t xml:space="preserve"> </w:t>
      </w:r>
      <w:r w:rsidRPr="00983DF5">
        <w:rPr>
          <w:rFonts w:ascii="Times New Roman" w:hAnsi="Times New Roman" w:cs="Times New Roman"/>
          <w:sz w:val="28"/>
          <w:szCs w:val="28"/>
        </w:rPr>
        <w:t>Цена на рынке зерна и продукции его переработки</w:t>
      </w:r>
      <w:r w:rsidR="002F7393">
        <w:rPr>
          <w:rFonts w:ascii="Times New Roman" w:hAnsi="Times New Roman" w:cs="Times New Roman"/>
          <w:sz w:val="28"/>
          <w:szCs w:val="28"/>
        </w:rPr>
        <w:t xml:space="preserve"> / </w:t>
      </w:r>
      <w:r w:rsidRPr="003676A2">
        <w:rPr>
          <w:rFonts w:ascii="Times New Roman" w:hAnsi="Times New Roman" w:cs="Times New Roman"/>
          <w:sz w:val="28"/>
          <w:szCs w:val="28"/>
        </w:rPr>
        <w:t>Т.</w:t>
      </w:r>
      <w:r>
        <w:rPr>
          <w:rFonts w:ascii="Times New Roman" w:hAnsi="Times New Roman" w:cs="Times New Roman"/>
          <w:sz w:val="28"/>
          <w:szCs w:val="28"/>
        </w:rPr>
        <w:t xml:space="preserve"> </w:t>
      </w:r>
      <w:proofErr w:type="spellStart"/>
      <w:r w:rsidRPr="003676A2">
        <w:rPr>
          <w:rFonts w:ascii="Times New Roman" w:hAnsi="Times New Roman" w:cs="Times New Roman"/>
          <w:sz w:val="28"/>
          <w:szCs w:val="28"/>
        </w:rPr>
        <w:t>Мирибян</w:t>
      </w:r>
      <w:proofErr w:type="spellEnd"/>
      <w:r w:rsidRPr="003676A2">
        <w:rPr>
          <w:rFonts w:ascii="Times New Roman" w:hAnsi="Times New Roman" w:cs="Times New Roman"/>
          <w:sz w:val="28"/>
          <w:szCs w:val="28"/>
        </w:rPr>
        <w:t>, А.</w:t>
      </w:r>
      <w:r>
        <w:rPr>
          <w:rFonts w:ascii="Times New Roman" w:hAnsi="Times New Roman" w:cs="Times New Roman"/>
          <w:sz w:val="28"/>
          <w:szCs w:val="28"/>
        </w:rPr>
        <w:t xml:space="preserve"> </w:t>
      </w:r>
      <w:r w:rsidRPr="003676A2">
        <w:rPr>
          <w:rFonts w:ascii="Times New Roman" w:hAnsi="Times New Roman" w:cs="Times New Roman"/>
          <w:sz w:val="28"/>
          <w:szCs w:val="28"/>
        </w:rPr>
        <w:t xml:space="preserve">И. Латышева </w:t>
      </w:r>
      <w:r>
        <w:rPr>
          <w:rFonts w:ascii="Times New Roman" w:hAnsi="Times New Roman" w:cs="Times New Roman"/>
          <w:sz w:val="28"/>
          <w:szCs w:val="28"/>
        </w:rPr>
        <w:t xml:space="preserve">// </w:t>
      </w:r>
      <w:r w:rsidRPr="00983DF5">
        <w:rPr>
          <w:rFonts w:ascii="Times New Roman" w:hAnsi="Times New Roman" w:cs="Times New Roman"/>
          <w:sz w:val="28"/>
          <w:szCs w:val="28"/>
        </w:rPr>
        <w:t>Молодежь и наука</w:t>
      </w:r>
      <w:r>
        <w:rPr>
          <w:rFonts w:ascii="Times New Roman" w:hAnsi="Times New Roman" w:cs="Times New Roman"/>
          <w:sz w:val="28"/>
          <w:szCs w:val="28"/>
        </w:rPr>
        <w:t>.</w:t>
      </w:r>
      <w:r w:rsidRPr="003676A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6A2">
        <w:rPr>
          <w:rFonts w:ascii="Times New Roman" w:hAnsi="Times New Roman" w:cs="Times New Roman"/>
          <w:sz w:val="28"/>
          <w:szCs w:val="28"/>
        </w:rPr>
        <w:t>2016</w:t>
      </w:r>
      <w:r>
        <w:rPr>
          <w:rFonts w:ascii="Times New Roman" w:hAnsi="Times New Roman" w:cs="Times New Roman"/>
          <w:sz w:val="28"/>
          <w:szCs w:val="28"/>
        </w:rPr>
        <w:t xml:space="preserve">. – </w:t>
      </w:r>
      <w:r w:rsidRPr="003676A2">
        <w:rPr>
          <w:rFonts w:ascii="Times New Roman" w:hAnsi="Times New Roman" w:cs="Times New Roman"/>
          <w:sz w:val="28"/>
          <w:szCs w:val="28"/>
        </w:rPr>
        <w:t>№</w:t>
      </w:r>
      <w:r>
        <w:rPr>
          <w:rFonts w:ascii="Times New Roman" w:hAnsi="Times New Roman" w:cs="Times New Roman"/>
          <w:sz w:val="28"/>
          <w:szCs w:val="28"/>
        </w:rPr>
        <w:t xml:space="preserve"> </w:t>
      </w:r>
      <w:r w:rsidRPr="003676A2">
        <w:rPr>
          <w:rFonts w:ascii="Times New Roman" w:hAnsi="Times New Roman" w:cs="Times New Roman"/>
          <w:sz w:val="28"/>
          <w:szCs w:val="28"/>
        </w:rPr>
        <w:t>1</w:t>
      </w:r>
      <w:r>
        <w:rPr>
          <w:rFonts w:ascii="Times New Roman" w:hAnsi="Times New Roman" w:cs="Times New Roman"/>
          <w:sz w:val="28"/>
          <w:szCs w:val="28"/>
        </w:rPr>
        <w:t>. –</w:t>
      </w:r>
      <w:r w:rsidRPr="003676A2">
        <w:rPr>
          <w:rFonts w:ascii="Times New Roman" w:hAnsi="Times New Roman" w:cs="Times New Roman"/>
          <w:noProof/>
          <w:sz w:val="28"/>
          <w:szCs w:val="28"/>
          <w:lang w:eastAsia="ru-RU"/>
        </w:rPr>
        <w:drawing>
          <wp:inline distT="0" distB="0" distL="0" distR="0" wp14:anchorId="7314733F" wp14:editId="72963DDB">
            <wp:extent cx="6350" cy="6350"/>
            <wp:effectExtent l="0" t="0" r="0" b="0"/>
            <wp:docPr id="2" name="Рисунок 2"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rary.ru/pic/1pi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s="Times New Roman"/>
          <w:sz w:val="28"/>
          <w:szCs w:val="28"/>
        </w:rPr>
        <w:t xml:space="preserve"> </w:t>
      </w:r>
      <w:r w:rsidRPr="003676A2">
        <w:rPr>
          <w:rFonts w:ascii="Times New Roman" w:hAnsi="Times New Roman" w:cs="Times New Roman"/>
          <w:sz w:val="28"/>
          <w:szCs w:val="28"/>
        </w:rPr>
        <w:t>С. 84</w:t>
      </w:r>
      <w:r>
        <w:rPr>
          <w:rFonts w:ascii="Times New Roman" w:hAnsi="Times New Roman" w:cs="Times New Roman"/>
          <w:sz w:val="28"/>
          <w:szCs w:val="28"/>
        </w:rPr>
        <w:t>.</w:t>
      </w:r>
    </w:p>
    <w:p w:rsidR="00FF3764" w:rsidRPr="00983DF5" w:rsidRDefault="00FF3764" w:rsidP="005E66B9">
      <w:pPr>
        <w:pStyle w:val="a3"/>
        <w:tabs>
          <w:tab w:val="left" w:pos="1134"/>
        </w:tabs>
        <w:ind w:firstLine="709"/>
        <w:jc w:val="both"/>
        <w:rPr>
          <w:rFonts w:ascii="Times New Roman" w:hAnsi="Times New Roman" w:cs="Times New Roman"/>
          <w:sz w:val="24"/>
          <w:szCs w:val="28"/>
        </w:rPr>
      </w:pPr>
      <w:r w:rsidRPr="00983DF5">
        <w:rPr>
          <w:rFonts w:ascii="Times New Roman" w:hAnsi="Times New Roman" w:cs="Times New Roman"/>
          <w:sz w:val="24"/>
          <w:szCs w:val="28"/>
        </w:rPr>
        <w:t>Данное научное исследование посвящено ценообразованию на рынке зерна и продуктов его переработки (муки, крупы и хлебных изделий). В статье рассматриваются проблемы формирования цен на хлеб и рекомендации их регулирования. Эта научно-исследовательская работа обращает внимание на цену как важнейшее условие для формирования цивилизованного рынка зерна. Автор раскрывает принципы и инструменты ценообразования на примере хлебобулочных изделий. Также статья показывает, что власть, бизнес, наука, работая сообща, могут управлять экономическими процессами.</w:t>
      </w:r>
    </w:p>
    <w:p w:rsidR="00FF3764" w:rsidRPr="00C275CF" w:rsidRDefault="00FF3764" w:rsidP="00474869">
      <w:pPr>
        <w:pStyle w:val="a3"/>
        <w:tabs>
          <w:tab w:val="left" w:pos="1134"/>
        </w:tabs>
        <w:ind w:firstLine="709"/>
        <w:jc w:val="both"/>
        <w:rPr>
          <w:rFonts w:ascii="Times New Roman" w:hAnsi="Times New Roman" w:cs="Times New Roman"/>
          <w:sz w:val="24"/>
        </w:rPr>
      </w:pPr>
    </w:p>
    <w:p w:rsidR="005E66B9" w:rsidRDefault="007F390C" w:rsidP="005E66B9">
      <w:pPr>
        <w:pStyle w:val="ab"/>
        <w:numPr>
          <w:ilvl w:val="0"/>
          <w:numId w:val="5"/>
        </w:numPr>
        <w:tabs>
          <w:tab w:val="left" w:pos="1134"/>
        </w:tabs>
        <w:spacing w:after="120" w:line="240" w:lineRule="auto"/>
        <w:ind w:left="0" w:firstLine="709"/>
        <w:jc w:val="both"/>
        <w:rPr>
          <w:rFonts w:ascii="Times New Roman" w:hAnsi="Times New Roman" w:cs="Times New Roman"/>
          <w:sz w:val="28"/>
        </w:rPr>
      </w:pPr>
      <w:proofErr w:type="spellStart"/>
      <w:r w:rsidRPr="005E66B9">
        <w:rPr>
          <w:rFonts w:ascii="Times New Roman" w:hAnsi="Times New Roman" w:cs="Times New Roman"/>
          <w:b/>
          <w:sz w:val="28"/>
        </w:rPr>
        <w:t>Переверзин</w:t>
      </w:r>
      <w:proofErr w:type="spellEnd"/>
      <w:r w:rsidR="00C275CF" w:rsidRPr="005E66B9">
        <w:rPr>
          <w:rFonts w:ascii="Times New Roman" w:hAnsi="Times New Roman" w:cs="Times New Roman"/>
          <w:b/>
          <w:sz w:val="28"/>
        </w:rPr>
        <w:t>,</w:t>
      </w:r>
      <w:r w:rsidRPr="005E66B9">
        <w:rPr>
          <w:rFonts w:ascii="Times New Roman" w:hAnsi="Times New Roman" w:cs="Times New Roman"/>
          <w:b/>
          <w:sz w:val="28"/>
        </w:rPr>
        <w:t xml:space="preserve"> Ю.</w:t>
      </w:r>
      <w:r w:rsidR="00C275CF" w:rsidRPr="005E66B9">
        <w:rPr>
          <w:rFonts w:ascii="Times New Roman" w:hAnsi="Times New Roman" w:cs="Times New Roman"/>
          <w:b/>
          <w:sz w:val="28"/>
        </w:rPr>
        <w:t xml:space="preserve"> </w:t>
      </w:r>
      <w:r w:rsidRPr="005E66B9">
        <w:rPr>
          <w:rFonts w:ascii="Times New Roman" w:hAnsi="Times New Roman" w:cs="Times New Roman"/>
          <w:b/>
          <w:sz w:val="28"/>
        </w:rPr>
        <w:t>Н.</w:t>
      </w:r>
      <w:r w:rsidRPr="005E66B9">
        <w:rPr>
          <w:rFonts w:ascii="Times New Roman" w:hAnsi="Times New Roman" w:cs="Times New Roman"/>
          <w:sz w:val="28"/>
        </w:rPr>
        <w:t xml:space="preserve"> И</w:t>
      </w:r>
      <w:r w:rsidR="00C275CF" w:rsidRPr="005E66B9">
        <w:rPr>
          <w:rFonts w:ascii="Times New Roman" w:hAnsi="Times New Roman" w:cs="Times New Roman"/>
          <w:sz w:val="28"/>
        </w:rPr>
        <w:t xml:space="preserve">нституциональные условия развития межотраслевых экономических отношений в системе продовольственного рынка </w:t>
      </w:r>
      <w:r w:rsidRPr="005E66B9">
        <w:rPr>
          <w:rFonts w:ascii="Times New Roman" w:hAnsi="Times New Roman" w:cs="Times New Roman"/>
          <w:sz w:val="28"/>
        </w:rPr>
        <w:t>/</w:t>
      </w:r>
      <w:r w:rsidR="00C275CF" w:rsidRPr="005E66B9">
        <w:rPr>
          <w:rFonts w:ascii="Times New Roman" w:hAnsi="Times New Roman" w:cs="Times New Roman"/>
          <w:sz w:val="28"/>
        </w:rPr>
        <w:t xml:space="preserve"> Ю. Н. </w:t>
      </w:r>
      <w:proofErr w:type="spellStart"/>
      <w:r w:rsidRPr="005E66B9">
        <w:rPr>
          <w:rFonts w:ascii="Times New Roman" w:hAnsi="Times New Roman" w:cs="Times New Roman"/>
          <w:sz w:val="28"/>
        </w:rPr>
        <w:t>Переверзин</w:t>
      </w:r>
      <w:proofErr w:type="spellEnd"/>
      <w:r w:rsidRPr="005E66B9">
        <w:rPr>
          <w:rFonts w:ascii="Times New Roman" w:hAnsi="Times New Roman" w:cs="Times New Roman"/>
          <w:sz w:val="28"/>
        </w:rPr>
        <w:t xml:space="preserve">, </w:t>
      </w:r>
      <w:r w:rsidR="00C275CF" w:rsidRPr="005E66B9">
        <w:rPr>
          <w:rFonts w:ascii="Times New Roman" w:hAnsi="Times New Roman" w:cs="Times New Roman"/>
          <w:sz w:val="28"/>
        </w:rPr>
        <w:t xml:space="preserve">Е. А. </w:t>
      </w:r>
      <w:proofErr w:type="spellStart"/>
      <w:r w:rsidRPr="005E66B9">
        <w:rPr>
          <w:rFonts w:ascii="Times New Roman" w:hAnsi="Times New Roman" w:cs="Times New Roman"/>
          <w:sz w:val="28"/>
        </w:rPr>
        <w:t>Подсеваткина</w:t>
      </w:r>
      <w:proofErr w:type="spellEnd"/>
      <w:r w:rsidRPr="005E66B9">
        <w:rPr>
          <w:rFonts w:ascii="Times New Roman" w:hAnsi="Times New Roman" w:cs="Times New Roman"/>
          <w:sz w:val="28"/>
        </w:rPr>
        <w:t xml:space="preserve"> // А</w:t>
      </w:r>
      <w:r w:rsidR="00C275CF" w:rsidRPr="005E66B9">
        <w:rPr>
          <w:rFonts w:ascii="Times New Roman" w:hAnsi="Times New Roman" w:cs="Times New Roman"/>
          <w:sz w:val="28"/>
        </w:rPr>
        <w:t>грарный научный журнал</w:t>
      </w:r>
      <w:r w:rsidRPr="005E66B9">
        <w:rPr>
          <w:rFonts w:ascii="Times New Roman" w:hAnsi="Times New Roman" w:cs="Times New Roman"/>
          <w:sz w:val="28"/>
        </w:rPr>
        <w:t xml:space="preserve">. </w:t>
      </w:r>
      <w:r w:rsidR="00C275CF" w:rsidRPr="005E66B9">
        <w:rPr>
          <w:rFonts w:ascii="Times New Roman" w:hAnsi="Times New Roman" w:cs="Times New Roman"/>
          <w:sz w:val="28"/>
        </w:rPr>
        <w:t xml:space="preserve">– </w:t>
      </w:r>
      <w:r w:rsidRPr="005E66B9">
        <w:rPr>
          <w:rFonts w:ascii="Times New Roman" w:hAnsi="Times New Roman" w:cs="Times New Roman"/>
          <w:sz w:val="28"/>
        </w:rPr>
        <w:t xml:space="preserve">2016. </w:t>
      </w:r>
      <w:r w:rsidR="00C275CF" w:rsidRPr="005E66B9">
        <w:rPr>
          <w:rFonts w:ascii="Times New Roman" w:hAnsi="Times New Roman" w:cs="Times New Roman"/>
          <w:sz w:val="28"/>
        </w:rPr>
        <w:t xml:space="preserve">– </w:t>
      </w:r>
      <w:r w:rsidRPr="005E66B9">
        <w:rPr>
          <w:rFonts w:ascii="Times New Roman" w:hAnsi="Times New Roman" w:cs="Times New Roman"/>
          <w:sz w:val="28"/>
        </w:rPr>
        <w:t>№ 4. – С. 89-94</w:t>
      </w:r>
      <w:r w:rsidR="00C275CF" w:rsidRPr="005E66B9">
        <w:rPr>
          <w:rFonts w:ascii="Times New Roman" w:hAnsi="Times New Roman" w:cs="Times New Roman"/>
          <w:sz w:val="28"/>
        </w:rPr>
        <w:t>.</w:t>
      </w:r>
    </w:p>
    <w:p w:rsidR="00F8516B" w:rsidRPr="00F8516B" w:rsidRDefault="00F8516B" w:rsidP="00F8516B">
      <w:pPr>
        <w:pStyle w:val="ab"/>
        <w:tabs>
          <w:tab w:val="left" w:pos="1134"/>
        </w:tabs>
        <w:spacing w:after="120" w:line="240" w:lineRule="auto"/>
        <w:ind w:left="709"/>
        <w:jc w:val="both"/>
        <w:rPr>
          <w:rFonts w:ascii="Times New Roman" w:hAnsi="Times New Roman" w:cs="Times New Roman"/>
          <w:sz w:val="24"/>
        </w:rPr>
      </w:pPr>
    </w:p>
    <w:p w:rsidR="00A5253C" w:rsidRPr="005E66B9" w:rsidRDefault="001F42B4" w:rsidP="00F8516B">
      <w:pPr>
        <w:pStyle w:val="ab"/>
        <w:numPr>
          <w:ilvl w:val="0"/>
          <w:numId w:val="5"/>
        </w:numPr>
        <w:tabs>
          <w:tab w:val="left" w:pos="1134"/>
        </w:tabs>
        <w:spacing w:after="0" w:line="240" w:lineRule="auto"/>
        <w:ind w:left="0" w:firstLine="709"/>
        <w:jc w:val="both"/>
        <w:rPr>
          <w:rFonts w:ascii="Times New Roman" w:hAnsi="Times New Roman" w:cs="Times New Roman"/>
          <w:sz w:val="28"/>
        </w:rPr>
      </w:pPr>
      <w:r w:rsidRPr="005E66B9">
        <w:rPr>
          <w:rFonts w:ascii="Times New Roman" w:hAnsi="Times New Roman" w:cs="Times New Roman"/>
          <w:b/>
          <w:sz w:val="28"/>
          <w:szCs w:val="28"/>
        </w:rPr>
        <w:t>Романенко, Ю. Д.</w:t>
      </w:r>
      <w:r w:rsidRPr="005E66B9">
        <w:rPr>
          <w:rFonts w:ascii="Times New Roman" w:hAnsi="Times New Roman" w:cs="Times New Roman"/>
          <w:sz w:val="28"/>
          <w:szCs w:val="28"/>
        </w:rPr>
        <w:t xml:space="preserve"> </w:t>
      </w:r>
      <w:r w:rsidR="00A5253C" w:rsidRPr="005E66B9">
        <w:rPr>
          <w:rFonts w:ascii="Times New Roman" w:hAnsi="Times New Roman" w:cs="Times New Roman"/>
          <w:sz w:val="28"/>
          <w:szCs w:val="28"/>
        </w:rPr>
        <w:t>С</w:t>
      </w:r>
      <w:r w:rsidRPr="005E66B9">
        <w:rPr>
          <w:rFonts w:ascii="Times New Roman" w:hAnsi="Times New Roman" w:cs="Times New Roman"/>
          <w:sz w:val="28"/>
          <w:szCs w:val="28"/>
        </w:rPr>
        <w:t xml:space="preserve">овершенствование механизма системы сбыта сельхозпродукции / </w:t>
      </w:r>
      <w:r w:rsidR="001C653B" w:rsidRPr="005E66B9">
        <w:rPr>
          <w:rFonts w:ascii="Times New Roman" w:hAnsi="Times New Roman" w:cs="Times New Roman"/>
          <w:sz w:val="28"/>
          <w:szCs w:val="28"/>
        </w:rPr>
        <w:t xml:space="preserve">Ю. Д. </w:t>
      </w:r>
      <w:r w:rsidR="00A5253C" w:rsidRPr="005E66B9">
        <w:rPr>
          <w:rFonts w:ascii="Times New Roman" w:hAnsi="Times New Roman" w:cs="Times New Roman"/>
          <w:sz w:val="28"/>
          <w:szCs w:val="28"/>
        </w:rPr>
        <w:t xml:space="preserve">Романенко </w:t>
      </w:r>
      <w:r w:rsidRPr="005E66B9">
        <w:rPr>
          <w:rFonts w:ascii="Times New Roman" w:hAnsi="Times New Roman" w:cs="Times New Roman"/>
          <w:sz w:val="28"/>
          <w:szCs w:val="28"/>
        </w:rPr>
        <w:t xml:space="preserve">// Известия </w:t>
      </w:r>
      <w:proofErr w:type="spellStart"/>
      <w:r w:rsidRPr="005E66B9">
        <w:rPr>
          <w:rFonts w:ascii="Times New Roman" w:hAnsi="Times New Roman" w:cs="Times New Roman"/>
          <w:sz w:val="28"/>
          <w:szCs w:val="28"/>
        </w:rPr>
        <w:t>Тимирязевской</w:t>
      </w:r>
      <w:proofErr w:type="spellEnd"/>
      <w:r w:rsidRPr="005E66B9">
        <w:rPr>
          <w:rFonts w:ascii="Times New Roman" w:hAnsi="Times New Roman" w:cs="Times New Roman"/>
          <w:sz w:val="28"/>
          <w:szCs w:val="28"/>
        </w:rPr>
        <w:t xml:space="preserve"> с.-х. академии. </w:t>
      </w:r>
      <w:r w:rsidRPr="005E66B9">
        <w:rPr>
          <w:rFonts w:ascii="Times New Roman" w:eastAsia="Times New Roman" w:hAnsi="Times New Roman" w:cs="Times New Roman"/>
          <w:sz w:val="28"/>
          <w:szCs w:val="28"/>
          <w:lang w:eastAsia="ru-RU"/>
        </w:rPr>
        <w:t xml:space="preserve">– </w:t>
      </w:r>
      <w:r w:rsidRPr="005E66B9">
        <w:rPr>
          <w:rFonts w:ascii="Times New Roman" w:hAnsi="Times New Roman" w:cs="Times New Roman"/>
          <w:sz w:val="28"/>
          <w:szCs w:val="28"/>
        </w:rPr>
        <w:t>2016.</w:t>
      </w:r>
      <w:r w:rsidRPr="005E66B9">
        <w:rPr>
          <w:rFonts w:ascii="Times New Roman" w:eastAsia="Times New Roman" w:hAnsi="Times New Roman" w:cs="Times New Roman"/>
          <w:sz w:val="28"/>
          <w:szCs w:val="28"/>
          <w:lang w:eastAsia="ru-RU"/>
        </w:rPr>
        <w:t xml:space="preserve"> –</w:t>
      </w:r>
      <w:r w:rsidRPr="005E66B9">
        <w:rPr>
          <w:rFonts w:ascii="Times New Roman" w:hAnsi="Times New Roman" w:cs="Times New Roman"/>
          <w:sz w:val="28"/>
          <w:szCs w:val="28"/>
        </w:rPr>
        <w:t xml:space="preserve"> </w:t>
      </w:r>
      <w:r w:rsidR="00A5253C" w:rsidRPr="005E66B9">
        <w:rPr>
          <w:rFonts w:ascii="Times New Roman" w:hAnsi="Times New Roman" w:cs="Times New Roman"/>
          <w:sz w:val="28"/>
          <w:szCs w:val="28"/>
        </w:rPr>
        <w:t>№ 2. – С. 82-94</w:t>
      </w:r>
      <w:r w:rsidRPr="005E66B9">
        <w:rPr>
          <w:rFonts w:ascii="Times New Roman" w:hAnsi="Times New Roman" w:cs="Times New Roman"/>
          <w:sz w:val="28"/>
        </w:rPr>
        <w:t>.</w:t>
      </w:r>
    </w:p>
    <w:p w:rsidR="005D298D" w:rsidRPr="008524C6" w:rsidRDefault="008524C6" w:rsidP="005E66B9">
      <w:pPr>
        <w:pStyle w:val="a3"/>
        <w:tabs>
          <w:tab w:val="left" w:pos="1134"/>
        </w:tabs>
        <w:ind w:firstLine="709"/>
        <w:jc w:val="both"/>
        <w:rPr>
          <w:rFonts w:ascii="Times New Roman" w:hAnsi="Times New Roman" w:cs="Times New Roman"/>
          <w:sz w:val="24"/>
        </w:rPr>
      </w:pPr>
      <w:r w:rsidRPr="008524C6">
        <w:rPr>
          <w:rFonts w:ascii="Times New Roman" w:hAnsi="Times New Roman" w:cs="Times New Roman"/>
          <w:sz w:val="24"/>
        </w:rPr>
        <w:t xml:space="preserve">Автором выявлены недостатки системы сбыта и современных межотраслевых связей в целом путем проведения параллелей развития АПК в разные временные периоды. В статье предлагается к рассмотрению существующая система товародвижения на рынке овощной продукции Московской области, выявление ее недостатков, краткий обзор основных игроков рынка, сравнительный анализ ценообразования для конечного потребителя при различных системах сбыта сельхозпродукции. В ходе исследования проблемы совершенствования системы сбыта сельхозпродукции, выявлены преимущества функционирования оптово-распределительного центра, ориентированного на работу с отечественными производителями овощной продукции, в том числе и с мелкотоварными предприятиями - индивидуальными предпринимателями, ЛПХ, КФХ и другими специализированными хозяйственными обществами. </w:t>
      </w:r>
    </w:p>
    <w:p w:rsidR="008524C6" w:rsidRPr="00AB7400" w:rsidRDefault="008524C6" w:rsidP="00474869">
      <w:pPr>
        <w:pStyle w:val="a3"/>
        <w:tabs>
          <w:tab w:val="left" w:pos="1134"/>
        </w:tabs>
        <w:ind w:firstLine="709"/>
        <w:jc w:val="both"/>
        <w:rPr>
          <w:rFonts w:ascii="Times New Roman" w:hAnsi="Times New Roman" w:cs="Times New Roman"/>
          <w:sz w:val="24"/>
        </w:rPr>
      </w:pPr>
    </w:p>
    <w:p w:rsidR="005D298D" w:rsidRPr="00561A94" w:rsidRDefault="005D298D" w:rsidP="00C21CB0">
      <w:pPr>
        <w:pStyle w:val="a3"/>
        <w:numPr>
          <w:ilvl w:val="0"/>
          <w:numId w:val="5"/>
        </w:numPr>
        <w:tabs>
          <w:tab w:val="left" w:pos="1134"/>
        </w:tabs>
        <w:ind w:left="0" w:firstLine="709"/>
        <w:jc w:val="both"/>
        <w:rPr>
          <w:rFonts w:ascii="Times New Roman" w:hAnsi="Times New Roman" w:cs="Times New Roman"/>
          <w:sz w:val="28"/>
        </w:rPr>
      </w:pPr>
      <w:proofErr w:type="spellStart"/>
      <w:r w:rsidRPr="00561A94">
        <w:rPr>
          <w:rFonts w:ascii="Times New Roman" w:hAnsi="Times New Roman" w:cs="Times New Roman"/>
          <w:b/>
          <w:sz w:val="28"/>
        </w:rPr>
        <w:t>Рущицкая</w:t>
      </w:r>
      <w:proofErr w:type="spellEnd"/>
      <w:r w:rsidR="00561A94">
        <w:rPr>
          <w:rFonts w:ascii="Times New Roman" w:hAnsi="Times New Roman" w:cs="Times New Roman"/>
          <w:b/>
          <w:sz w:val="28"/>
        </w:rPr>
        <w:t>,</w:t>
      </w:r>
      <w:r w:rsidRPr="00561A94">
        <w:rPr>
          <w:rFonts w:ascii="Times New Roman" w:hAnsi="Times New Roman" w:cs="Times New Roman"/>
          <w:b/>
          <w:sz w:val="28"/>
        </w:rPr>
        <w:t xml:space="preserve"> О.</w:t>
      </w:r>
      <w:r w:rsidR="00561A94" w:rsidRPr="00561A94">
        <w:rPr>
          <w:rFonts w:ascii="Times New Roman" w:hAnsi="Times New Roman" w:cs="Times New Roman"/>
          <w:b/>
          <w:sz w:val="28"/>
        </w:rPr>
        <w:t xml:space="preserve"> </w:t>
      </w:r>
      <w:r w:rsidRPr="00561A94">
        <w:rPr>
          <w:rFonts w:ascii="Times New Roman" w:hAnsi="Times New Roman" w:cs="Times New Roman"/>
          <w:b/>
          <w:sz w:val="28"/>
        </w:rPr>
        <w:t>Е</w:t>
      </w:r>
      <w:r w:rsidRPr="00561A94">
        <w:rPr>
          <w:rFonts w:ascii="Times New Roman" w:hAnsi="Times New Roman" w:cs="Times New Roman"/>
          <w:sz w:val="28"/>
        </w:rPr>
        <w:t xml:space="preserve">. К </w:t>
      </w:r>
      <w:r w:rsidR="00561A94" w:rsidRPr="00561A94">
        <w:rPr>
          <w:rFonts w:ascii="Times New Roman" w:hAnsi="Times New Roman" w:cs="Times New Roman"/>
          <w:sz w:val="28"/>
        </w:rPr>
        <w:t xml:space="preserve">методике </w:t>
      </w:r>
      <w:proofErr w:type="spellStart"/>
      <w:r w:rsidR="00561A94" w:rsidRPr="00561A94">
        <w:rPr>
          <w:rFonts w:ascii="Times New Roman" w:hAnsi="Times New Roman" w:cs="Times New Roman"/>
          <w:sz w:val="28"/>
        </w:rPr>
        <w:t>агромаркетинговых</w:t>
      </w:r>
      <w:proofErr w:type="spellEnd"/>
      <w:r w:rsidR="00561A94" w:rsidRPr="00561A94">
        <w:rPr>
          <w:rFonts w:ascii="Times New Roman" w:hAnsi="Times New Roman" w:cs="Times New Roman"/>
          <w:sz w:val="28"/>
        </w:rPr>
        <w:t xml:space="preserve"> исследований на продовольственном рынке </w:t>
      </w:r>
      <w:r w:rsidR="00561A94">
        <w:rPr>
          <w:rFonts w:ascii="Times New Roman" w:hAnsi="Times New Roman" w:cs="Times New Roman"/>
          <w:sz w:val="28"/>
        </w:rPr>
        <w:t xml:space="preserve">/ </w:t>
      </w:r>
      <w:r w:rsidR="00561A94" w:rsidRPr="00561A94">
        <w:rPr>
          <w:rFonts w:ascii="Times New Roman" w:hAnsi="Times New Roman" w:cs="Times New Roman"/>
          <w:sz w:val="28"/>
        </w:rPr>
        <w:t>О.</w:t>
      </w:r>
      <w:r w:rsidR="00561A94">
        <w:rPr>
          <w:rFonts w:ascii="Times New Roman" w:hAnsi="Times New Roman" w:cs="Times New Roman"/>
          <w:sz w:val="28"/>
        </w:rPr>
        <w:t xml:space="preserve"> </w:t>
      </w:r>
      <w:r w:rsidR="00561A94" w:rsidRPr="00561A94">
        <w:rPr>
          <w:rFonts w:ascii="Times New Roman" w:hAnsi="Times New Roman" w:cs="Times New Roman"/>
          <w:sz w:val="28"/>
        </w:rPr>
        <w:t xml:space="preserve">Е. </w:t>
      </w:r>
      <w:proofErr w:type="spellStart"/>
      <w:r w:rsidRPr="00561A94">
        <w:rPr>
          <w:rFonts w:ascii="Times New Roman" w:hAnsi="Times New Roman" w:cs="Times New Roman"/>
          <w:sz w:val="28"/>
        </w:rPr>
        <w:t>Рущицкая</w:t>
      </w:r>
      <w:proofErr w:type="spellEnd"/>
      <w:r w:rsidRPr="00561A94">
        <w:rPr>
          <w:rFonts w:ascii="Times New Roman" w:hAnsi="Times New Roman" w:cs="Times New Roman"/>
          <w:sz w:val="28"/>
        </w:rPr>
        <w:t xml:space="preserve"> </w:t>
      </w:r>
      <w:r w:rsidR="00561A94">
        <w:rPr>
          <w:rFonts w:ascii="Times New Roman" w:hAnsi="Times New Roman" w:cs="Times New Roman"/>
          <w:sz w:val="28"/>
        </w:rPr>
        <w:t xml:space="preserve">// </w:t>
      </w:r>
      <w:r w:rsidR="00561A94" w:rsidRPr="00136B57">
        <w:rPr>
          <w:rFonts w:ascii="Times New Roman" w:hAnsi="Times New Roman" w:cs="Times New Roman"/>
          <w:sz w:val="28"/>
        </w:rPr>
        <w:t>Аграрный вестник Урала</w:t>
      </w:r>
      <w:r w:rsidRPr="00561A94">
        <w:rPr>
          <w:rFonts w:ascii="Times New Roman" w:hAnsi="Times New Roman" w:cs="Times New Roman"/>
          <w:sz w:val="28"/>
        </w:rPr>
        <w:t xml:space="preserve">. </w:t>
      </w:r>
      <w:r w:rsidR="00561A94">
        <w:rPr>
          <w:rFonts w:ascii="Times New Roman" w:hAnsi="Times New Roman" w:cs="Times New Roman"/>
          <w:sz w:val="28"/>
        </w:rPr>
        <w:t xml:space="preserve">– </w:t>
      </w:r>
      <w:r w:rsidRPr="00561A94">
        <w:rPr>
          <w:rFonts w:ascii="Times New Roman" w:hAnsi="Times New Roman" w:cs="Times New Roman"/>
          <w:sz w:val="28"/>
        </w:rPr>
        <w:t xml:space="preserve">2016. </w:t>
      </w:r>
      <w:r w:rsidR="00561A94">
        <w:rPr>
          <w:rFonts w:ascii="Times New Roman" w:hAnsi="Times New Roman" w:cs="Times New Roman"/>
          <w:sz w:val="28"/>
        </w:rPr>
        <w:t>–</w:t>
      </w:r>
      <w:r w:rsidRPr="00561A94">
        <w:rPr>
          <w:rFonts w:ascii="Times New Roman" w:hAnsi="Times New Roman" w:cs="Times New Roman"/>
          <w:sz w:val="28"/>
        </w:rPr>
        <w:t xml:space="preserve"> № 4. – С. 95-101</w:t>
      </w:r>
      <w:r w:rsidR="00561A94">
        <w:rPr>
          <w:rFonts w:ascii="Times New Roman" w:hAnsi="Times New Roman" w:cs="Times New Roman"/>
          <w:sz w:val="28"/>
        </w:rPr>
        <w:t>.</w:t>
      </w:r>
    </w:p>
    <w:p w:rsidR="005D298D" w:rsidRDefault="005D298D" w:rsidP="005E66B9">
      <w:pPr>
        <w:pStyle w:val="a3"/>
        <w:tabs>
          <w:tab w:val="left" w:pos="1134"/>
        </w:tabs>
        <w:ind w:firstLine="709"/>
        <w:jc w:val="both"/>
        <w:rPr>
          <w:rFonts w:ascii="Times New Roman" w:hAnsi="Times New Roman" w:cs="Times New Roman"/>
          <w:sz w:val="24"/>
        </w:rPr>
      </w:pPr>
      <w:r w:rsidRPr="00561A94">
        <w:rPr>
          <w:rFonts w:ascii="Times New Roman" w:hAnsi="Times New Roman" w:cs="Times New Roman"/>
          <w:sz w:val="24"/>
        </w:rPr>
        <w:t xml:space="preserve">В статье приведены известные и авторские трактовки методики </w:t>
      </w:r>
      <w:proofErr w:type="spellStart"/>
      <w:r w:rsidRPr="00561A94">
        <w:rPr>
          <w:rFonts w:ascii="Times New Roman" w:hAnsi="Times New Roman" w:cs="Times New Roman"/>
          <w:sz w:val="24"/>
        </w:rPr>
        <w:t>агромаркетинговых</w:t>
      </w:r>
      <w:proofErr w:type="spellEnd"/>
      <w:r w:rsidRPr="00561A94">
        <w:rPr>
          <w:rFonts w:ascii="Times New Roman" w:hAnsi="Times New Roman" w:cs="Times New Roman"/>
          <w:sz w:val="24"/>
        </w:rPr>
        <w:t xml:space="preserve"> исследований с целью применения их для </w:t>
      </w:r>
      <w:proofErr w:type="gramStart"/>
      <w:r w:rsidRPr="00561A94">
        <w:rPr>
          <w:rFonts w:ascii="Times New Roman" w:hAnsi="Times New Roman" w:cs="Times New Roman"/>
          <w:sz w:val="24"/>
        </w:rPr>
        <w:t>более ускоренного</w:t>
      </w:r>
      <w:proofErr w:type="gramEnd"/>
      <w:r w:rsidRPr="00561A94">
        <w:rPr>
          <w:rFonts w:ascii="Times New Roman" w:hAnsi="Times New Roman" w:cs="Times New Roman"/>
          <w:sz w:val="24"/>
        </w:rPr>
        <w:t xml:space="preserve"> выхода аграриев на продовольственный рынок. </w:t>
      </w:r>
    </w:p>
    <w:p w:rsidR="00C247DE" w:rsidRPr="00561A94" w:rsidRDefault="00C247DE" w:rsidP="00474869">
      <w:pPr>
        <w:pStyle w:val="a3"/>
        <w:tabs>
          <w:tab w:val="left" w:pos="1134"/>
        </w:tabs>
        <w:ind w:firstLine="709"/>
        <w:jc w:val="both"/>
        <w:rPr>
          <w:rFonts w:ascii="Times New Roman" w:hAnsi="Times New Roman" w:cs="Times New Roman"/>
          <w:sz w:val="24"/>
        </w:rPr>
      </w:pPr>
    </w:p>
    <w:p w:rsidR="00D82AF6" w:rsidRDefault="00D82AF6" w:rsidP="00C21CB0">
      <w:pPr>
        <w:pStyle w:val="a3"/>
        <w:numPr>
          <w:ilvl w:val="0"/>
          <w:numId w:val="5"/>
        </w:numPr>
        <w:tabs>
          <w:tab w:val="left" w:pos="1134"/>
        </w:tabs>
        <w:ind w:left="0" w:firstLine="709"/>
        <w:jc w:val="both"/>
        <w:rPr>
          <w:rFonts w:ascii="Times New Roman" w:hAnsi="Times New Roman" w:cs="Times New Roman"/>
          <w:sz w:val="28"/>
        </w:rPr>
      </w:pPr>
      <w:r w:rsidRPr="00130E78">
        <w:rPr>
          <w:rFonts w:ascii="Times New Roman" w:hAnsi="Times New Roman" w:cs="Times New Roman"/>
          <w:b/>
          <w:sz w:val="28"/>
        </w:rPr>
        <w:t>Суханова</w:t>
      </w:r>
      <w:r w:rsidR="00130E78">
        <w:rPr>
          <w:rFonts w:ascii="Times New Roman" w:hAnsi="Times New Roman" w:cs="Times New Roman"/>
          <w:b/>
          <w:sz w:val="28"/>
        </w:rPr>
        <w:t>,</w:t>
      </w:r>
      <w:r w:rsidRPr="00130E78">
        <w:rPr>
          <w:rFonts w:ascii="Times New Roman" w:hAnsi="Times New Roman" w:cs="Times New Roman"/>
          <w:b/>
          <w:sz w:val="28"/>
        </w:rPr>
        <w:t xml:space="preserve"> И.</w:t>
      </w:r>
      <w:r w:rsidR="00130E78" w:rsidRPr="00130E78">
        <w:rPr>
          <w:rFonts w:ascii="Times New Roman" w:hAnsi="Times New Roman" w:cs="Times New Roman"/>
          <w:b/>
          <w:sz w:val="28"/>
        </w:rPr>
        <w:t xml:space="preserve"> </w:t>
      </w:r>
      <w:r w:rsidRPr="00130E78">
        <w:rPr>
          <w:rFonts w:ascii="Times New Roman" w:hAnsi="Times New Roman" w:cs="Times New Roman"/>
          <w:b/>
          <w:sz w:val="28"/>
        </w:rPr>
        <w:t>Ф</w:t>
      </w:r>
      <w:r w:rsidR="00130E78" w:rsidRPr="00130E78">
        <w:rPr>
          <w:rFonts w:ascii="Times New Roman" w:hAnsi="Times New Roman" w:cs="Times New Roman"/>
          <w:b/>
          <w:sz w:val="28"/>
        </w:rPr>
        <w:t>.</w:t>
      </w:r>
      <w:r w:rsidRPr="00130E78">
        <w:rPr>
          <w:rFonts w:ascii="Times New Roman" w:hAnsi="Times New Roman" w:cs="Times New Roman"/>
          <w:sz w:val="28"/>
        </w:rPr>
        <w:t xml:space="preserve"> А</w:t>
      </w:r>
      <w:r w:rsidR="00130E78" w:rsidRPr="00130E78">
        <w:rPr>
          <w:rFonts w:ascii="Times New Roman" w:hAnsi="Times New Roman" w:cs="Times New Roman"/>
          <w:sz w:val="28"/>
        </w:rPr>
        <w:t xml:space="preserve">ктуальные проблемы ценообразования на региональном рынке зерна и хлебопродуктов в условиях </w:t>
      </w:r>
      <w:proofErr w:type="spellStart"/>
      <w:r w:rsidR="00130E78" w:rsidRPr="00130E78">
        <w:rPr>
          <w:rFonts w:ascii="Times New Roman" w:hAnsi="Times New Roman" w:cs="Times New Roman"/>
          <w:sz w:val="28"/>
        </w:rPr>
        <w:t>импортозамещения</w:t>
      </w:r>
      <w:proofErr w:type="spellEnd"/>
      <w:r w:rsidR="00130E78" w:rsidRPr="00130E78">
        <w:rPr>
          <w:rFonts w:ascii="Times New Roman" w:hAnsi="Times New Roman" w:cs="Times New Roman"/>
          <w:sz w:val="28"/>
        </w:rPr>
        <w:t xml:space="preserve"> </w:t>
      </w:r>
      <w:r w:rsidR="00130E78">
        <w:rPr>
          <w:rFonts w:ascii="Times New Roman" w:hAnsi="Times New Roman" w:cs="Times New Roman"/>
          <w:sz w:val="28"/>
        </w:rPr>
        <w:t xml:space="preserve">/ </w:t>
      </w:r>
      <w:r w:rsidR="00130E78" w:rsidRPr="00130E78">
        <w:rPr>
          <w:rFonts w:ascii="Times New Roman" w:hAnsi="Times New Roman" w:cs="Times New Roman"/>
          <w:sz w:val="28"/>
        </w:rPr>
        <w:t>И.</w:t>
      </w:r>
      <w:r w:rsidR="00130E78">
        <w:rPr>
          <w:rFonts w:ascii="Times New Roman" w:hAnsi="Times New Roman" w:cs="Times New Roman"/>
          <w:sz w:val="28"/>
        </w:rPr>
        <w:t xml:space="preserve"> </w:t>
      </w:r>
      <w:r w:rsidR="00130E78" w:rsidRPr="00130E78">
        <w:rPr>
          <w:rFonts w:ascii="Times New Roman" w:hAnsi="Times New Roman" w:cs="Times New Roman"/>
          <w:sz w:val="28"/>
        </w:rPr>
        <w:t>Ф.</w:t>
      </w:r>
      <w:r w:rsidR="00130E78">
        <w:rPr>
          <w:rFonts w:ascii="Times New Roman" w:hAnsi="Times New Roman" w:cs="Times New Roman"/>
          <w:sz w:val="28"/>
        </w:rPr>
        <w:t xml:space="preserve"> </w:t>
      </w:r>
      <w:r w:rsidRPr="00130E78">
        <w:rPr>
          <w:rFonts w:ascii="Times New Roman" w:hAnsi="Times New Roman" w:cs="Times New Roman"/>
          <w:sz w:val="28"/>
        </w:rPr>
        <w:t>Суханова,</w:t>
      </w:r>
      <w:r w:rsidR="00130E78" w:rsidRPr="00130E78">
        <w:rPr>
          <w:rFonts w:ascii="Times New Roman" w:hAnsi="Times New Roman" w:cs="Times New Roman"/>
          <w:sz w:val="28"/>
        </w:rPr>
        <w:t xml:space="preserve"> М.</w:t>
      </w:r>
      <w:r w:rsidR="00130E78">
        <w:rPr>
          <w:rFonts w:ascii="Times New Roman" w:hAnsi="Times New Roman" w:cs="Times New Roman"/>
          <w:sz w:val="28"/>
        </w:rPr>
        <w:t xml:space="preserve"> </w:t>
      </w:r>
      <w:r w:rsidR="00130E78" w:rsidRPr="00130E78">
        <w:rPr>
          <w:rFonts w:ascii="Times New Roman" w:hAnsi="Times New Roman" w:cs="Times New Roman"/>
          <w:sz w:val="28"/>
        </w:rPr>
        <w:t>Ю.</w:t>
      </w:r>
      <w:r w:rsidRPr="00130E78">
        <w:rPr>
          <w:rFonts w:ascii="Times New Roman" w:hAnsi="Times New Roman" w:cs="Times New Roman"/>
          <w:sz w:val="28"/>
        </w:rPr>
        <w:t xml:space="preserve"> </w:t>
      </w:r>
      <w:proofErr w:type="spellStart"/>
      <w:r w:rsidRPr="00130E78">
        <w:rPr>
          <w:rFonts w:ascii="Times New Roman" w:hAnsi="Times New Roman" w:cs="Times New Roman"/>
          <w:sz w:val="28"/>
        </w:rPr>
        <w:t>Лявина</w:t>
      </w:r>
      <w:proofErr w:type="spellEnd"/>
      <w:r w:rsidRPr="00130E78">
        <w:rPr>
          <w:rFonts w:ascii="Times New Roman" w:hAnsi="Times New Roman" w:cs="Times New Roman"/>
          <w:sz w:val="28"/>
        </w:rPr>
        <w:t xml:space="preserve">, </w:t>
      </w:r>
      <w:r w:rsidR="00130E78" w:rsidRPr="00130E78">
        <w:rPr>
          <w:rFonts w:ascii="Times New Roman" w:hAnsi="Times New Roman" w:cs="Times New Roman"/>
          <w:sz w:val="28"/>
        </w:rPr>
        <w:t>М.</w:t>
      </w:r>
      <w:r w:rsidR="00130E78">
        <w:rPr>
          <w:rFonts w:ascii="Times New Roman" w:hAnsi="Times New Roman" w:cs="Times New Roman"/>
          <w:sz w:val="28"/>
        </w:rPr>
        <w:t xml:space="preserve"> </w:t>
      </w:r>
      <w:r w:rsidR="00130E78" w:rsidRPr="00130E78">
        <w:rPr>
          <w:rFonts w:ascii="Times New Roman" w:hAnsi="Times New Roman" w:cs="Times New Roman"/>
          <w:sz w:val="28"/>
        </w:rPr>
        <w:t>И.</w:t>
      </w:r>
      <w:r w:rsidR="00C247DE">
        <w:rPr>
          <w:rFonts w:ascii="Times New Roman" w:hAnsi="Times New Roman" w:cs="Times New Roman"/>
          <w:sz w:val="28"/>
        </w:rPr>
        <w:t xml:space="preserve"> </w:t>
      </w:r>
      <w:r w:rsidRPr="00130E78">
        <w:rPr>
          <w:rFonts w:ascii="Times New Roman" w:hAnsi="Times New Roman" w:cs="Times New Roman"/>
          <w:sz w:val="28"/>
        </w:rPr>
        <w:t>Алиев // А</w:t>
      </w:r>
      <w:r w:rsidR="00130E78" w:rsidRPr="00130E78">
        <w:rPr>
          <w:rFonts w:ascii="Times New Roman" w:hAnsi="Times New Roman" w:cs="Times New Roman"/>
          <w:sz w:val="28"/>
        </w:rPr>
        <w:t>грарный научный журнал</w:t>
      </w:r>
      <w:r w:rsidRPr="00130E78">
        <w:rPr>
          <w:rFonts w:ascii="Times New Roman" w:hAnsi="Times New Roman" w:cs="Times New Roman"/>
          <w:sz w:val="28"/>
        </w:rPr>
        <w:t xml:space="preserve">. </w:t>
      </w:r>
      <w:r w:rsidR="00130E78">
        <w:rPr>
          <w:rFonts w:ascii="Times New Roman" w:hAnsi="Times New Roman" w:cs="Times New Roman"/>
          <w:sz w:val="28"/>
        </w:rPr>
        <w:t xml:space="preserve">– </w:t>
      </w:r>
      <w:r w:rsidRPr="00130E78">
        <w:rPr>
          <w:rFonts w:ascii="Times New Roman" w:hAnsi="Times New Roman" w:cs="Times New Roman"/>
          <w:sz w:val="28"/>
        </w:rPr>
        <w:t xml:space="preserve">2016. </w:t>
      </w:r>
      <w:r w:rsidR="00130E78">
        <w:rPr>
          <w:rFonts w:ascii="Times New Roman" w:hAnsi="Times New Roman" w:cs="Times New Roman"/>
          <w:sz w:val="28"/>
        </w:rPr>
        <w:t>–</w:t>
      </w:r>
      <w:r w:rsidRPr="00130E78">
        <w:rPr>
          <w:rFonts w:ascii="Times New Roman" w:hAnsi="Times New Roman" w:cs="Times New Roman"/>
          <w:sz w:val="28"/>
        </w:rPr>
        <w:t xml:space="preserve"> № 1.</w:t>
      </w:r>
      <w:r w:rsidR="00AC3168">
        <w:rPr>
          <w:rFonts w:ascii="Times New Roman" w:hAnsi="Times New Roman" w:cs="Times New Roman"/>
          <w:sz w:val="28"/>
        </w:rPr>
        <w:t xml:space="preserve"> –</w:t>
      </w:r>
      <w:r w:rsidRPr="00130E78">
        <w:rPr>
          <w:rFonts w:ascii="Times New Roman" w:hAnsi="Times New Roman" w:cs="Times New Roman"/>
          <w:sz w:val="28"/>
        </w:rPr>
        <w:t xml:space="preserve"> </w:t>
      </w:r>
      <w:r w:rsidR="00AC3168">
        <w:rPr>
          <w:rFonts w:ascii="Times New Roman" w:hAnsi="Times New Roman" w:cs="Times New Roman"/>
          <w:sz w:val="28"/>
        </w:rPr>
        <w:t>С</w:t>
      </w:r>
      <w:r w:rsidRPr="00130E78">
        <w:rPr>
          <w:rFonts w:ascii="Times New Roman" w:hAnsi="Times New Roman" w:cs="Times New Roman"/>
          <w:sz w:val="28"/>
        </w:rPr>
        <w:t>. 75-79.</w:t>
      </w:r>
    </w:p>
    <w:p w:rsidR="00AC3168" w:rsidRPr="00130E78" w:rsidRDefault="00AC3168" w:rsidP="00474869">
      <w:pPr>
        <w:pStyle w:val="a3"/>
        <w:tabs>
          <w:tab w:val="left" w:pos="1134"/>
        </w:tabs>
        <w:ind w:firstLine="709"/>
        <w:jc w:val="both"/>
        <w:rPr>
          <w:rFonts w:ascii="Times New Roman" w:hAnsi="Times New Roman" w:cs="Times New Roman"/>
          <w:sz w:val="28"/>
        </w:rPr>
      </w:pPr>
    </w:p>
    <w:p w:rsidR="00C33244" w:rsidRPr="00130E78" w:rsidRDefault="00C33244" w:rsidP="005839AD">
      <w:pPr>
        <w:pStyle w:val="a3"/>
        <w:numPr>
          <w:ilvl w:val="0"/>
          <w:numId w:val="5"/>
        </w:numPr>
        <w:tabs>
          <w:tab w:val="left" w:pos="1134"/>
        </w:tabs>
        <w:spacing w:after="120"/>
        <w:ind w:left="0" w:firstLine="709"/>
        <w:jc w:val="both"/>
        <w:rPr>
          <w:rFonts w:ascii="Times New Roman" w:hAnsi="Times New Roman" w:cs="Times New Roman"/>
          <w:sz w:val="28"/>
        </w:rPr>
      </w:pPr>
      <w:r w:rsidRPr="00130E78">
        <w:rPr>
          <w:rFonts w:ascii="Times New Roman" w:hAnsi="Times New Roman" w:cs="Times New Roman"/>
          <w:b/>
          <w:sz w:val="28"/>
        </w:rPr>
        <w:t>Третьяков</w:t>
      </w:r>
      <w:r w:rsidR="00130E78">
        <w:rPr>
          <w:rFonts w:ascii="Times New Roman" w:hAnsi="Times New Roman" w:cs="Times New Roman"/>
          <w:b/>
          <w:sz w:val="28"/>
        </w:rPr>
        <w:t>,</w:t>
      </w:r>
      <w:r w:rsidRPr="00130E78">
        <w:rPr>
          <w:rFonts w:ascii="Times New Roman" w:hAnsi="Times New Roman" w:cs="Times New Roman"/>
          <w:b/>
          <w:sz w:val="28"/>
        </w:rPr>
        <w:t xml:space="preserve"> А.</w:t>
      </w:r>
      <w:r w:rsidR="00130E78" w:rsidRPr="00130E78">
        <w:rPr>
          <w:rFonts w:ascii="Times New Roman" w:hAnsi="Times New Roman" w:cs="Times New Roman"/>
          <w:b/>
          <w:sz w:val="28"/>
        </w:rPr>
        <w:t xml:space="preserve"> </w:t>
      </w:r>
      <w:r w:rsidRPr="00130E78">
        <w:rPr>
          <w:rFonts w:ascii="Times New Roman" w:hAnsi="Times New Roman" w:cs="Times New Roman"/>
          <w:b/>
          <w:sz w:val="28"/>
        </w:rPr>
        <w:t>П.</w:t>
      </w:r>
      <w:r w:rsidRPr="00130E78">
        <w:rPr>
          <w:rFonts w:ascii="Times New Roman" w:hAnsi="Times New Roman" w:cs="Times New Roman"/>
          <w:sz w:val="28"/>
        </w:rPr>
        <w:t xml:space="preserve"> П</w:t>
      </w:r>
      <w:r w:rsidR="00130E78" w:rsidRPr="00130E78">
        <w:rPr>
          <w:rFonts w:ascii="Times New Roman" w:hAnsi="Times New Roman" w:cs="Times New Roman"/>
          <w:sz w:val="28"/>
        </w:rPr>
        <w:t>роизводство сельхозпродукции в хозяйствах населения и стратегия продовольственной безопасности России</w:t>
      </w:r>
      <w:r w:rsidRPr="00130E78">
        <w:rPr>
          <w:rFonts w:ascii="Times New Roman" w:hAnsi="Times New Roman" w:cs="Times New Roman"/>
          <w:sz w:val="28"/>
        </w:rPr>
        <w:t xml:space="preserve"> </w:t>
      </w:r>
      <w:r w:rsidR="00130E78">
        <w:rPr>
          <w:rFonts w:ascii="Times New Roman" w:hAnsi="Times New Roman" w:cs="Times New Roman"/>
          <w:sz w:val="28"/>
        </w:rPr>
        <w:t xml:space="preserve">/ </w:t>
      </w:r>
      <w:r w:rsidR="00130E78" w:rsidRPr="00130E78">
        <w:rPr>
          <w:rFonts w:ascii="Times New Roman" w:hAnsi="Times New Roman" w:cs="Times New Roman"/>
          <w:sz w:val="28"/>
        </w:rPr>
        <w:t>А.</w:t>
      </w:r>
      <w:r w:rsidR="00130E78">
        <w:rPr>
          <w:rFonts w:ascii="Times New Roman" w:hAnsi="Times New Roman" w:cs="Times New Roman"/>
          <w:sz w:val="28"/>
        </w:rPr>
        <w:t xml:space="preserve"> </w:t>
      </w:r>
      <w:r w:rsidR="00130E78" w:rsidRPr="00130E78">
        <w:rPr>
          <w:rFonts w:ascii="Times New Roman" w:hAnsi="Times New Roman" w:cs="Times New Roman"/>
          <w:sz w:val="28"/>
        </w:rPr>
        <w:t xml:space="preserve">П. </w:t>
      </w:r>
      <w:r w:rsidRPr="00130E78">
        <w:rPr>
          <w:rFonts w:ascii="Times New Roman" w:hAnsi="Times New Roman" w:cs="Times New Roman"/>
          <w:sz w:val="28"/>
        </w:rPr>
        <w:t xml:space="preserve">Третьяков // </w:t>
      </w:r>
      <w:r w:rsidR="00130E78" w:rsidRPr="00136B57">
        <w:rPr>
          <w:rFonts w:ascii="Times New Roman" w:hAnsi="Times New Roman" w:cs="Times New Roman"/>
          <w:sz w:val="28"/>
        </w:rPr>
        <w:t>Агропродовольственная политика России</w:t>
      </w:r>
      <w:r w:rsidRPr="00130E78">
        <w:rPr>
          <w:rFonts w:ascii="Times New Roman" w:hAnsi="Times New Roman" w:cs="Times New Roman"/>
          <w:sz w:val="28"/>
        </w:rPr>
        <w:t xml:space="preserve">. – 2016. </w:t>
      </w:r>
      <w:r w:rsidR="00130E78">
        <w:rPr>
          <w:rFonts w:ascii="Times New Roman" w:hAnsi="Times New Roman" w:cs="Times New Roman"/>
          <w:sz w:val="28"/>
        </w:rPr>
        <w:t>–</w:t>
      </w:r>
      <w:r w:rsidRPr="00130E78">
        <w:rPr>
          <w:rFonts w:ascii="Times New Roman" w:hAnsi="Times New Roman" w:cs="Times New Roman"/>
          <w:sz w:val="28"/>
        </w:rPr>
        <w:t xml:space="preserve"> № 2. – С. 22-26</w:t>
      </w:r>
      <w:r w:rsidR="00130E78">
        <w:rPr>
          <w:rFonts w:ascii="Times New Roman" w:hAnsi="Times New Roman" w:cs="Times New Roman"/>
          <w:sz w:val="28"/>
        </w:rPr>
        <w:t>.</w:t>
      </w:r>
    </w:p>
    <w:p w:rsidR="005B3290" w:rsidRPr="00130E78" w:rsidRDefault="005B3290" w:rsidP="00C21CB0">
      <w:pPr>
        <w:pStyle w:val="a3"/>
        <w:numPr>
          <w:ilvl w:val="0"/>
          <w:numId w:val="5"/>
        </w:numPr>
        <w:tabs>
          <w:tab w:val="left" w:pos="1134"/>
        </w:tabs>
        <w:ind w:left="0" w:firstLine="709"/>
        <w:jc w:val="both"/>
        <w:rPr>
          <w:rFonts w:ascii="Times New Roman" w:hAnsi="Times New Roman" w:cs="Times New Roman"/>
          <w:sz w:val="28"/>
        </w:rPr>
      </w:pPr>
      <w:r w:rsidRPr="00130E78">
        <w:rPr>
          <w:rFonts w:ascii="Times New Roman" w:hAnsi="Times New Roman" w:cs="Times New Roman"/>
          <w:b/>
          <w:sz w:val="28"/>
        </w:rPr>
        <w:t>Чурин</w:t>
      </w:r>
      <w:r w:rsidR="00130E78">
        <w:rPr>
          <w:rFonts w:ascii="Times New Roman" w:hAnsi="Times New Roman" w:cs="Times New Roman"/>
          <w:b/>
          <w:sz w:val="28"/>
        </w:rPr>
        <w:t>,</w:t>
      </w:r>
      <w:r w:rsidRPr="00130E78">
        <w:rPr>
          <w:rFonts w:ascii="Times New Roman" w:hAnsi="Times New Roman" w:cs="Times New Roman"/>
          <w:b/>
          <w:sz w:val="28"/>
        </w:rPr>
        <w:t xml:space="preserve"> А.</w:t>
      </w:r>
      <w:r w:rsidR="00130E78">
        <w:rPr>
          <w:rFonts w:ascii="Times New Roman" w:hAnsi="Times New Roman" w:cs="Times New Roman"/>
          <w:b/>
          <w:sz w:val="28"/>
        </w:rPr>
        <w:t xml:space="preserve"> </w:t>
      </w:r>
      <w:r w:rsidRPr="00130E78">
        <w:rPr>
          <w:rFonts w:ascii="Times New Roman" w:hAnsi="Times New Roman" w:cs="Times New Roman"/>
          <w:b/>
          <w:sz w:val="28"/>
        </w:rPr>
        <w:t>Н.</w:t>
      </w:r>
      <w:r w:rsidR="00130E78">
        <w:rPr>
          <w:rFonts w:ascii="Times New Roman" w:hAnsi="Times New Roman" w:cs="Times New Roman"/>
          <w:sz w:val="28"/>
        </w:rPr>
        <w:t xml:space="preserve"> </w:t>
      </w:r>
      <w:r w:rsidRPr="00130E78">
        <w:rPr>
          <w:rFonts w:ascii="Times New Roman" w:hAnsi="Times New Roman" w:cs="Times New Roman"/>
          <w:sz w:val="28"/>
        </w:rPr>
        <w:t>О</w:t>
      </w:r>
      <w:r w:rsidR="00130E78" w:rsidRPr="00130E78">
        <w:rPr>
          <w:rFonts w:ascii="Times New Roman" w:hAnsi="Times New Roman" w:cs="Times New Roman"/>
          <w:sz w:val="28"/>
        </w:rPr>
        <w:t xml:space="preserve">сновные направления повышения эффективности рынка мяса </w:t>
      </w:r>
      <w:r w:rsidRPr="00130E78">
        <w:rPr>
          <w:rFonts w:ascii="Times New Roman" w:hAnsi="Times New Roman" w:cs="Times New Roman"/>
          <w:sz w:val="28"/>
        </w:rPr>
        <w:t>/</w:t>
      </w:r>
      <w:r w:rsidR="00130E78" w:rsidRPr="00130E78">
        <w:rPr>
          <w:rFonts w:ascii="Times New Roman" w:hAnsi="Times New Roman" w:cs="Times New Roman"/>
          <w:sz w:val="28"/>
        </w:rPr>
        <w:t xml:space="preserve"> А.</w:t>
      </w:r>
      <w:r w:rsidR="00130E78">
        <w:rPr>
          <w:rFonts w:ascii="Times New Roman" w:hAnsi="Times New Roman" w:cs="Times New Roman"/>
          <w:sz w:val="28"/>
        </w:rPr>
        <w:t xml:space="preserve"> </w:t>
      </w:r>
      <w:r w:rsidR="00130E78" w:rsidRPr="00130E78">
        <w:rPr>
          <w:rFonts w:ascii="Times New Roman" w:hAnsi="Times New Roman" w:cs="Times New Roman"/>
          <w:sz w:val="28"/>
        </w:rPr>
        <w:t>Н.</w:t>
      </w:r>
      <w:r w:rsidRPr="00130E78">
        <w:rPr>
          <w:rFonts w:ascii="Times New Roman" w:hAnsi="Times New Roman" w:cs="Times New Roman"/>
          <w:sz w:val="28"/>
        </w:rPr>
        <w:t xml:space="preserve"> Чурин // В</w:t>
      </w:r>
      <w:r w:rsidR="00130E78" w:rsidRPr="00130E78">
        <w:rPr>
          <w:rFonts w:ascii="Times New Roman" w:hAnsi="Times New Roman" w:cs="Times New Roman"/>
          <w:sz w:val="28"/>
        </w:rPr>
        <w:t xml:space="preserve">естник </w:t>
      </w:r>
      <w:r w:rsidR="00130E78">
        <w:rPr>
          <w:rFonts w:ascii="Times New Roman" w:hAnsi="Times New Roman" w:cs="Times New Roman"/>
          <w:sz w:val="28"/>
        </w:rPr>
        <w:t>А</w:t>
      </w:r>
      <w:r w:rsidR="00130E78" w:rsidRPr="00130E78">
        <w:rPr>
          <w:rFonts w:ascii="Times New Roman" w:hAnsi="Times New Roman" w:cs="Times New Roman"/>
          <w:sz w:val="28"/>
        </w:rPr>
        <w:t>кадемии</w:t>
      </w:r>
      <w:r w:rsidRPr="00130E78">
        <w:rPr>
          <w:rFonts w:ascii="Times New Roman" w:hAnsi="Times New Roman" w:cs="Times New Roman"/>
          <w:sz w:val="28"/>
        </w:rPr>
        <w:t xml:space="preserve">. </w:t>
      </w:r>
      <w:r w:rsidR="00130E78">
        <w:rPr>
          <w:rFonts w:ascii="Times New Roman" w:hAnsi="Times New Roman" w:cs="Times New Roman"/>
          <w:sz w:val="28"/>
        </w:rPr>
        <w:t xml:space="preserve">– </w:t>
      </w:r>
      <w:r w:rsidRPr="00130E78">
        <w:rPr>
          <w:rFonts w:ascii="Times New Roman" w:hAnsi="Times New Roman" w:cs="Times New Roman"/>
          <w:sz w:val="28"/>
        </w:rPr>
        <w:t xml:space="preserve">2016. </w:t>
      </w:r>
      <w:r w:rsidR="00130E78">
        <w:rPr>
          <w:rFonts w:ascii="Times New Roman" w:hAnsi="Times New Roman" w:cs="Times New Roman"/>
          <w:sz w:val="28"/>
        </w:rPr>
        <w:t>–</w:t>
      </w:r>
      <w:r w:rsidRPr="00130E78">
        <w:rPr>
          <w:rFonts w:ascii="Times New Roman" w:hAnsi="Times New Roman" w:cs="Times New Roman"/>
          <w:sz w:val="28"/>
        </w:rPr>
        <w:t xml:space="preserve"> №</w:t>
      </w:r>
      <w:r w:rsidR="00130E78">
        <w:rPr>
          <w:rFonts w:ascii="Times New Roman" w:hAnsi="Times New Roman" w:cs="Times New Roman"/>
          <w:sz w:val="28"/>
        </w:rPr>
        <w:t xml:space="preserve"> </w:t>
      </w:r>
      <w:r w:rsidRPr="00130E78">
        <w:rPr>
          <w:rFonts w:ascii="Times New Roman" w:hAnsi="Times New Roman" w:cs="Times New Roman"/>
          <w:sz w:val="28"/>
        </w:rPr>
        <w:t xml:space="preserve">1. </w:t>
      </w:r>
      <w:r w:rsidR="00130E78">
        <w:rPr>
          <w:rFonts w:ascii="Times New Roman" w:hAnsi="Times New Roman" w:cs="Times New Roman"/>
          <w:sz w:val="28"/>
        </w:rPr>
        <w:t>–</w:t>
      </w:r>
      <w:r w:rsidRPr="00130E78">
        <w:rPr>
          <w:rFonts w:ascii="Times New Roman" w:hAnsi="Times New Roman" w:cs="Times New Roman"/>
          <w:sz w:val="28"/>
        </w:rPr>
        <w:t xml:space="preserve"> С. 73-76</w:t>
      </w:r>
      <w:r w:rsidR="00130E78">
        <w:rPr>
          <w:rFonts w:ascii="Times New Roman" w:hAnsi="Times New Roman" w:cs="Times New Roman"/>
          <w:sz w:val="28"/>
        </w:rPr>
        <w:t>.</w:t>
      </w:r>
    </w:p>
    <w:p w:rsidR="005B3290" w:rsidRDefault="005E66B9" w:rsidP="005E66B9">
      <w:pPr>
        <w:pStyle w:val="a3"/>
        <w:tabs>
          <w:tab w:val="left" w:pos="1134"/>
        </w:tabs>
        <w:ind w:firstLine="709"/>
        <w:jc w:val="both"/>
        <w:rPr>
          <w:rFonts w:ascii="Times New Roman" w:hAnsi="Times New Roman" w:cs="Times New Roman"/>
          <w:sz w:val="24"/>
        </w:rPr>
      </w:pPr>
      <w:r>
        <w:rPr>
          <w:rFonts w:ascii="Times New Roman" w:hAnsi="Times New Roman" w:cs="Times New Roman"/>
          <w:sz w:val="24"/>
        </w:rPr>
        <w:lastRenderedPageBreak/>
        <w:t>П</w:t>
      </w:r>
      <w:r w:rsidR="00130E78" w:rsidRPr="00130E78">
        <w:rPr>
          <w:rFonts w:ascii="Times New Roman" w:hAnsi="Times New Roman" w:cs="Times New Roman"/>
          <w:sz w:val="24"/>
        </w:rPr>
        <w:t xml:space="preserve">редложены основные направления повышения эффективности регионального продуктового мясного комплекса. </w:t>
      </w:r>
    </w:p>
    <w:p w:rsidR="00130E78" w:rsidRPr="00AB7400" w:rsidRDefault="00130E78" w:rsidP="00474869">
      <w:pPr>
        <w:pStyle w:val="a3"/>
        <w:tabs>
          <w:tab w:val="left" w:pos="1134"/>
        </w:tabs>
        <w:ind w:firstLine="709"/>
        <w:jc w:val="both"/>
        <w:rPr>
          <w:rFonts w:ascii="Times New Roman" w:hAnsi="Times New Roman" w:cs="Times New Roman"/>
          <w:sz w:val="24"/>
        </w:rPr>
      </w:pPr>
    </w:p>
    <w:p w:rsidR="001F42B4" w:rsidRPr="00130E78" w:rsidRDefault="00C31467" w:rsidP="00C21CB0">
      <w:pPr>
        <w:pStyle w:val="a3"/>
        <w:numPr>
          <w:ilvl w:val="0"/>
          <w:numId w:val="5"/>
        </w:numPr>
        <w:tabs>
          <w:tab w:val="left" w:pos="1134"/>
        </w:tabs>
        <w:ind w:left="0" w:firstLine="709"/>
        <w:jc w:val="both"/>
        <w:rPr>
          <w:rFonts w:ascii="Times New Roman" w:hAnsi="Times New Roman" w:cs="Times New Roman"/>
          <w:sz w:val="28"/>
        </w:rPr>
      </w:pPr>
      <w:r w:rsidRPr="00AB7400">
        <w:rPr>
          <w:rFonts w:ascii="Times New Roman" w:hAnsi="Times New Roman" w:cs="Times New Roman"/>
          <w:b/>
          <w:sz w:val="28"/>
        </w:rPr>
        <w:t>Шевцова</w:t>
      </w:r>
      <w:r w:rsidR="00AB7400">
        <w:rPr>
          <w:rFonts w:ascii="Times New Roman" w:hAnsi="Times New Roman" w:cs="Times New Roman"/>
          <w:b/>
          <w:sz w:val="28"/>
        </w:rPr>
        <w:t>,</w:t>
      </w:r>
      <w:r w:rsidRPr="00AB7400">
        <w:rPr>
          <w:rFonts w:ascii="Times New Roman" w:hAnsi="Times New Roman" w:cs="Times New Roman"/>
          <w:b/>
          <w:sz w:val="28"/>
        </w:rPr>
        <w:t xml:space="preserve"> Н.</w:t>
      </w:r>
      <w:r w:rsidR="00AB7400" w:rsidRPr="00AB7400">
        <w:rPr>
          <w:rFonts w:ascii="Times New Roman" w:hAnsi="Times New Roman" w:cs="Times New Roman"/>
          <w:b/>
          <w:sz w:val="28"/>
        </w:rPr>
        <w:t xml:space="preserve"> </w:t>
      </w:r>
      <w:r w:rsidRPr="00AB7400">
        <w:rPr>
          <w:rFonts w:ascii="Times New Roman" w:hAnsi="Times New Roman" w:cs="Times New Roman"/>
          <w:b/>
          <w:sz w:val="28"/>
        </w:rPr>
        <w:t xml:space="preserve">М. </w:t>
      </w:r>
      <w:r w:rsidRPr="00AB7400">
        <w:rPr>
          <w:rFonts w:ascii="Times New Roman" w:hAnsi="Times New Roman" w:cs="Times New Roman"/>
          <w:sz w:val="28"/>
        </w:rPr>
        <w:t>Т</w:t>
      </w:r>
      <w:r w:rsidR="00AB7400" w:rsidRPr="00AB7400">
        <w:rPr>
          <w:rFonts w:ascii="Times New Roman" w:hAnsi="Times New Roman" w:cs="Times New Roman"/>
          <w:sz w:val="28"/>
        </w:rPr>
        <w:t xml:space="preserve">енденции развития рынка молока и молочной продукции в </w:t>
      </w:r>
      <w:r w:rsidRPr="00AB7400">
        <w:rPr>
          <w:rFonts w:ascii="Times New Roman" w:hAnsi="Times New Roman" w:cs="Times New Roman"/>
          <w:sz w:val="28"/>
        </w:rPr>
        <w:t>Р</w:t>
      </w:r>
      <w:r w:rsidR="00AB7400" w:rsidRPr="00AB7400">
        <w:rPr>
          <w:rFonts w:ascii="Times New Roman" w:hAnsi="Times New Roman" w:cs="Times New Roman"/>
          <w:sz w:val="28"/>
        </w:rPr>
        <w:t>оссии</w:t>
      </w:r>
      <w:r w:rsidR="00AB7400" w:rsidRPr="00130E78">
        <w:rPr>
          <w:rFonts w:ascii="Times New Roman" w:hAnsi="Times New Roman" w:cs="Times New Roman"/>
          <w:sz w:val="28"/>
        </w:rPr>
        <w:t xml:space="preserve"> </w:t>
      </w:r>
      <w:r w:rsidRPr="00130E78">
        <w:rPr>
          <w:rFonts w:ascii="Times New Roman" w:hAnsi="Times New Roman" w:cs="Times New Roman"/>
          <w:sz w:val="28"/>
        </w:rPr>
        <w:t>/</w:t>
      </w:r>
      <w:r w:rsidR="00AB7400">
        <w:rPr>
          <w:rFonts w:ascii="Times New Roman" w:hAnsi="Times New Roman" w:cs="Times New Roman"/>
          <w:sz w:val="28"/>
        </w:rPr>
        <w:t xml:space="preserve"> </w:t>
      </w:r>
      <w:r w:rsidR="00AB7400" w:rsidRPr="00130E78">
        <w:rPr>
          <w:rFonts w:ascii="Times New Roman" w:hAnsi="Times New Roman" w:cs="Times New Roman"/>
          <w:sz w:val="28"/>
        </w:rPr>
        <w:t>Н.</w:t>
      </w:r>
      <w:r w:rsidR="00AB7400">
        <w:rPr>
          <w:rFonts w:ascii="Times New Roman" w:hAnsi="Times New Roman" w:cs="Times New Roman"/>
          <w:sz w:val="28"/>
        </w:rPr>
        <w:t xml:space="preserve"> </w:t>
      </w:r>
      <w:r w:rsidR="00AB7400" w:rsidRPr="00130E78">
        <w:rPr>
          <w:rFonts w:ascii="Times New Roman" w:hAnsi="Times New Roman" w:cs="Times New Roman"/>
          <w:sz w:val="28"/>
        </w:rPr>
        <w:t xml:space="preserve">М. </w:t>
      </w:r>
      <w:r w:rsidRPr="00130E78">
        <w:rPr>
          <w:rFonts w:ascii="Times New Roman" w:hAnsi="Times New Roman" w:cs="Times New Roman"/>
          <w:sz w:val="28"/>
        </w:rPr>
        <w:t xml:space="preserve">Шевцова </w:t>
      </w:r>
      <w:r w:rsidR="00AB7400">
        <w:rPr>
          <w:rFonts w:ascii="Times New Roman" w:hAnsi="Times New Roman" w:cs="Times New Roman"/>
          <w:sz w:val="28"/>
        </w:rPr>
        <w:t xml:space="preserve">// </w:t>
      </w:r>
      <w:r w:rsidRPr="00AB7400">
        <w:rPr>
          <w:rFonts w:ascii="Times New Roman" w:hAnsi="Times New Roman" w:cs="Times New Roman"/>
          <w:sz w:val="28"/>
        </w:rPr>
        <w:t>С</w:t>
      </w:r>
      <w:r w:rsidR="00AB7400" w:rsidRPr="00AB7400">
        <w:rPr>
          <w:rFonts w:ascii="Times New Roman" w:hAnsi="Times New Roman" w:cs="Times New Roman"/>
          <w:sz w:val="28"/>
        </w:rPr>
        <w:t>ельскохозяйственные науки и агропромышленный комплекс на рубеже веков</w:t>
      </w:r>
      <w:r w:rsidRPr="00130E78">
        <w:rPr>
          <w:rFonts w:ascii="Times New Roman" w:hAnsi="Times New Roman" w:cs="Times New Roman"/>
          <w:sz w:val="28"/>
        </w:rPr>
        <w:t xml:space="preserve">. </w:t>
      </w:r>
      <w:r w:rsidR="00AB7400">
        <w:rPr>
          <w:rFonts w:ascii="Times New Roman" w:hAnsi="Times New Roman" w:cs="Times New Roman"/>
          <w:sz w:val="28"/>
        </w:rPr>
        <w:t xml:space="preserve">– </w:t>
      </w:r>
      <w:r w:rsidRPr="00130E78">
        <w:rPr>
          <w:rFonts w:ascii="Times New Roman" w:hAnsi="Times New Roman" w:cs="Times New Roman"/>
          <w:sz w:val="28"/>
        </w:rPr>
        <w:t xml:space="preserve">2016. </w:t>
      </w:r>
      <w:r w:rsidR="00AB7400">
        <w:rPr>
          <w:rFonts w:ascii="Times New Roman" w:hAnsi="Times New Roman" w:cs="Times New Roman"/>
          <w:sz w:val="28"/>
        </w:rPr>
        <w:t xml:space="preserve">– </w:t>
      </w:r>
      <w:r w:rsidRPr="00130E78">
        <w:rPr>
          <w:rFonts w:ascii="Times New Roman" w:hAnsi="Times New Roman" w:cs="Times New Roman"/>
          <w:sz w:val="28"/>
        </w:rPr>
        <w:t>№ 13. – С. 177-181</w:t>
      </w:r>
      <w:r w:rsidR="00AB7400">
        <w:rPr>
          <w:rFonts w:ascii="Times New Roman" w:hAnsi="Times New Roman" w:cs="Times New Roman"/>
          <w:sz w:val="28"/>
        </w:rPr>
        <w:t>.</w:t>
      </w:r>
    </w:p>
    <w:p w:rsidR="001624F0" w:rsidRPr="00AB7400" w:rsidRDefault="001624F0" w:rsidP="00474869">
      <w:pPr>
        <w:pStyle w:val="a3"/>
        <w:tabs>
          <w:tab w:val="left" w:pos="1134"/>
        </w:tabs>
        <w:ind w:firstLine="709"/>
        <w:jc w:val="both"/>
        <w:rPr>
          <w:rFonts w:ascii="Times New Roman" w:hAnsi="Times New Roman" w:cs="Times New Roman"/>
          <w:sz w:val="24"/>
        </w:rPr>
      </w:pPr>
    </w:p>
    <w:p w:rsidR="00C0328B" w:rsidRDefault="00C0328B" w:rsidP="005E66B9">
      <w:pPr>
        <w:pStyle w:val="a3"/>
        <w:tabs>
          <w:tab w:val="left" w:pos="1134"/>
        </w:tabs>
        <w:jc w:val="center"/>
        <w:rPr>
          <w:rFonts w:ascii="Times New Roman" w:hAnsi="Times New Roman" w:cs="Times New Roman"/>
          <w:b/>
          <w:sz w:val="28"/>
        </w:rPr>
      </w:pPr>
      <w:r>
        <w:rPr>
          <w:rFonts w:ascii="Times New Roman" w:hAnsi="Times New Roman" w:cs="Times New Roman"/>
          <w:b/>
          <w:sz w:val="28"/>
        </w:rPr>
        <w:t>Материально-техническое обеспечение</w:t>
      </w:r>
    </w:p>
    <w:p w:rsidR="00AB7400" w:rsidRPr="00AB7400" w:rsidRDefault="00AB7400" w:rsidP="00C21CB0">
      <w:pPr>
        <w:pStyle w:val="a3"/>
        <w:numPr>
          <w:ilvl w:val="0"/>
          <w:numId w:val="5"/>
        </w:numPr>
        <w:tabs>
          <w:tab w:val="left" w:pos="1134"/>
        </w:tabs>
        <w:ind w:left="0" w:firstLine="709"/>
        <w:jc w:val="both"/>
        <w:rPr>
          <w:rFonts w:ascii="Times New Roman" w:hAnsi="Times New Roman" w:cs="Times New Roman"/>
          <w:sz w:val="28"/>
        </w:rPr>
      </w:pPr>
      <w:r w:rsidRPr="00AB7400">
        <w:rPr>
          <w:rFonts w:ascii="Times New Roman" w:hAnsi="Times New Roman" w:cs="Times New Roman"/>
          <w:b/>
          <w:sz w:val="28"/>
        </w:rPr>
        <w:t>Алпатов, А. В.</w:t>
      </w:r>
      <w:r w:rsidRPr="00AB7400">
        <w:rPr>
          <w:rFonts w:ascii="Times New Roman" w:hAnsi="Times New Roman" w:cs="Times New Roman"/>
          <w:sz w:val="28"/>
        </w:rPr>
        <w:t xml:space="preserve"> Состояние и развитие лизинга сельскохозяйственной техники и оборудования в России / А. В. Алпатов // Вестник сельского развития и социальной политики. – 2016. – № 1. – С. 105-117.</w:t>
      </w:r>
    </w:p>
    <w:p w:rsidR="00AB7400" w:rsidRPr="00615348" w:rsidRDefault="00AB7400" w:rsidP="00474869">
      <w:pPr>
        <w:pStyle w:val="a3"/>
        <w:tabs>
          <w:tab w:val="left" w:pos="1134"/>
        </w:tabs>
        <w:ind w:firstLine="709"/>
        <w:jc w:val="center"/>
        <w:rPr>
          <w:rFonts w:ascii="Times New Roman" w:hAnsi="Times New Roman" w:cs="Times New Roman"/>
          <w:sz w:val="24"/>
        </w:rPr>
      </w:pPr>
    </w:p>
    <w:p w:rsidR="003363C4" w:rsidRPr="003026F5" w:rsidRDefault="003363C4" w:rsidP="005E66B9">
      <w:pPr>
        <w:pStyle w:val="a3"/>
        <w:widowControl w:val="0"/>
        <w:numPr>
          <w:ilvl w:val="0"/>
          <w:numId w:val="5"/>
        </w:numPr>
        <w:tabs>
          <w:tab w:val="left" w:pos="1134"/>
        </w:tabs>
        <w:ind w:left="0" w:firstLine="709"/>
        <w:jc w:val="both"/>
        <w:rPr>
          <w:rFonts w:ascii="Times New Roman" w:hAnsi="Times New Roman" w:cs="Times New Roman"/>
          <w:sz w:val="28"/>
        </w:rPr>
      </w:pPr>
      <w:proofErr w:type="spellStart"/>
      <w:r w:rsidRPr="003026F5">
        <w:rPr>
          <w:rFonts w:ascii="Times New Roman" w:hAnsi="Times New Roman" w:cs="Times New Roman"/>
          <w:b/>
          <w:sz w:val="28"/>
        </w:rPr>
        <w:t>Белобровкина</w:t>
      </w:r>
      <w:proofErr w:type="spellEnd"/>
      <w:r w:rsidR="003026F5">
        <w:rPr>
          <w:rFonts w:ascii="Times New Roman" w:hAnsi="Times New Roman" w:cs="Times New Roman"/>
          <w:b/>
          <w:sz w:val="28"/>
        </w:rPr>
        <w:t>,</w:t>
      </w:r>
      <w:r w:rsidRPr="003026F5">
        <w:rPr>
          <w:rFonts w:ascii="Times New Roman" w:hAnsi="Times New Roman" w:cs="Times New Roman"/>
          <w:b/>
          <w:sz w:val="28"/>
        </w:rPr>
        <w:t xml:space="preserve"> Е.</w:t>
      </w:r>
      <w:r w:rsidR="003026F5" w:rsidRPr="003026F5">
        <w:rPr>
          <w:rFonts w:ascii="Times New Roman" w:hAnsi="Times New Roman" w:cs="Times New Roman"/>
          <w:b/>
          <w:sz w:val="28"/>
        </w:rPr>
        <w:t xml:space="preserve"> </w:t>
      </w:r>
      <w:r w:rsidRPr="003026F5">
        <w:rPr>
          <w:rFonts w:ascii="Times New Roman" w:hAnsi="Times New Roman" w:cs="Times New Roman"/>
          <w:b/>
          <w:sz w:val="28"/>
        </w:rPr>
        <w:t>С.</w:t>
      </w:r>
      <w:r w:rsidRPr="003026F5">
        <w:rPr>
          <w:rFonts w:ascii="Times New Roman" w:hAnsi="Times New Roman" w:cs="Times New Roman"/>
          <w:sz w:val="28"/>
        </w:rPr>
        <w:t xml:space="preserve"> Э</w:t>
      </w:r>
      <w:r w:rsidR="003026F5" w:rsidRPr="003026F5">
        <w:rPr>
          <w:rFonts w:ascii="Times New Roman" w:hAnsi="Times New Roman" w:cs="Times New Roman"/>
          <w:sz w:val="28"/>
        </w:rPr>
        <w:t>кономическая оценка интенсивности обновления материально-технической базы сельского хозяйства</w:t>
      </w:r>
      <w:r w:rsidR="003026F5">
        <w:rPr>
          <w:rFonts w:ascii="Times New Roman" w:hAnsi="Times New Roman" w:cs="Times New Roman"/>
          <w:sz w:val="28"/>
        </w:rPr>
        <w:t xml:space="preserve"> / </w:t>
      </w:r>
      <w:r w:rsidR="003026F5" w:rsidRPr="003026F5">
        <w:rPr>
          <w:rFonts w:ascii="Times New Roman" w:hAnsi="Times New Roman" w:cs="Times New Roman"/>
          <w:sz w:val="28"/>
        </w:rPr>
        <w:t>Е.</w:t>
      </w:r>
      <w:r w:rsidR="003026F5">
        <w:rPr>
          <w:rFonts w:ascii="Times New Roman" w:hAnsi="Times New Roman" w:cs="Times New Roman"/>
          <w:sz w:val="28"/>
        </w:rPr>
        <w:t xml:space="preserve"> </w:t>
      </w:r>
      <w:r w:rsidR="003026F5" w:rsidRPr="003026F5">
        <w:rPr>
          <w:rFonts w:ascii="Times New Roman" w:hAnsi="Times New Roman" w:cs="Times New Roman"/>
          <w:sz w:val="28"/>
        </w:rPr>
        <w:t>С.</w:t>
      </w:r>
      <w:r w:rsidR="003026F5">
        <w:rPr>
          <w:rFonts w:ascii="Times New Roman" w:hAnsi="Times New Roman" w:cs="Times New Roman"/>
          <w:sz w:val="28"/>
        </w:rPr>
        <w:t xml:space="preserve"> </w:t>
      </w:r>
      <w:proofErr w:type="spellStart"/>
      <w:r w:rsidRPr="003026F5">
        <w:rPr>
          <w:rFonts w:ascii="Times New Roman" w:hAnsi="Times New Roman" w:cs="Times New Roman"/>
          <w:sz w:val="28"/>
        </w:rPr>
        <w:t>Белобровкина</w:t>
      </w:r>
      <w:proofErr w:type="spellEnd"/>
      <w:r w:rsidRPr="003026F5">
        <w:rPr>
          <w:rFonts w:ascii="Times New Roman" w:hAnsi="Times New Roman" w:cs="Times New Roman"/>
          <w:sz w:val="28"/>
        </w:rPr>
        <w:t xml:space="preserve"> // В</w:t>
      </w:r>
      <w:r w:rsidR="003026F5" w:rsidRPr="003026F5">
        <w:rPr>
          <w:rFonts w:ascii="Times New Roman" w:hAnsi="Times New Roman" w:cs="Times New Roman"/>
          <w:sz w:val="28"/>
        </w:rPr>
        <w:t>естник сельского развития и социальной политики</w:t>
      </w:r>
      <w:r w:rsidRPr="003026F5">
        <w:rPr>
          <w:rFonts w:ascii="Times New Roman" w:hAnsi="Times New Roman" w:cs="Times New Roman"/>
          <w:sz w:val="28"/>
        </w:rPr>
        <w:t xml:space="preserve">. </w:t>
      </w:r>
      <w:r w:rsidR="003026F5">
        <w:rPr>
          <w:rFonts w:ascii="Times New Roman" w:hAnsi="Times New Roman" w:cs="Times New Roman"/>
          <w:sz w:val="28"/>
        </w:rPr>
        <w:t xml:space="preserve">– </w:t>
      </w:r>
      <w:r w:rsidRPr="003026F5">
        <w:rPr>
          <w:rFonts w:ascii="Times New Roman" w:hAnsi="Times New Roman" w:cs="Times New Roman"/>
          <w:sz w:val="28"/>
        </w:rPr>
        <w:t xml:space="preserve">2016. </w:t>
      </w:r>
      <w:r w:rsidR="003026F5">
        <w:rPr>
          <w:rFonts w:ascii="Times New Roman" w:hAnsi="Times New Roman" w:cs="Times New Roman"/>
          <w:sz w:val="28"/>
        </w:rPr>
        <w:t>–</w:t>
      </w:r>
      <w:r w:rsidRPr="003026F5">
        <w:rPr>
          <w:rFonts w:ascii="Times New Roman" w:hAnsi="Times New Roman" w:cs="Times New Roman"/>
          <w:sz w:val="28"/>
        </w:rPr>
        <w:t xml:space="preserve"> № 1. – С. 117-120</w:t>
      </w:r>
      <w:r w:rsidR="003026F5">
        <w:rPr>
          <w:rFonts w:ascii="Times New Roman" w:hAnsi="Times New Roman" w:cs="Times New Roman"/>
          <w:sz w:val="28"/>
        </w:rPr>
        <w:t>.</w:t>
      </w:r>
    </w:p>
    <w:p w:rsidR="00C37DEF" w:rsidRPr="003026F5" w:rsidRDefault="00C37DEF" w:rsidP="00474869">
      <w:pPr>
        <w:pStyle w:val="a3"/>
        <w:tabs>
          <w:tab w:val="left" w:pos="1134"/>
        </w:tabs>
        <w:ind w:firstLine="709"/>
        <w:jc w:val="both"/>
        <w:rPr>
          <w:rFonts w:ascii="Times New Roman" w:hAnsi="Times New Roman" w:cs="Times New Roman"/>
          <w:sz w:val="24"/>
        </w:rPr>
      </w:pPr>
    </w:p>
    <w:p w:rsidR="00C37DEF" w:rsidRPr="003026F5" w:rsidRDefault="00C37DEF" w:rsidP="00C21CB0">
      <w:pPr>
        <w:pStyle w:val="a3"/>
        <w:numPr>
          <w:ilvl w:val="0"/>
          <w:numId w:val="5"/>
        </w:numPr>
        <w:tabs>
          <w:tab w:val="left" w:pos="1134"/>
        </w:tabs>
        <w:ind w:left="0" w:firstLine="709"/>
        <w:jc w:val="both"/>
        <w:rPr>
          <w:rFonts w:ascii="Times New Roman" w:hAnsi="Times New Roman" w:cs="Times New Roman"/>
          <w:sz w:val="28"/>
        </w:rPr>
      </w:pPr>
      <w:r w:rsidRPr="003026F5">
        <w:rPr>
          <w:rFonts w:ascii="Times New Roman" w:hAnsi="Times New Roman" w:cs="Times New Roman"/>
          <w:b/>
          <w:sz w:val="28"/>
        </w:rPr>
        <w:t>Сушков</w:t>
      </w:r>
      <w:r w:rsidR="003026F5" w:rsidRPr="003026F5">
        <w:rPr>
          <w:rFonts w:ascii="Times New Roman" w:hAnsi="Times New Roman" w:cs="Times New Roman"/>
          <w:b/>
          <w:sz w:val="28"/>
        </w:rPr>
        <w:t>,</w:t>
      </w:r>
      <w:r w:rsidRPr="003026F5">
        <w:rPr>
          <w:rFonts w:ascii="Times New Roman" w:hAnsi="Times New Roman" w:cs="Times New Roman"/>
          <w:b/>
          <w:sz w:val="28"/>
        </w:rPr>
        <w:t xml:space="preserve"> С.</w:t>
      </w:r>
      <w:r w:rsidR="003026F5" w:rsidRPr="003026F5">
        <w:rPr>
          <w:rFonts w:ascii="Times New Roman" w:hAnsi="Times New Roman" w:cs="Times New Roman"/>
          <w:b/>
          <w:sz w:val="28"/>
        </w:rPr>
        <w:t xml:space="preserve"> </w:t>
      </w:r>
      <w:r w:rsidRPr="003026F5">
        <w:rPr>
          <w:rFonts w:ascii="Times New Roman" w:hAnsi="Times New Roman" w:cs="Times New Roman"/>
          <w:b/>
          <w:sz w:val="28"/>
        </w:rPr>
        <w:t>Ю.</w:t>
      </w:r>
      <w:r w:rsidR="003026F5" w:rsidRPr="003026F5">
        <w:rPr>
          <w:rFonts w:ascii="Times New Roman" w:hAnsi="Times New Roman" w:cs="Times New Roman"/>
          <w:sz w:val="28"/>
        </w:rPr>
        <w:t xml:space="preserve"> </w:t>
      </w:r>
      <w:r w:rsidRPr="003026F5">
        <w:rPr>
          <w:rFonts w:ascii="Times New Roman" w:hAnsi="Times New Roman" w:cs="Times New Roman"/>
          <w:sz w:val="28"/>
        </w:rPr>
        <w:t>Т</w:t>
      </w:r>
      <w:r w:rsidR="003026F5" w:rsidRPr="003026F5">
        <w:rPr>
          <w:rFonts w:ascii="Times New Roman" w:hAnsi="Times New Roman" w:cs="Times New Roman"/>
          <w:sz w:val="28"/>
        </w:rPr>
        <w:t xml:space="preserve">ехническое оснащение </w:t>
      </w:r>
      <w:r w:rsidRPr="003026F5">
        <w:rPr>
          <w:rFonts w:ascii="Times New Roman" w:hAnsi="Times New Roman" w:cs="Times New Roman"/>
          <w:sz w:val="28"/>
        </w:rPr>
        <w:t>АПК Ч</w:t>
      </w:r>
      <w:r w:rsidR="003026F5" w:rsidRPr="003026F5">
        <w:rPr>
          <w:rFonts w:ascii="Times New Roman" w:hAnsi="Times New Roman" w:cs="Times New Roman"/>
          <w:sz w:val="28"/>
        </w:rPr>
        <w:t>елябинской области</w:t>
      </w:r>
      <w:r w:rsidR="003026F5">
        <w:rPr>
          <w:rFonts w:ascii="Times New Roman" w:hAnsi="Times New Roman" w:cs="Times New Roman"/>
          <w:sz w:val="28"/>
        </w:rPr>
        <w:t xml:space="preserve"> / </w:t>
      </w:r>
      <w:r w:rsidR="003026F5" w:rsidRPr="003026F5">
        <w:rPr>
          <w:rFonts w:ascii="Times New Roman" w:hAnsi="Times New Roman" w:cs="Times New Roman"/>
          <w:sz w:val="28"/>
        </w:rPr>
        <w:t>С.</w:t>
      </w:r>
      <w:r w:rsidR="003026F5">
        <w:rPr>
          <w:rFonts w:ascii="Times New Roman" w:hAnsi="Times New Roman" w:cs="Times New Roman"/>
          <w:sz w:val="28"/>
        </w:rPr>
        <w:t xml:space="preserve"> </w:t>
      </w:r>
      <w:r w:rsidR="003026F5" w:rsidRPr="003026F5">
        <w:rPr>
          <w:rFonts w:ascii="Times New Roman" w:hAnsi="Times New Roman" w:cs="Times New Roman"/>
          <w:sz w:val="28"/>
        </w:rPr>
        <w:t>Ю.</w:t>
      </w:r>
      <w:r w:rsidR="003026F5">
        <w:rPr>
          <w:rFonts w:ascii="Times New Roman" w:hAnsi="Times New Roman" w:cs="Times New Roman"/>
          <w:sz w:val="28"/>
        </w:rPr>
        <w:t xml:space="preserve"> </w:t>
      </w:r>
      <w:r w:rsidRPr="003026F5">
        <w:rPr>
          <w:rFonts w:ascii="Times New Roman" w:hAnsi="Times New Roman" w:cs="Times New Roman"/>
          <w:sz w:val="28"/>
        </w:rPr>
        <w:t xml:space="preserve">Сушков, </w:t>
      </w:r>
      <w:r w:rsidR="003026F5" w:rsidRPr="003026F5">
        <w:rPr>
          <w:rFonts w:ascii="Times New Roman" w:hAnsi="Times New Roman" w:cs="Times New Roman"/>
          <w:sz w:val="28"/>
        </w:rPr>
        <w:t>В.</w:t>
      </w:r>
      <w:r w:rsidR="003026F5">
        <w:rPr>
          <w:rFonts w:ascii="Times New Roman" w:hAnsi="Times New Roman" w:cs="Times New Roman"/>
          <w:sz w:val="28"/>
        </w:rPr>
        <w:t xml:space="preserve"> </w:t>
      </w:r>
      <w:r w:rsidR="003026F5" w:rsidRPr="003026F5">
        <w:rPr>
          <w:rFonts w:ascii="Times New Roman" w:hAnsi="Times New Roman" w:cs="Times New Roman"/>
          <w:sz w:val="28"/>
        </w:rPr>
        <w:t>А.</w:t>
      </w:r>
      <w:r w:rsidR="003026F5">
        <w:rPr>
          <w:rFonts w:ascii="Times New Roman" w:hAnsi="Times New Roman" w:cs="Times New Roman"/>
          <w:sz w:val="28"/>
        </w:rPr>
        <w:t xml:space="preserve"> </w:t>
      </w:r>
      <w:proofErr w:type="spellStart"/>
      <w:r w:rsidRPr="003026F5">
        <w:rPr>
          <w:rFonts w:ascii="Times New Roman" w:hAnsi="Times New Roman" w:cs="Times New Roman"/>
          <w:sz w:val="28"/>
        </w:rPr>
        <w:t>Алябьев</w:t>
      </w:r>
      <w:proofErr w:type="spellEnd"/>
      <w:r w:rsidRPr="003026F5">
        <w:rPr>
          <w:rFonts w:ascii="Times New Roman" w:hAnsi="Times New Roman" w:cs="Times New Roman"/>
          <w:sz w:val="28"/>
        </w:rPr>
        <w:t xml:space="preserve"> // АПК Р</w:t>
      </w:r>
      <w:r w:rsidR="003026F5" w:rsidRPr="003026F5">
        <w:rPr>
          <w:rFonts w:ascii="Times New Roman" w:hAnsi="Times New Roman" w:cs="Times New Roman"/>
          <w:sz w:val="28"/>
        </w:rPr>
        <w:t>оссии</w:t>
      </w:r>
      <w:r w:rsidR="003026F5">
        <w:rPr>
          <w:rFonts w:ascii="Times New Roman" w:hAnsi="Times New Roman" w:cs="Times New Roman"/>
          <w:sz w:val="28"/>
        </w:rPr>
        <w:t>.</w:t>
      </w:r>
      <w:r w:rsidRPr="003026F5">
        <w:rPr>
          <w:rFonts w:ascii="Times New Roman" w:hAnsi="Times New Roman" w:cs="Times New Roman"/>
          <w:sz w:val="28"/>
        </w:rPr>
        <w:t xml:space="preserve"> </w:t>
      </w:r>
      <w:r w:rsidR="003026F5">
        <w:rPr>
          <w:rFonts w:ascii="Times New Roman" w:hAnsi="Times New Roman" w:cs="Times New Roman"/>
          <w:sz w:val="28"/>
        </w:rPr>
        <w:t xml:space="preserve">– </w:t>
      </w:r>
      <w:r w:rsidRPr="003026F5">
        <w:rPr>
          <w:rFonts w:ascii="Times New Roman" w:hAnsi="Times New Roman" w:cs="Times New Roman"/>
          <w:sz w:val="28"/>
        </w:rPr>
        <w:t xml:space="preserve">2016. </w:t>
      </w:r>
      <w:r w:rsidR="003026F5">
        <w:rPr>
          <w:rFonts w:ascii="Times New Roman" w:hAnsi="Times New Roman" w:cs="Times New Roman"/>
          <w:sz w:val="28"/>
        </w:rPr>
        <w:t>–</w:t>
      </w:r>
      <w:r w:rsidRPr="003026F5">
        <w:rPr>
          <w:rFonts w:ascii="Times New Roman" w:hAnsi="Times New Roman" w:cs="Times New Roman"/>
          <w:sz w:val="28"/>
        </w:rPr>
        <w:t xml:space="preserve"> Т</w:t>
      </w:r>
      <w:r w:rsidR="003026F5">
        <w:rPr>
          <w:rFonts w:ascii="Times New Roman" w:hAnsi="Times New Roman" w:cs="Times New Roman"/>
          <w:sz w:val="28"/>
        </w:rPr>
        <w:t xml:space="preserve">. </w:t>
      </w:r>
      <w:r w:rsidRPr="003026F5">
        <w:rPr>
          <w:rFonts w:ascii="Times New Roman" w:hAnsi="Times New Roman" w:cs="Times New Roman"/>
          <w:sz w:val="28"/>
        </w:rPr>
        <w:t>75</w:t>
      </w:r>
      <w:r w:rsidRPr="003026F5">
        <w:rPr>
          <w:rFonts w:ascii="Times New Roman" w:hAnsi="Times New Roman" w:cs="Times New Roman"/>
          <w:noProof/>
          <w:sz w:val="28"/>
          <w:lang w:eastAsia="ru-RU"/>
        </w:rPr>
        <w:drawing>
          <wp:inline distT="0" distB="0" distL="0" distR="0" wp14:anchorId="6972D867" wp14:editId="75E4CED1">
            <wp:extent cx="9525" cy="9525"/>
            <wp:effectExtent l="0" t="0" r="0" b="0"/>
            <wp:docPr id="143" name="Рисунок 143"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026F5">
        <w:rPr>
          <w:rFonts w:ascii="Times New Roman" w:hAnsi="Times New Roman" w:cs="Times New Roman"/>
          <w:sz w:val="28"/>
        </w:rPr>
        <w:t>. №</w:t>
      </w:r>
      <w:r w:rsidR="003026F5">
        <w:rPr>
          <w:rFonts w:ascii="Times New Roman" w:hAnsi="Times New Roman" w:cs="Times New Roman"/>
          <w:sz w:val="28"/>
        </w:rPr>
        <w:t xml:space="preserve"> </w:t>
      </w:r>
      <w:r w:rsidRPr="003026F5">
        <w:rPr>
          <w:rFonts w:ascii="Times New Roman" w:hAnsi="Times New Roman" w:cs="Times New Roman"/>
          <w:sz w:val="28"/>
        </w:rPr>
        <w:t xml:space="preserve">1. </w:t>
      </w:r>
      <w:r w:rsidR="003026F5">
        <w:rPr>
          <w:rFonts w:ascii="Times New Roman" w:hAnsi="Times New Roman" w:cs="Times New Roman"/>
          <w:sz w:val="28"/>
        </w:rPr>
        <w:t xml:space="preserve">– </w:t>
      </w:r>
      <w:r w:rsidRPr="003026F5">
        <w:rPr>
          <w:rFonts w:ascii="Times New Roman" w:hAnsi="Times New Roman" w:cs="Times New Roman"/>
          <w:sz w:val="28"/>
        </w:rPr>
        <w:t>С. 110-116</w:t>
      </w:r>
      <w:r w:rsidR="003026F5">
        <w:rPr>
          <w:rFonts w:ascii="Times New Roman" w:hAnsi="Times New Roman" w:cs="Times New Roman"/>
          <w:sz w:val="28"/>
        </w:rPr>
        <w:t>.</w:t>
      </w:r>
    </w:p>
    <w:p w:rsidR="00C37DEF" w:rsidRPr="006D7375" w:rsidRDefault="00C37DEF" w:rsidP="005E66B9">
      <w:pPr>
        <w:pStyle w:val="a3"/>
        <w:tabs>
          <w:tab w:val="left" w:pos="1134"/>
        </w:tabs>
        <w:ind w:firstLine="709"/>
        <w:jc w:val="both"/>
        <w:rPr>
          <w:rFonts w:ascii="Times New Roman" w:hAnsi="Times New Roman" w:cs="Times New Roman"/>
          <w:sz w:val="24"/>
        </w:rPr>
      </w:pPr>
      <w:r w:rsidRPr="006D7375">
        <w:rPr>
          <w:rFonts w:ascii="Times New Roman" w:hAnsi="Times New Roman" w:cs="Times New Roman"/>
          <w:sz w:val="24"/>
        </w:rPr>
        <w:t xml:space="preserve">В статье рассматривается проблема технической оснащенности АПК Челябинской области. Дан анализ состояния парка тракторов и других основных видов сельскохозяйственной техники, </w:t>
      </w:r>
      <w:proofErr w:type="spellStart"/>
      <w:r w:rsidRPr="006D7375">
        <w:rPr>
          <w:rFonts w:ascii="Times New Roman" w:hAnsi="Times New Roman" w:cs="Times New Roman"/>
          <w:sz w:val="24"/>
        </w:rPr>
        <w:t>эксплуатирующихся</w:t>
      </w:r>
      <w:proofErr w:type="spellEnd"/>
      <w:r w:rsidRPr="006D7375">
        <w:rPr>
          <w:rFonts w:ascii="Times New Roman" w:hAnsi="Times New Roman" w:cs="Times New Roman"/>
          <w:sz w:val="24"/>
        </w:rPr>
        <w:t xml:space="preserve"> на предприятиях и в организациях области. </w:t>
      </w:r>
      <w:proofErr w:type="gramStart"/>
      <w:r w:rsidRPr="006D7375">
        <w:rPr>
          <w:rFonts w:ascii="Times New Roman" w:hAnsi="Times New Roman" w:cs="Times New Roman"/>
          <w:sz w:val="24"/>
        </w:rPr>
        <w:t>Определены тенденции изменения численности машин и технических средств, подтверждающие их снижение за период с 1995 г.: по тракторам и зерноуборочным комбайнам - до 20 %, по сельскохозяйственным машинам (косилки, сеялки, плуги, жатки валковые и культиваторы) - до 12…18 %. Приведена динамика обеспеченности областных сельскохозяйственных организаций тракторами и комбайнами, показывающая, что за период 1995-2013 гг. напряженность их использования превышает общероссийский показатель на 21…42</w:t>
      </w:r>
      <w:proofErr w:type="gramEnd"/>
      <w:r w:rsidRPr="006D7375">
        <w:rPr>
          <w:rFonts w:ascii="Times New Roman" w:hAnsi="Times New Roman" w:cs="Times New Roman"/>
          <w:sz w:val="24"/>
        </w:rPr>
        <w:t xml:space="preserve"> и 14…18 % соответственно. В количественной характеристике состояния парка сельскохозяйственной техники отражены ее составляющие - приобретение новых и списание физически изношенных орудий и машин. Анализ показывает значительное превышение списания техники в сравнении с приобретением и поставкой в хозяйства области новой. Из анализа возрастного состава машинно-тракторного парка следует, что 66…77 % тракторов, 53…58 % зерноуборочных комбайнов, 30…52 % других сельскохозяйственных машин работает за пределами амортизационных сроков. Данное обстоятельство объясняет низкий уровень надежности эксплуатируемой техники, значительные затраты на поддержание ее работоспособного состояния, что приводит к удорожанию продукции сельскохозяйственного производства. Сохранение сложившихся тенденций изменения численности тракторно-комбайнового парка с учетом оказывающих существенное влияние на них факторов приведет к тому, что к 2020 г. в сельском хозяйстве области будут эксплуатировать технику, выработавшую свой ресурс на 70…90 %. Даны рекомендации по улучшению состояния материально-технической базы сельского хозяйства региона </w:t>
      </w:r>
    </w:p>
    <w:p w:rsidR="00C37DEF" w:rsidRPr="00CC6472" w:rsidRDefault="00C37DEF" w:rsidP="00474869">
      <w:pPr>
        <w:pStyle w:val="a3"/>
        <w:tabs>
          <w:tab w:val="left" w:pos="1134"/>
        </w:tabs>
        <w:ind w:firstLine="709"/>
        <w:jc w:val="both"/>
        <w:rPr>
          <w:rFonts w:ascii="Times New Roman" w:hAnsi="Times New Roman" w:cs="Times New Roman"/>
          <w:sz w:val="24"/>
        </w:rPr>
      </w:pPr>
    </w:p>
    <w:p w:rsidR="001E3418" w:rsidRPr="003026F5" w:rsidRDefault="005E66B9" w:rsidP="005839AD">
      <w:pPr>
        <w:pStyle w:val="a3"/>
        <w:widowControl w:val="0"/>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r w:rsidR="001E3418" w:rsidRPr="00335DC3">
        <w:rPr>
          <w:rFonts w:ascii="Times New Roman" w:hAnsi="Times New Roman" w:cs="Times New Roman"/>
          <w:b/>
          <w:sz w:val="28"/>
        </w:rPr>
        <w:t>Федулова</w:t>
      </w:r>
      <w:r w:rsidR="00335DC3">
        <w:rPr>
          <w:rFonts w:ascii="Times New Roman" w:hAnsi="Times New Roman" w:cs="Times New Roman"/>
          <w:b/>
          <w:sz w:val="28"/>
        </w:rPr>
        <w:t>,</w:t>
      </w:r>
      <w:r w:rsidR="001E3418" w:rsidRPr="00335DC3">
        <w:rPr>
          <w:rFonts w:ascii="Times New Roman" w:hAnsi="Times New Roman" w:cs="Times New Roman"/>
          <w:b/>
          <w:sz w:val="28"/>
        </w:rPr>
        <w:t xml:space="preserve"> И.</w:t>
      </w:r>
      <w:r w:rsidR="00335DC3" w:rsidRPr="00335DC3">
        <w:rPr>
          <w:rFonts w:ascii="Times New Roman" w:hAnsi="Times New Roman" w:cs="Times New Roman"/>
          <w:b/>
          <w:sz w:val="28"/>
        </w:rPr>
        <w:t xml:space="preserve"> </w:t>
      </w:r>
      <w:r w:rsidR="001E3418" w:rsidRPr="00335DC3">
        <w:rPr>
          <w:rFonts w:ascii="Times New Roman" w:hAnsi="Times New Roman" w:cs="Times New Roman"/>
          <w:b/>
          <w:sz w:val="28"/>
        </w:rPr>
        <w:t>Ю.</w:t>
      </w:r>
      <w:r w:rsidR="001E3418" w:rsidRPr="003026F5">
        <w:rPr>
          <w:rFonts w:ascii="Times New Roman" w:hAnsi="Times New Roman" w:cs="Times New Roman"/>
          <w:sz w:val="28"/>
        </w:rPr>
        <w:t xml:space="preserve"> </w:t>
      </w:r>
      <w:r w:rsidR="001E3418" w:rsidRPr="00335DC3">
        <w:rPr>
          <w:rFonts w:ascii="Times New Roman" w:hAnsi="Times New Roman" w:cs="Times New Roman"/>
          <w:sz w:val="28"/>
        </w:rPr>
        <w:t>Л</w:t>
      </w:r>
      <w:r w:rsidR="00335DC3" w:rsidRPr="00335DC3">
        <w:rPr>
          <w:rFonts w:ascii="Times New Roman" w:hAnsi="Times New Roman" w:cs="Times New Roman"/>
          <w:sz w:val="28"/>
        </w:rPr>
        <w:t>изинг как инструмент обновления парка сельскохозяйственной техники</w:t>
      </w:r>
      <w:r w:rsidR="00335DC3" w:rsidRPr="003026F5">
        <w:rPr>
          <w:rFonts w:ascii="Times New Roman" w:hAnsi="Times New Roman" w:cs="Times New Roman"/>
          <w:sz w:val="28"/>
        </w:rPr>
        <w:t xml:space="preserve"> </w:t>
      </w:r>
      <w:r w:rsidR="00335DC3">
        <w:rPr>
          <w:rFonts w:ascii="Times New Roman" w:hAnsi="Times New Roman" w:cs="Times New Roman"/>
          <w:sz w:val="28"/>
        </w:rPr>
        <w:t>/</w:t>
      </w:r>
      <w:r w:rsidR="001E3418" w:rsidRPr="003026F5">
        <w:rPr>
          <w:rFonts w:ascii="Times New Roman" w:hAnsi="Times New Roman" w:cs="Times New Roman"/>
          <w:sz w:val="28"/>
        </w:rPr>
        <w:t xml:space="preserve"> </w:t>
      </w:r>
      <w:r w:rsidR="00335DC3" w:rsidRPr="003026F5">
        <w:rPr>
          <w:rFonts w:ascii="Times New Roman" w:hAnsi="Times New Roman" w:cs="Times New Roman"/>
          <w:sz w:val="28"/>
        </w:rPr>
        <w:t>И.</w:t>
      </w:r>
      <w:r w:rsidR="00335DC3">
        <w:rPr>
          <w:rFonts w:ascii="Times New Roman" w:hAnsi="Times New Roman" w:cs="Times New Roman"/>
          <w:sz w:val="28"/>
        </w:rPr>
        <w:t xml:space="preserve"> </w:t>
      </w:r>
      <w:r w:rsidR="00335DC3" w:rsidRPr="003026F5">
        <w:rPr>
          <w:rFonts w:ascii="Times New Roman" w:hAnsi="Times New Roman" w:cs="Times New Roman"/>
          <w:sz w:val="28"/>
        </w:rPr>
        <w:t>Ю.</w:t>
      </w:r>
      <w:r w:rsidR="00335DC3">
        <w:rPr>
          <w:rFonts w:ascii="Times New Roman" w:hAnsi="Times New Roman" w:cs="Times New Roman"/>
          <w:sz w:val="28"/>
        </w:rPr>
        <w:t xml:space="preserve"> </w:t>
      </w:r>
      <w:r w:rsidR="001E3418" w:rsidRPr="003026F5">
        <w:rPr>
          <w:rFonts w:ascii="Times New Roman" w:hAnsi="Times New Roman" w:cs="Times New Roman"/>
          <w:sz w:val="28"/>
        </w:rPr>
        <w:t xml:space="preserve">Федулова, </w:t>
      </w:r>
      <w:r w:rsidR="00335DC3" w:rsidRPr="003026F5">
        <w:rPr>
          <w:rFonts w:ascii="Times New Roman" w:hAnsi="Times New Roman" w:cs="Times New Roman"/>
          <w:sz w:val="28"/>
        </w:rPr>
        <w:t>Н.</w:t>
      </w:r>
      <w:r w:rsidR="00335DC3">
        <w:rPr>
          <w:rFonts w:ascii="Times New Roman" w:hAnsi="Times New Roman" w:cs="Times New Roman"/>
          <w:sz w:val="28"/>
        </w:rPr>
        <w:t xml:space="preserve"> </w:t>
      </w:r>
      <w:r w:rsidR="00335DC3" w:rsidRPr="003026F5">
        <w:rPr>
          <w:rFonts w:ascii="Times New Roman" w:hAnsi="Times New Roman" w:cs="Times New Roman"/>
          <w:sz w:val="28"/>
        </w:rPr>
        <w:t xml:space="preserve">М. </w:t>
      </w:r>
      <w:r w:rsidR="001E3418" w:rsidRPr="003026F5">
        <w:rPr>
          <w:rFonts w:ascii="Times New Roman" w:hAnsi="Times New Roman" w:cs="Times New Roman"/>
          <w:sz w:val="28"/>
        </w:rPr>
        <w:t xml:space="preserve">Шевцова </w:t>
      </w:r>
      <w:r w:rsidR="00335DC3">
        <w:rPr>
          <w:rFonts w:ascii="Times New Roman" w:hAnsi="Times New Roman" w:cs="Times New Roman"/>
          <w:sz w:val="28"/>
        </w:rPr>
        <w:t xml:space="preserve">// </w:t>
      </w:r>
      <w:r w:rsidR="001E3418" w:rsidRPr="00335DC3">
        <w:rPr>
          <w:rFonts w:ascii="Times New Roman" w:hAnsi="Times New Roman" w:cs="Times New Roman"/>
          <w:sz w:val="28"/>
        </w:rPr>
        <w:t>С</w:t>
      </w:r>
      <w:r w:rsidR="00335DC3" w:rsidRPr="00335DC3">
        <w:rPr>
          <w:rFonts w:ascii="Times New Roman" w:hAnsi="Times New Roman" w:cs="Times New Roman"/>
          <w:sz w:val="28"/>
        </w:rPr>
        <w:t xml:space="preserve">ельскохозяйственные науки и агропромышленный комплекс на рубеже </w:t>
      </w:r>
      <w:r w:rsidR="00335DC3" w:rsidRPr="00335DC3">
        <w:rPr>
          <w:rFonts w:ascii="Times New Roman" w:hAnsi="Times New Roman" w:cs="Times New Roman"/>
          <w:sz w:val="28"/>
        </w:rPr>
        <w:lastRenderedPageBreak/>
        <w:t>веков</w:t>
      </w:r>
      <w:r w:rsidR="001E3418" w:rsidRPr="003026F5">
        <w:rPr>
          <w:rFonts w:ascii="Times New Roman" w:hAnsi="Times New Roman" w:cs="Times New Roman"/>
          <w:sz w:val="28"/>
        </w:rPr>
        <w:t xml:space="preserve">. </w:t>
      </w:r>
      <w:r w:rsidR="00335DC3">
        <w:rPr>
          <w:rFonts w:ascii="Times New Roman" w:hAnsi="Times New Roman" w:cs="Times New Roman"/>
          <w:sz w:val="28"/>
        </w:rPr>
        <w:t xml:space="preserve">– </w:t>
      </w:r>
      <w:r w:rsidR="001E3418" w:rsidRPr="003026F5">
        <w:rPr>
          <w:rFonts w:ascii="Times New Roman" w:hAnsi="Times New Roman" w:cs="Times New Roman"/>
          <w:sz w:val="28"/>
        </w:rPr>
        <w:t xml:space="preserve">2016. </w:t>
      </w:r>
      <w:r w:rsidR="00335DC3">
        <w:rPr>
          <w:rFonts w:ascii="Times New Roman" w:hAnsi="Times New Roman" w:cs="Times New Roman"/>
          <w:sz w:val="28"/>
        </w:rPr>
        <w:t>–</w:t>
      </w:r>
      <w:r w:rsidR="001E3418" w:rsidRPr="003026F5">
        <w:rPr>
          <w:rFonts w:ascii="Times New Roman" w:hAnsi="Times New Roman" w:cs="Times New Roman"/>
          <w:sz w:val="28"/>
        </w:rPr>
        <w:t xml:space="preserve"> № 13. – С. 187-192.</w:t>
      </w:r>
    </w:p>
    <w:p w:rsidR="00C0328B" w:rsidRPr="00CC6472" w:rsidRDefault="00C0328B" w:rsidP="00474869">
      <w:pPr>
        <w:pStyle w:val="a3"/>
        <w:tabs>
          <w:tab w:val="left" w:pos="1134"/>
        </w:tabs>
        <w:ind w:firstLine="709"/>
        <w:jc w:val="both"/>
        <w:rPr>
          <w:rFonts w:ascii="Times New Roman" w:hAnsi="Times New Roman" w:cs="Times New Roman"/>
          <w:sz w:val="24"/>
        </w:rPr>
      </w:pPr>
    </w:p>
    <w:p w:rsidR="001E3418" w:rsidRPr="00023E51" w:rsidRDefault="001624F0" w:rsidP="005E66B9">
      <w:pPr>
        <w:pStyle w:val="a3"/>
        <w:tabs>
          <w:tab w:val="left" w:pos="1134"/>
        </w:tabs>
        <w:jc w:val="center"/>
        <w:rPr>
          <w:rFonts w:ascii="Times New Roman" w:hAnsi="Times New Roman" w:cs="Times New Roman"/>
          <w:b/>
          <w:sz w:val="28"/>
        </w:rPr>
      </w:pPr>
      <w:r w:rsidRPr="00023E51">
        <w:rPr>
          <w:rFonts w:ascii="Times New Roman" w:hAnsi="Times New Roman" w:cs="Times New Roman"/>
          <w:b/>
          <w:sz w:val="28"/>
        </w:rPr>
        <w:t>Экономика сельскохозяйстве</w:t>
      </w:r>
      <w:r w:rsidR="001E3418" w:rsidRPr="00023E51">
        <w:rPr>
          <w:rFonts w:ascii="Times New Roman" w:hAnsi="Times New Roman" w:cs="Times New Roman"/>
          <w:b/>
          <w:sz w:val="28"/>
        </w:rPr>
        <w:t>нных предприятий</w:t>
      </w:r>
    </w:p>
    <w:p w:rsidR="001624F0" w:rsidRDefault="001624F0" w:rsidP="00C21CB0">
      <w:pPr>
        <w:pStyle w:val="a3"/>
        <w:numPr>
          <w:ilvl w:val="0"/>
          <w:numId w:val="5"/>
        </w:numPr>
        <w:tabs>
          <w:tab w:val="left" w:pos="1134"/>
        </w:tabs>
        <w:ind w:left="0" w:firstLine="709"/>
        <w:jc w:val="both"/>
        <w:rPr>
          <w:rFonts w:ascii="Times New Roman" w:hAnsi="Times New Roman" w:cs="Times New Roman"/>
          <w:sz w:val="28"/>
        </w:rPr>
      </w:pPr>
      <w:r w:rsidRPr="00FF4BCC">
        <w:rPr>
          <w:rFonts w:ascii="Times New Roman" w:hAnsi="Times New Roman" w:cs="Times New Roman"/>
          <w:b/>
          <w:bCs/>
          <w:sz w:val="28"/>
        </w:rPr>
        <w:t>Билько, А. М.</w:t>
      </w:r>
      <w:r>
        <w:rPr>
          <w:rFonts w:ascii="Times New Roman" w:hAnsi="Times New Roman" w:cs="Times New Roman"/>
          <w:b/>
          <w:bCs/>
          <w:sz w:val="28"/>
        </w:rPr>
        <w:t xml:space="preserve"> </w:t>
      </w:r>
      <w:r w:rsidRPr="00FF4BCC">
        <w:rPr>
          <w:rFonts w:ascii="Times New Roman" w:hAnsi="Times New Roman" w:cs="Times New Roman"/>
          <w:sz w:val="28"/>
        </w:rPr>
        <w:t>Формы хозяйствования в аграрном секторе Амурской области: организационно-экономиче</w:t>
      </w:r>
      <w:r>
        <w:rPr>
          <w:rFonts w:ascii="Times New Roman" w:hAnsi="Times New Roman" w:cs="Times New Roman"/>
          <w:sz w:val="28"/>
        </w:rPr>
        <w:t>с</w:t>
      </w:r>
      <w:r w:rsidRPr="00FF4BCC">
        <w:rPr>
          <w:rFonts w:ascii="Times New Roman" w:hAnsi="Times New Roman" w:cs="Times New Roman"/>
          <w:sz w:val="28"/>
        </w:rPr>
        <w:t>кий аспект / А. М. Билько</w:t>
      </w:r>
      <w:r>
        <w:rPr>
          <w:rFonts w:ascii="Times New Roman" w:hAnsi="Times New Roman" w:cs="Times New Roman"/>
          <w:sz w:val="28"/>
        </w:rPr>
        <w:t xml:space="preserve"> </w:t>
      </w:r>
      <w:r w:rsidRPr="00FF4BCC">
        <w:rPr>
          <w:rFonts w:ascii="Times New Roman" w:hAnsi="Times New Roman" w:cs="Times New Roman"/>
          <w:sz w:val="28"/>
        </w:rPr>
        <w:t xml:space="preserve">// </w:t>
      </w:r>
      <w:r w:rsidRPr="004410FB">
        <w:rPr>
          <w:rFonts w:ascii="Times New Roman" w:hAnsi="Times New Roman" w:cs="Times New Roman"/>
          <w:sz w:val="28"/>
        </w:rPr>
        <w:t>Дальневосточный аграрный вестник</w:t>
      </w:r>
      <w:r w:rsidRPr="00FF4BCC">
        <w:rPr>
          <w:rFonts w:ascii="Times New Roman" w:hAnsi="Times New Roman" w:cs="Times New Roman"/>
          <w:sz w:val="28"/>
        </w:rPr>
        <w:t xml:space="preserve">. </w:t>
      </w:r>
      <w:r w:rsidR="003676A2">
        <w:rPr>
          <w:rFonts w:ascii="Times New Roman" w:hAnsi="Times New Roman" w:cs="Times New Roman"/>
          <w:sz w:val="28"/>
        </w:rPr>
        <w:t>–</w:t>
      </w:r>
      <w:r w:rsidRPr="00FF4BCC">
        <w:rPr>
          <w:rFonts w:ascii="Times New Roman" w:hAnsi="Times New Roman" w:cs="Times New Roman"/>
          <w:sz w:val="28"/>
        </w:rPr>
        <w:t xml:space="preserve"> 2015. </w:t>
      </w:r>
      <w:r w:rsidR="003676A2">
        <w:rPr>
          <w:rFonts w:ascii="Times New Roman" w:hAnsi="Times New Roman" w:cs="Times New Roman"/>
          <w:sz w:val="28"/>
        </w:rPr>
        <w:t>–</w:t>
      </w:r>
      <w:r w:rsidRPr="00FF4BCC">
        <w:rPr>
          <w:rFonts w:ascii="Times New Roman" w:hAnsi="Times New Roman" w:cs="Times New Roman"/>
          <w:sz w:val="28"/>
        </w:rPr>
        <w:t xml:space="preserve"> № 4. </w:t>
      </w:r>
      <w:r w:rsidR="003676A2">
        <w:rPr>
          <w:rFonts w:ascii="Times New Roman" w:hAnsi="Times New Roman" w:cs="Times New Roman"/>
          <w:sz w:val="28"/>
        </w:rPr>
        <w:t>– С. 60-69.</w:t>
      </w:r>
    </w:p>
    <w:p w:rsidR="009E6CB2" w:rsidRPr="003676A2" w:rsidRDefault="009E6CB2" w:rsidP="00474869">
      <w:pPr>
        <w:pStyle w:val="a3"/>
        <w:tabs>
          <w:tab w:val="left" w:pos="1134"/>
        </w:tabs>
        <w:ind w:firstLine="709"/>
        <w:jc w:val="both"/>
        <w:rPr>
          <w:rFonts w:ascii="Times New Roman" w:hAnsi="Times New Roman" w:cs="Times New Roman"/>
          <w:sz w:val="24"/>
        </w:rPr>
      </w:pPr>
    </w:p>
    <w:p w:rsidR="000C52D6" w:rsidRDefault="005E66B9"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0C52D6" w:rsidRPr="003676A2">
        <w:rPr>
          <w:rFonts w:ascii="Times New Roman" w:hAnsi="Times New Roman" w:cs="Times New Roman"/>
          <w:b/>
          <w:sz w:val="28"/>
          <w:szCs w:val="28"/>
        </w:rPr>
        <w:t>Бондина</w:t>
      </w:r>
      <w:proofErr w:type="spellEnd"/>
      <w:r w:rsidR="003676A2" w:rsidRPr="003676A2">
        <w:rPr>
          <w:rFonts w:ascii="Times New Roman" w:hAnsi="Times New Roman" w:cs="Times New Roman"/>
          <w:b/>
          <w:sz w:val="28"/>
          <w:szCs w:val="28"/>
        </w:rPr>
        <w:t>,</w:t>
      </w:r>
      <w:r w:rsidR="000C52D6" w:rsidRPr="003676A2">
        <w:rPr>
          <w:rFonts w:ascii="Times New Roman" w:hAnsi="Times New Roman" w:cs="Times New Roman"/>
          <w:b/>
          <w:sz w:val="28"/>
          <w:szCs w:val="28"/>
        </w:rPr>
        <w:t xml:space="preserve"> Н.</w:t>
      </w:r>
      <w:r w:rsidR="003676A2" w:rsidRPr="003676A2">
        <w:rPr>
          <w:rFonts w:ascii="Times New Roman" w:hAnsi="Times New Roman" w:cs="Times New Roman"/>
          <w:b/>
          <w:sz w:val="28"/>
          <w:szCs w:val="28"/>
        </w:rPr>
        <w:t xml:space="preserve"> </w:t>
      </w:r>
      <w:r w:rsidR="000C52D6" w:rsidRPr="003676A2">
        <w:rPr>
          <w:rFonts w:ascii="Times New Roman" w:hAnsi="Times New Roman" w:cs="Times New Roman"/>
          <w:b/>
          <w:sz w:val="28"/>
          <w:szCs w:val="28"/>
        </w:rPr>
        <w:t xml:space="preserve">Н. </w:t>
      </w:r>
      <w:r w:rsidR="000C52D6" w:rsidRPr="003676A2">
        <w:rPr>
          <w:rFonts w:ascii="Times New Roman" w:hAnsi="Times New Roman" w:cs="Times New Roman"/>
          <w:sz w:val="28"/>
          <w:szCs w:val="28"/>
        </w:rPr>
        <w:t>П</w:t>
      </w:r>
      <w:r w:rsidR="003676A2" w:rsidRPr="003676A2">
        <w:rPr>
          <w:rFonts w:ascii="Times New Roman" w:hAnsi="Times New Roman" w:cs="Times New Roman"/>
          <w:sz w:val="28"/>
          <w:szCs w:val="28"/>
        </w:rPr>
        <w:t xml:space="preserve">роблемы обеспеченности и эффективности использования производственного потенциала в сельскохозяйственных организациях </w:t>
      </w:r>
      <w:r w:rsidR="003676A2">
        <w:rPr>
          <w:rFonts w:ascii="Times New Roman" w:hAnsi="Times New Roman" w:cs="Times New Roman"/>
          <w:sz w:val="28"/>
          <w:szCs w:val="28"/>
        </w:rPr>
        <w:t xml:space="preserve">/ </w:t>
      </w:r>
      <w:r w:rsidR="003676A2" w:rsidRPr="003676A2">
        <w:rPr>
          <w:rFonts w:ascii="Times New Roman" w:hAnsi="Times New Roman" w:cs="Times New Roman"/>
          <w:sz w:val="28"/>
          <w:szCs w:val="28"/>
        </w:rPr>
        <w:t>Н.</w:t>
      </w:r>
      <w:r w:rsidR="003676A2">
        <w:rPr>
          <w:rFonts w:ascii="Times New Roman" w:hAnsi="Times New Roman" w:cs="Times New Roman"/>
          <w:sz w:val="28"/>
          <w:szCs w:val="28"/>
        </w:rPr>
        <w:t xml:space="preserve"> </w:t>
      </w:r>
      <w:r w:rsidR="003676A2" w:rsidRPr="003676A2">
        <w:rPr>
          <w:rFonts w:ascii="Times New Roman" w:hAnsi="Times New Roman" w:cs="Times New Roman"/>
          <w:sz w:val="28"/>
          <w:szCs w:val="28"/>
        </w:rPr>
        <w:t>Н.</w:t>
      </w:r>
      <w:r w:rsidR="003676A2">
        <w:rPr>
          <w:rFonts w:ascii="Times New Roman" w:hAnsi="Times New Roman" w:cs="Times New Roman"/>
          <w:sz w:val="28"/>
          <w:szCs w:val="28"/>
        </w:rPr>
        <w:t xml:space="preserve"> </w:t>
      </w:r>
      <w:proofErr w:type="spellStart"/>
      <w:r w:rsidR="000C52D6" w:rsidRPr="003676A2">
        <w:rPr>
          <w:rFonts w:ascii="Times New Roman" w:hAnsi="Times New Roman" w:cs="Times New Roman"/>
          <w:sz w:val="28"/>
          <w:szCs w:val="28"/>
        </w:rPr>
        <w:t>Бондина</w:t>
      </w:r>
      <w:proofErr w:type="spellEnd"/>
      <w:r w:rsidR="000C52D6" w:rsidRPr="003676A2">
        <w:rPr>
          <w:rFonts w:ascii="Times New Roman" w:hAnsi="Times New Roman" w:cs="Times New Roman"/>
          <w:sz w:val="28"/>
          <w:szCs w:val="28"/>
        </w:rPr>
        <w:t xml:space="preserve">, </w:t>
      </w:r>
      <w:r w:rsidR="003676A2" w:rsidRPr="003676A2">
        <w:rPr>
          <w:rFonts w:ascii="Times New Roman" w:hAnsi="Times New Roman" w:cs="Times New Roman"/>
          <w:sz w:val="28"/>
          <w:szCs w:val="28"/>
        </w:rPr>
        <w:t>И.</w:t>
      </w:r>
      <w:r w:rsidR="003676A2">
        <w:rPr>
          <w:rFonts w:ascii="Times New Roman" w:hAnsi="Times New Roman" w:cs="Times New Roman"/>
          <w:sz w:val="28"/>
          <w:szCs w:val="28"/>
        </w:rPr>
        <w:t xml:space="preserve"> </w:t>
      </w:r>
      <w:r w:rsidR="003676A2" w:rsidRPr="003676A2">
        <w:rPr>
          <w:rFonts w:ascii="Times New Roman" w:hAnsi="Times New Roman" w:cs="Times New Roman"/>
          <w:sz w:val="28"/>
          <w:szCs w:val="28"/>
        </w:rPr>
        <w:t xml:space="preserve">А. </w:t>
      </w:r>
      <w:proofErr w:type="spellStart"/>
      <w:r w:rsidR="000C52D6" w:rsidRPr="003676A2">
        <w:rPr>
          <w:rFonts w:ascii="Times New Roman" w:hAnsi="Times New Roman" w:cs="Times New Roman"/>
          <w:sz w:val="28"/>
          <w:szCs w:val="28"/>
        </w:rPr>
        <w:t>Бондин</w:t>
      </w:r>
      <w:proofErr w:type="spellEnd"/>
      <w:r w:rsidR="000C52D6" w:rsidRPr="003676A2">
        <w:rPr>
          <w:rFonts w:ascii="Times New Roman" w:hAnsi="Times New Roman" w:cs="Times New Roman"/>
          <w:sz w:val="28"/>
          <w:szCs w:val="28"/>
        </w:rPr>
        <w:t xml:space="preserve"> // А</w:t>
      </w:r>
      <w:r w:rsidR="003676A2" w:rsidRPr="003676A2">
        <w:rPr>
          <w:rFonts w:ascii="Times New Roman" w:hAnsi="Times New Roman" w:cs="Times New Roman"/>
          <w:sz w:val="28"/>
          <w:szCs w:val="28"/>
        </w:rPr>
        <w:t>грарный научный журнал</w:t>
      </w:r>
      <w:r w:rsidR="000C52D6" w:rsidRPr="003676A2">
        <w:rPr>
          <w:rFonts w:ascii="Times New Roman" w:hAnsi="Times New Roman" w:cs="Times New Roman"/>
          <w:sz w:val="28"/>
          <w:szCs w:val="28"/>
        </w:rPr>
        <w:t xml:space="preserve">. </w:t>
      </w:r>
      <w:r w:rsidR="003676A2">
        <w:rPr>
          <w:rFonts w:ascii="Times New Roman" w:hAnsi="Times New Roman" w:cs="Times New Roman"/>
          <w:sz w:val="28"/>
          <w:szCs w:val="28"/>
        </w:rPr>
        <w:t xml:space="preserve">– </w:t>
      </w:r>
      <w:r w:rsidR="000C52D6" w:rsidRPr="003676A2">
        <w:rPr>
          <w:rFonts w:ascii="Times New Roman" w:hAnsi="Times New Roman" w:cs="Times New Roman"/>
          <w:sz w:val="28"/>
          <w:szCs w:val="28"/>
        </w:rPr>
        <w:t xml:space="preserve">2016. </w:t>
      </w:r>
      <w:r w:rsidR="003676A2">
        <w:rPr>
          <w:rFonts w:ascii="Times New Roman" w:hAnsi="Times New Roman" w:cs="Times New Roman"/>
          <w:sz w:val="28"/>
          <w:szCs w:val="28"/>
        </w:rPr>
        <w:t>–</w:t>
      </w:r>
      <w:r w:rsidR="000C52D6" w:rsidRPr="003676A2">
        <w:rPr>
          <w:rFonts w:ascii="Times New Roman" w:hAnsi="Times New Roman" w:cs="Times New Roman"/>
          <w:sz w:val="28"/>
          <w:szCs w:val="28"/>
        </w:rPr>
        <w:t xml:space="preserve"> № 5. – С. 81-86</w:t>
      </w:r>
      <w:r w:rsidR="003676A2">
        <w:rPr>
          <w:rFonts w:ascii="Times New Roman" w:hAnsi="Times New Roman" w:cs="Times New Roman"/>
          <w:sz w:val="28"/>
          <w:szCs w:val="28"/>
        </w:rPr>
        <w:t>.</w:t>
      </w:r>
    </w:p>
    <w:p w:rsidR="003676A2" w:rsidRPr="003676A2" w:rsidRDefault="003676A2" w:rsidP="00474869">
      <w:pPr>
        <w:pStyle w:val="a3"/>
        <w:tabs>
          <w:tab w:val="left" w:pos="1134"/>
        </w:tabs>
        <w:ind w:firstLine="709"/>
        <w:jc w:val="both"/>
        <w:rPr>
          <w:rFonts w:ascii="Times New Roman" w:hAnsi="Times New Roman" w:cs="Times New Roman"/>
          <w:sz w:val="24"/>
          <w:szCs w:val="28"/>
        </w:rPr>
      </w:pPr>
    </w:p>
    <w:p w:rsidR="008C6566" w:rsidRDefault="005E66B9"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8C6566" w:rsidRPr="003676A2">
        <w:rPr>
          <w:rFonts w:ascii="Times New Roman" w:hAnsi="Times New Roman" w:cs="Times New Roman"/>
          <w:b/>
          <w:sz w:val="28"/>
          <w:szCs w:val="28"/>
        </w:rPr>
        <w:t>Борисов</w:t>
      </w:r>
      <w:r w:rsidR="003676A2" w:rsidRPr="003676A2">
        <w:rPr>
          <w:rFonts w:ascii="Times New Roman" w:hAnsi="Times New Roman" w:cs="Times New Roman"/>
          <w:b/>
          <w:sz w:val="28"/>
          <w:szCs w:val="28"/>
        </w:rPr>
        <w:t>,</w:t>
      </w:r>
      <w:r w:rsidR="008C6566" w:rsidRPr="003676A2">
        <w:rPr>
          <w:rFonts w:ascii="Times New Roman" w:hAnsi="Times New Roman" w:cs="Times New Roman"/>
          <w:b/>
          <w:sz w:val="28"/>
          <w:szCs w:val="28"/>
        </w:rPr>
        <w:t xml:space="preserve"> С.</w:t>
      </w:r>
      <w:r w:rsidR="003676A2" w:rsidRPr="003676A2">
        <w:rPr>
          <w:rFonts w:ascii="Times New Roman" w:hAnsi="Times New Roman" w:cs="Times New Roman"/>
          <w:b/>
          <w:sz w:val="28"/>
          <w:szCs w:val="28"/>
        </w:rPr>
        <w:t xml:space="preserve"> </w:t>
      </w:r>
      <w:r w:rsidR="008C6566" w:rsidRPr="003676A2">
        <w:rPr>
          <w:rFonts w:ascii="Times New Roman" w:hAnsi="Times New Roman" w:cs="Times New Roman"/>
          <w:b/>
          <w:sz w:val="28"/>
          <w:szCs w:val="28"/>
        </w:rPr>
        <w:t>В.</w:t>
      </w:r>
      <w:r w:rsidR="008C6566" w:rsidRPr="003676A2">
        <w:rPr>
          <w:rFonts w:ascii="Times New Roman" w:hAnsi="Times New Roman" w:cs="Times New Roman"/>
          <w:sz w:val="28"/>
          <w:szCs w:val="28"/>
        </w:rPr>
        <w:t xml:space="preserve"> И</w:t>
      </w:r>
      <w:r w:rsidR="003676A2" w:rsidRPr="003676A2">
        <w:rPr>
          <w:rFonts w:ascii="Times New Roman" w:hAnsi="Times New Roman" w:cs="Times New Roman"/>
          <w:sz w:val="28"/>
          <w:szCs w:val="28"/>
        </w:rPr>
        <w:t xml:space="preserve">сследование особенностей организации малого и среднего предпринимательства в сельской местности </w:t>
      </w:r>
      <w:r w:rsidR="008C6566" w:rsidRPr="003676A2">
        <w:rPr>
          <w:rFonts w:ascii="Times New Roman" w:hAnsi="Times New Roman" w:cs="Times New Roman"/>
          <w:sz w:val="28"/>
          <w:szCs w:val="28"/>
        </w:rPr>
        <w:t>/</w:t>
      </w:r>
      <w:r w:rsidR="003676A2">
        <w:rPr>
          <w:rFonts w:ascii="Times New Roman" w:hAnsi="Times New Roman" w:cs="Times New Roman"/>
          <w:sz w:val="28"/>
          <w:szCs w:val="28"/>
        </w:rPr>
        <w:t xml:space="preserve"> </w:t>
      </w:r>
      <w:r w:rsidR="003676A2" w:rsidRPr="003676A2">
        <w:rPr>
          <w:rFonts w:ascii="Times New Roman" w:hAnsi="Times New Roman" w:cs="Times New Roman"/>
          <w:sz w:val="28"/>
          <w:szCs w:val="28"/>
        </w:rPr>
        <w:t>С.</w:t>
      </w:r>
      <w:r w:rsidR="003676A2">
        <w:rPr>
          <w:rFonts w:ascii="Times New Roman" w:hAnsi="Times New Roman" w:cs="Times New Roman"/>
          <w:sz w:val="28"/>
          <w:szCs w:val="28"/>
        </w:rPr>
        <w:t xml:space="preserve"> </w:t>
      </w:r>
      <w:r w:rsidR="003676A2" w:rsidRPr="003676A2">
        <w:rPr>
          <w:rFonts w:ascii="Times New Roman" w:hAnsi="Times New Roman" w:cs="Times New Roman"/>
          <w:sz w:val="28"/>
          <w:szCs w:val="28"/>
        </w:rPr>
        <w:t>В.</w:t>
      </w:r>
      <w:r w:rsidR="003676A2">
        <w:rPr>
          <w:rFonts w:ascii="Times New Roman" w:hAnsi="Times New Roman" w:cs="Times New Roman"/>
          <w:sz w:val="28"/>
          <w:szCs w:val="28"/>
        </w:rPr>
        <w:t xml:space="preserve"> </w:t>
      </w:r>
      <w:r w:rsidR="008C6566" w:rsidRPr="003676A2">
        <w:rPr>
          <w:rFonts w:ascii="Times New Roman" w:hAnsi="Times New Roman" w:cs="Times New Roman"/>
          <w:sz w:val="28"/>
          <w:szCs w:val="28"/>
        </w:rPr>
        <w:t xml:space="preserve">Борисов, </w:t>
      </w:r>
      <w:r w:rsidR="003676A2" w:rsidRPr="003676A2">
        <w:rPr>
          <w:rFonts w:ascii="Times New Roman" w:hAnsi="Times New Roman" w:cs="Times New Roman"/>
          <w:sz w:val="28"/>
          <w:szCs w:val="28"/>
        </w:rPr>
        <w:t>Е.</w:t>
      </w:r>
      <w:r w:rsidR="003676A2">
        <w:rPr>
          <w:rFonts w:ascii="Times New Roman" w:hAnsi="Times New Roman" w:cs="Times New Roman"/>
          <w:sz w:val="28"/>
          <w:szCs w:val="28"/>
        </w:rPr>
        <w:t xml:space="preserve"> </w:t>
      </w:r>
      <w:r w:rsidR="003676A2" w:rsidRPr="003676A2">
        <w:rPr>
          <w:rFonts w:ascii="Times New Roman" w:hAnsi="Times New Roman" w:cs="Times New Roman"/>
          <w:sz w:val="28"/>
          <w:szCs w:val="28"/>
        </w:rPr>
        <w:t xml:space="preserve">И. </w:t>
      </w:r>
      <w:proofErr w:type="spellStart"/>
      <w:r w:rsidR="008C6566" w:rsidRPr="003676A2">
        <w:rPr>
          <w:rFonts w:ascii="Times New Roman" w:hAnsi="Times New Roman" w:cs="Times New Roman"/>
          <w:sz w:val="28"/>
          <w:szCs w:val="28"/>
        </w:rPr>
        <w:t>Роговский</w:t>
      </w:r>
      <w:proofErr w:type="spellEnd"/>
      <w:r w:rsidR="008C6566" w:rsidRPr="003676A2">
        <w:rPr>
          <w:rFonts w:ascii="Times New Roman" w:hAnsi="Times New Roman" w:cs="Times New Roman"/>
          <w:sz w:val="28"/>
          <w:szCs w:val="28"/>
        </w:rPr>
        <w:t xml:space="preserve"> </w:t>
      </w:r>
      <w:r w:rsidR="00A07A86">
        <w:rPr>
          <w:rFonts w:ascii="Times New Roman" w:hAnsi="Times New Roman" w:cs="Times New Roman"/>
          <w:sz w:val="28"/>
          <w:szCs w:val="28"/>
        </w:rPr>
        <w:t xml:space="preserve">// </w:t>
      </w:r>
      <w:r w:rsidR="00A07A86" w:rsidRPr="00CD042C">
        <w:rPr>
          <w:rFonts w:ascii="Times New Roman" w:hAnsi="Times New Roman" w:cs="Times New Roman"/>
          <w:sz w:val="28"/>
        </w:rPr>
        <w:t>Вестник Алтайского гос. аграрного ун-та</w:t>
      </w:r>
      <w:r w:rsidR="00A07A86">
        <w:rPr>
          <w:rFonts w:ascii="Times New Roman" w:hAnsi="Times New Roman" w:cs="Times New Roman"/>
          <w:sz w:val="28"/>
        </w:rPr>
        <w:t>.</w:t>
      </w:r>
      <w:r w:rsidR="00A07A86" w:rsidRPr="003676A2">
        <w:rPr>
          <w:rFonts w:ascii="Times New Roman" w:hAnsi="Times New Roman" w:cs="Times New Roman"/>
          <w:sz w:val="28"/>
          <w:szCs w:val="28"/>
        </w:rPr>
        <w:t xml:space="preserve"> </w:t>
      </w:r>
      <w:r w:rsidR="00A07A86">
        <w:rPr>
          <w:rFonts w:ascii="Times New Roman" w:hAnsi="Times New Roman" w:cs="Times New Roman"/>
          <w:sz w:val="28"/>
          <w:szCs w:val="28"/>
        </w:rPr>
        <w:t xml:space="preserve">– </w:t>
      </w:r>
      <w:r w:rsidR="008C6566" w:rsidRPr="003676A2">
        <w:rPr>
          <w:rFonts w:ascii="Times New Roman" w:hAnsi="Times New Roman" w:cs="Times New Roman"/>
          <w:sz w:val="28"/>
          <w:szCs w:val="28"/>
        </w:rPr>
        <w:t xml:space="preserve">2016. </w:t>
      </w:r>
      <w:r w:rsidR="003676A2">
        <w:rPr>
          <w:rFonts w:ascii="Times New Roman" w:hAnsi="Times New Roman" w:cs="Times New Roman"/>
          <w:sz w:val="28"/>
          <w:szCs w:val="28"/>
        </w:rPr>
        <w:t>–</w:t>
      </w:r>
      <w:r w:rsidR="008C6566" w:rsidRPr="003676A2">
        <w:rPr>
          <w:rFonts w:ascii="Times New Roman" w:hAnsi="Times New Roman" w:cs="Times New Roman"/>
          <w:sz w:val="28"/>
          <w:szCs w:val="28"/>
        </w:rPr>
        <w:t xml:space="preserve"> № 2</w:t>
      </w:r>
      <w:r w:rsidR="003676A2">
        <w:rPr>
          <w:rFonts w:ascii="Times New Roman" w:hAnsi="Times New Roman" w:cs="Times New Roman"/>
          <w:sz w:val="28"/>
          <w:szCs w:val="28"/>
        </w:rPr>
        <w:t>.</w:t>
      </w:r>
      <w:r w:rsidR="008C6566" w:rsidRPr="003676A2">
        <w:rPr>
          <w:rFonts w:ascii="Times New Roman" w:hAnsi="Times New Roman" w:cs="Times New Roman"/>
          <w:sz w:val="28"/>
          <w:szCs w:val="28"/>
        </w:rPr>
        <w:t xml:space="preserve"> – С. 159-164.</w:t>
      </w:r>
    </w:p>
    <w:p w:rsidR="005839AD" w:rsidRPr="005839AD" w:rsidRDefault="005839AD" w:rsidP="005839AD">
      <w:pPr>
        <w:pStyle w:val="a3"/>
        <w:tabs>
          <w:tab w:val="left" w:pos="1134"/>
        </w:tabs>
        <w:ind w:left="709"/>
        <w:jc w:val="both"/>
        <w:rPr>
          <w:rFonts w:ascii="Times New Roman" w:hAnsi="Times New Roman" w:cs="Times New Roman"/>
          <w:sz w:val="24"/>
          <w:szCs w:val="28"/>
        </w:rPr>
      </w:pPr>
    </w:p>
    <w:p w:rsidR="00A07A86" w:rsidRDefault="005E66B9"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CA64B3" w:rsidRPr="00A07A86">
        <w:rPr>
          <w:rFonts w:ascii="Times New Roman" w:hAnsi="Times New Roman" w:cs="Times New Roman"/>
          <w:b/>
          <w:sz w:val="28"/>
          <w:szCs w:val="28"/>
        </w:rPr>
        <w:t>Гапоненко</w:t>
      </w:r>
      <w:r w:rsidR="00A07A86" w:rsidRPr="00A07A86">
        <w:rPr>
          <w:rFonts w:ascii="Times New Roman" w:hAnsi="Times New Roman" w:cs="Times New Roman"/>
          <w:b/>
          <w:sz w:val="28"/>
          <w:szCs w:val="28"/>
        </w:rPr>
        <w:t>,</w:t>
      </w:r>
      <w:r w:rsidR="00CA64B3" w:rsidRPr="00A07A86">
        <w:rPr>
          <w:rFonts w:ascii="Times New Roman" w:hAnsi="Times New Roman" w:cs="Times New Roman"/>
          <w:b/>
          <w:sz w:val="28"/>
          <w:szCs w:val="28"/>
        </w:rPr>
        <w:t xml:space="preserve"> Ю.</w:t>
      </w:r>
      <w:r w:rsidR="00A07A86" w:rsidRPr="00A07A86">
        <w:rPr>
          <w:rFonts w:ascii="Times New Roman" w:hAnsi="Times New Roman" w:cs="Times New Roman"/>
          <w:b/>
          <w:sz w:val="28"/>
          <w:szCs w:val="28"/>
        </w:rPr>
        <w:t xml:space="preserve"> </w:t>
      </w:r>
      <w:r w:rsidR="00CA64B3" w:rsidRPr="00A07A86">
        <w:rPr>
          <w:rFonts w:ascii="Times New Roman" w:hAnsi="Times New Roman" w:cs="Times New Roman"/>
          <w:b/>
          <w:sz w:val="28"/>
          <w:szCs w:val="28"/>
        </w:rPr>
        <w:t>В.</w:t>
      </w:r>
      <w:r w:rsidR="00CA64B3" w:rsidRPr="003676A2">
        <w:rPr>
          <w:rFonts w:ascii="Times New Roman" w:hAnsi="Times New Roman" w:cs="Times New Roman"/>
          <w:sz w:val="28"/>
          <w:szCs w:val="28"/>
        </w:rPr>
        <w:t xml:space="preserve"> </w:t>
      </w:r>
      <w:r w:rsidR="00CA64B3" w:rsidRPr="00A07A86">
        <w:rPr>
          <w:rFonts w:ascii="Times New Roman" w:hAnsi="Times New Roman" w:cs="Times New Roman"/>
          <w:sz w:val="28"/>
          <w:szCs w:val="28"/>
        </w:rPr>
        <w:t xml:space="preserve">К </w:t>
      </w:r>
      <w:r w:rsidR="00A07A86" w:rsidRPr="00A07A86">
        <w:rPr>
          <w:rFonts w:ascii="Times New Roman" w:hAnsi="Times New Roman" w:cs="Times New Roman"/>
          <w:sz w:val="28"/>
          <w:szCs w:val="28"/>
        </w:rPr>
        <w:t>вопросу о взаимосвязи экономического и производственного потенциалов продовольственного комплекса</w:t>
      </w:r>
      <w:r w:rsidR="00A07A86" w:rsidRPr="003676A2">
        <w:rPr>
          <w:rFonts w:ascii="Times New Roman" w:hAnsi="Times New Roman" w:cs="Times New Roman"/>
          <w:sz w:val="28"/>
          <w:szCs w:val="28"/>
        </w:rPr>
        <w:t xml:space="preserve"> </w:t>
      </w:r>
      <w:r w:rsidR="00A07A86">
        <w:rPr>
          <w:rFonts w:ascii="Times New Roman" w:hAnsi="Times New Roman" w:cs="Times New Roman"/>
          <w:sz w:val="28"/>
          <w:szCs w:val="28"/>
        </w:rPr>
        <w:t>/</w:t>
      </w:r>
      <w:r w:rsidR="00A07A86" w:rsidRPr="003676A2">
        <w:rPr>
          <w:rFonts w:ascii="Times New Roman" w:hAnsi="Times New Roman" w:cs="Times New Roman"/>
          <w:sz w:val="28"/>
          <w:szCs w:val="28"/>
        </w:rPr>
        <w:t xml:space="preserve"> </w:t>
      </w:r>
      <w:r w:rsidR="00A07A86" w:rsidRPr="00A07A86">
        <w:rPr>
          <w:rFonts w:ascii="Times New Roman" w:hAnsi="Times New Roman" w:cs="Times New Roman"/>
          <w:sz w:val="28"/>
          <w:szCs w:val="28"/>
        </w:rPr>
        <w:t>Ю.</w:t>
      </w:r>
      <w:r w:rsidR="00A07A86">
        <w:rPr>
          <w:rFonts w:ascii="Times New Roman" w:hAnsi="Times New Roman" w:cs="Times New Roman"/>
          <w:sz w:val="28"/>
          <w:szCs w:val="28"/>
        </w:rPr>
        <w:t xml:space="preserve"> </w:t>
      </w:r>
      <w:r w:rsidR="00A07A86" w:rsidRPr="00A07A86">
        <w:rPr>
          <w:rFonts w:ascii="Times New Roman" w:hAnsi="Times New Roman" w:cs="Times New Roman"/>
          <w:sz w:val="28"/>
          <w:szCs w:val="28"/>
        </w:rPr>
        <w:t>В.</w:t>
      </w:r>
      <w:r w:rsidR="00A07A86">
        <w:rPr>
          <w:rFonts w:ascii="Times New Roman" w:hAnsi="Times New Roman" w:cs="Times New Roman"/>
          <w:sz w:val="28"/>
          <w:szCs w:val="28"/>
        </w:rPr>
        <w:t xml:space="preserve"> </w:t>
      </w:r>
      <w:r w:rsidR="00CA64B3" w:rsidRPr="003676A2">
        <w:rPr>
          <w:rFonts w:ascii="Times New Roman" w:hAnsi="Times New Roman" w:cs="Times New Roman"/>
          <w:sz w:val="28"/>
          <w:szCs w:val="28"/>
        </w:rPr>
        <w:t xml:space="preserve">Гапоненко, </w:t>
      </w:r>
      <w:r w:rsidR="00A07A86" w:rsidRPr="003676A2">
        <w:rPr>
          <w:rFonts w:ascii="Times New Roman" w:hAnsi="Times New Roman" w:cs="Times New Roman"/>
          <w:sz w:val="28"/>
          <w:szCs w:val="28"/>
        </w:rPr>
        <w:t>Л.</w:t>
      </w:r>
      <w:r w:rsidR="00A07A86">
        <w:rPr>
          <w:rFonts w:ascii="Times New Roman" w:hAnsi="Times New Roman" w:cs="Times New Roman"/>
          <w:sz w:val="28"/>
          <w:szCs w:val="28"/>
        </w:rPr>
        <w:t xml:space="preserve"> </w:t>
      </w:r>
      <w:r w:rsidR="00A07A86" w:rsidRPr="003676A2">
        <w:rPr>
          <w:rFonts w:ascii="Times New Roman" w:hAnsi="Times New Roman" w:cs="Times New Roman"/>
          <w:sz w:val="28"/>
          <w:szCs w:val="28"/>
        </w:rPr>
        <w:t xml:space="preserve">В. </w:t>
      </w:r>
      <w:proofErr w:type="spellStart"/>
      <w:r w:rsidR="00CA64B3" w:rsidRPr="003676A2">
        <w:rPr>
          <w:rFonts w:ascii="Times New Roman" w:hAnsi="Times New Roman" w:cs="Times New Roman"/>
          <w:sz w:val="28"/>
          <w:szCs w:val="28"/>
        </w:rPr>
        <w:t>Шамрай</w:t>
      </w:r>
      <w:proofErr w:type="spellEnd"/>
      <w:r w:rsidR="00CA64B3" w:rsidRPr="003676A2">
        <w:rPr>
          <w:rFonts w:ascii="Times New Roman" w:hAnsi="Times New Roman" w:cs="Times New Roman"/>
          <w:sz w:val="28"/>
          <w:szCs w:val="28"/>
        </w:rPr>
        <w:t xml:space="preserve"> </w:t>
      </w:r>
      <w:r w:rsidR="00A07A86">
        <w:rPr>
          <w:rFonts w:ascii="Times New Roman" w:hAnsi="Times New Roman" w:cs="Times New Roman"/>
          <w:sz w:val="28"/>
          <w:szCs w:val="28"/>
        </w:rPr>
        <w:t xml:space="preserve">// </w:t>
      </w:r>
      <w:r w:rsidR="00A07A86" w:rsidRPr="00CD042C">
        <w:rPr>
          <w:rFonts w:ascii="Times New Roman" w:hAnsi="Times New Roman" w:cs="Times New Roman"/>
          <w:sz w:val="28"/>
        </w:rPr>
        <w:t>Бизнес. Образование. Право. Вестник Волгоградского ин</w:t>
      </w:r>
      <w:r w:rsidR="00A07A86">
        <w:rPr>
          <w:rFonts w:ascii="Times New Roman" w:hAnsi="Times New Roman" w:cs="Times New Roman"/>
          <w:sz w:val="28"/>
        </w:rPr>
        <w:t>-</w:t>
      </w:r>
      <w:r w:rsidR="00A07A86" w:rsidRPr="00CD042C">
        <w:rPr>
          <w:rFonts w:ascii="Times New Roman" w:hAnsi="Times New Roman" w:cs="Times New Roman"/>
          <w:sz w:val="28"/>
        </w:rPr>
        <w:t>та бизнеса</w:t>
      </w:r>
      <w:r w:rsidR="00CA64B3" w:rsidRPr="003676A2">
        <w:rPr>
          <w:rFonts w:ascii="Times New Roman" w:hAnsi="Times New Roman" w:cs="Times New Roman"/>
          <w:sz w:val="28"/>
          <w:szCs w:val="28"/>
        </w:rPr>
        <w:t xml:space="preserve">. </w:t>
      </w:r>
      <w:r w:rsidR="00A07A86">
        <w:rPr>
          <w:rFonts w:ascii="Times New Roman" w:hAnsi="Times New Roman" w:cs="Times New Roman"/>
          <w:sz w:val="28"/>
          <w:szCs w:val="28"/>
        </w:rPr>
        <w:t xml:space="preserve">– </w:t>
      </w:r>
      <w:r w:rsidR="00CA64B3" w:rsidRPr="003676A2">
        <w:rPr>
          <w:rFonts w:ascii="Times New Roman" w:hAnsi="Times New Roman" w:cs="Times New Roman"/>
          <w:sz w:val="28"/>
          <w:szCs w:val="28"/>
        </w:rPr>
        <w:t xml:space="preserve">2016. </w:t>
      </w:r>
      <w:r w:rsidR="00A07A86">
        <w:rPr>
          <w:rFonts w:ascii="Times New Roman" w:hAnsi="Times New Roman" w:cs="Times New Roman"/>
          <w:sz w:val="28"/>
          <w:szCs w:val="28"/>
        </w:rPr>
        <w:t>–</w:t>
      </w:r>
      <w:r w:rsidR="00CA64B3" w:rsidRPr="003676A2">
        <w:rPr>
          <w:rFonts w:ascii="Times New Roman" w:hAnsi="Times New Roman" w:cs="Times New Roman"/>
          <w:sz w:val="28"/>
          <w:szCs w:val="28"/>
        </w:rPr>
        <w:t xml:space="preserve"> № 1. </w:t>
      </w:r>
      <w:r w:rsidR="00A07A86">
        <w:rPr>
          <w:rFonts w:ascii="Times New Roman" w:hAnsi="Times New Roman" w:cs="Times New Roman"/>
          <w:sz w:val="28"/>
          <w:szCs w:val="28"/>
        </w:rPr>
        <w:t xml:space="preserve">– </w:t>
      </w:r>
      <w:r w:rsidR="00CA64B3" w:rsidRPr="003676A2">
        <w:rPr>
          <w:rFonts w:ascii="Times New Roman" w:hAnsi="Times New Roman" w:cs="Times New Roman"/>
          <w:sz w:val="28"/>
          <w:szCs w:val="28"/>
        </w:rPr>
        <w:t>С. 104-107</w:t>
      </w:r>
      <w:r w:rsidR="00A07A86">
        <w:rPr>
          <w:rFonts w:ascii="Times New Roman" w:hAnsi="Times New Roman" w:cs="Times New Roman"/>
          <w:sz w:val="28"/>
          <w:szCs w:val="28"/>
        </w:rPr>
        <w:t>.</w:t>
      </w:r>
    </w:p>
    <w:p w:rsidR="00CA64B3" w:rsidRDefault="005E66B9" w:rsidP="005E66B9">
      <w:pPr>
        <w:pStyle w:val="a3"/>
        <w:tabs>
          <w:tab w:val="left" w:pos="1134"/>
        </w:tabs>
        <w:ind w:firstLine="709"/>
        <w:jc w:val="both"/>
        <w:rPr>
          <w:rFonts w:ascii="Times New Roman" w:hAnsi="Times New Roman" w:cs="Times New Roman"/>
          <w:sz w:val="24"/>
          <w:szCs w:val="28"/>
        </w:rPr>
      </w:pPr>
      <w:r>
        <w:rPr>
          <w:rFonts w:ascii="Times New Roman" w:hAnsi="Times New Roman" w:cs="Times New Roman"/>
          <w:sz w:val="24"/>
          <w:szCs w:val="28"/>
        </w:rPr>
        <w:t>А</w:t>
      </w:r>
      <w:r w:rsidR="00CA64B3" w:rsidRPr="00A07A86">
        <w:rPr>
          <w:rFonts w:ascii="Times New Roman" w:hAnsi="Times New Roman" w:cs="Times New Roman"/>
          <w:sz w:val="24"/>
          <w:szCs w:val="28"/>
        </w:rPr>
        <w:t xml:space="preserve">вторы обосновывают собственную точку зрения на объективность и некоторые вопросы эффективности функционирования и управления продовольственным комплексом в контексте развития экономического и производственного потенциалов. На сегодняшний день проводятся многочисленные исследования с целью </w:t>
      </w:r>
      <w:proofErr w:type="gramStart"/>
      <w:r w:rsidR="00CA64B3" w:rsidRPr="00A07A86">
        <w:rPr>
          <w:rFonts w:ascii="Times New Roman" w:hAnsi="Times New Roman" w:cs="Times New Roman"/>
          <w:sz w:val="24"/>
          <w:szCs w:val="28"/>
        </w:rPr>
        <w:t>решения проблем эффективности функционирования производственного потенциала</w:t>
      </w:r>
      <w:proofErr w:type="gramEnd"/>
      <w:r w:rsidR="00CA64B3" w:rsidRPr="00A07A86">
        <w:rPr>
          <w:rFonts w:ascii="Times New Roman" w:hAnsi="Times New Roman" w:cs="Times New Roman"/>
          <w:sz w:val="24"/>
          <w:szCs w:val="28"/>
        </w:rPr>
        <w:t xml:space="preserve">. В настоящее время происходят серьезные изменения в новаторских стратегиях регионального развития. После отмены политики планирования значительно возросла роль программ регионального экономического развития. Это предопределяет необходимость адекватной оценки экономического и производственного потенциалов промышленности региона, тем самым определяя актуальность представленной научной статьи. </w:t>
      </w:r>
    </w:p>
    <w:p w:rsidR="00A07A86" w:rsidRPr="00CC6472" w:rsidRDefault="00A07A86" w:rsidP="00474869">
      <w:pPr>
        <w:pStyle w:val="a3"/>
        <w:tabs>
          <w:tab w:val="left" w:pos="1134"/>
        </w:tabs>
        <w:ind w:firstLine="709"/>
        <w:jc w:val="both"/>
        <w:rPr>
          <w:rFonts w:ascii="Times New Roman" w:hAnsi="Times New Roman" w:cs="Times New Roman"/>
          <w:sz w:val="24"/>
          <w:szCs w:val="28"/>
        </w:rPr>
      </w:pPr>
    </w:p>
    <w:p w:rsidR="00E814B9" w:rsidRDefault="005E66B9"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E814B9" w:rsidRPr="00E5577E">
        <w:rPr>
          <w:rFonts w:ascii="Times New Roman" w:hAnsi="Times New Roman" w:cs="Times New Roman"/>
          <w:b/>
          <w:sz w:val="28"/>
          <w:szCs w:val="28"/>
        </w:rPr>
        <w:t>Иванов</w:t>
      </w:r>
      <w:r w:rsidR="00E814B9">
        <w:rPr>
          <w:rFonts w:ascii="Times New Roman" w:hAnsi="Times New Roman" w:cs="Times New Roman"/>
          <w:b/>
          <w:sz w:val="28"/>
          <w:szCs w:val="28"/>
        </w:rPr>
        <w:t>,</w:t>
      </w:r>
      <w:r w:rsidR="00E814B9" w:rsidRPr="00E5577E">
        <w:rPr>
          <w:rFonts w:ascii="Times New Roman" w:hAnsi="Times New Roman" w:cs="Times New Roman"/>
          <w:b/>
          <w:sz w:val="28"/>
          <w:szCs w:val="28"/>
        </w:rPr>
        <w:t xml:space="preserve"> В. В.</w:t>
      </w:r>
      <w:r w:rsidR="00E814B9" w:rsidRPr="003676A2">
        <w:rPr>
          <w:rFonts w:ascii="Times New Roman" w:hAnsi="Times New Roman" w:cs="Times New Roman"/>
          <w:sz w:val="28"/>
          <w:szCs w:val="28"/>
        </w:rPr>
        <w:t xml:space="preserve"> </w:t>
      </w:r>
      <w:r w:rsidR="00E814B9" w:rsidRPr="00E5577E">
        <w:rPr>
          <w:rFonts w:ascii="Times New Roman" w:hAnsi="Times New Roman" w:cs="Times New Roman"/>
          <w:sz w:val="28"/>
          <w:szCs w:val="28"/>
        </w:rPr>
        <w:t>Перспективы развития потребительской кооперации определяются инвестициями в инновации</w:t>
      </w:r>
      <w:r w:rsidR="00E814B9">
        <w:rPr>
          <w:rFonts w:ascii="Times New Roman" w:hAnsi="Times New Roman" w:cs="Times New Roman"/>
          <w:sz w:val="28"/>
          <w:szCs w:val="28"/>
        </w:rPr>
        <w:t xml:space="preserve"> / </w:t>
      </w:r>
      <w:r w:rsidR="00E814B9" w:rsidRPr="003676A2">
        <w:rPr>
          <w:rFonts w:ascii="Times New Roman" w:hAnsi="Times New Roman" w:cs="Times New Roman"/>
          <w:sz w:val="28"/>
          <w:szCs w:val="28"/>
        </w:rPr>
        <w:t>В.</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 xml:space="preserve">В. Иванов // </w:t>
      </w:r>
      <w:r w:rsidR="00E814B9" w:rsidRPr="00E5577E">
        <w:rPr>
          <w:rFonts w:ascii="Times New Roman" w:hAnsi="Times New Roman" w:cs="Times New Roman"/>
          <w:sz w:val="28"/>
          <w:szCs w:val="28"/>
        </w:rPr>
        <w:t xml:space="preserve">Вестник </w:t>
      </w:r>
      <w:r w:rsidR="00E814B9">
        <w:rPr>
          <w:rFonts w:ascii="Times New Roman" w:hAnsi="Times New Roman" w:cs="Times New Roman"/>
          <w:sz w:val="28"/>
          <w:szCs w:val="28"/>
        </w:rPr>
        <w:t>С</w:t>
      </w:r>
      <w:r w:rsidR="00E814B9" w:rsidRPr="00E5577E">
        <w:rPr>
          <w:rFonts w:ascii="Times New Roman" w:hAnsi="Times New Roman" w:cs="Times New Roman"/>
          <w:sz w:val="28"/>
          <w:szCs w:val="28"/>
        </w:rPr>
        <w:t>ибирского ун-та потребительской кооперации</w:t>
      </w:r>
      <w:r w:rsidR="00E814B9" w:rsidRPr="003676A2">
        <w:rPr>
          <w:rFonts w:ascii="Times New Roman" w:hAnsi="Times New Roman" w:cs="Times New Roman"/>
          <w:sz w:val="28"/>
          <w:szCs w:val="28"/>
        </w:rPr>
        <w:t xml:space="preserve">. – 2016. </w:t>
      </w:r>
      <w:r w:rsidR="00E814B9">
        <w:rPr>
          <w:rFonts w:ascii="Times New Roman" w:hAnsi="Times New Roman" w:cs="Times New Roman"/>
          <w:sz w:val="28"/>
          <w:szCs w:val="28"/>
        </w:rPr>
        <w:t>–</w:t>
      </w:r>
      <w:r w:rsidR="00E814B9" w:rsidRPr="003676A2">
        <w:rPr>
          <w:rFonts w:ascii="Times New Roman" w:hAnsi="Times New Roman" w:cs="Times New Roman"/>
          <w:sz w:val="28"/>
          <w:szCs w:val="28"/>
        </w:rPr>
        <w:t xml:space="preserve"> № 1(16). </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С. 23-28.</w:t>
      </w:r>
    </w:p>
    <w:p w:rsidR="00E814B9" w:rsidRPr="00E814B9" w:rsidRDefault="00E814B9" w:rsidP="00474869">
      <w:pPr>
        <w:pStyle w:val="a3"/>
        <w:tabs>
          <w:tab w:val="left" w:pos="1134"/>
        </w:tabs>
        <w:ind w:firstLine="709"/>
        <w:jc w:val="both"/>
        <w:rPr>
          <w:rFonts w:ascii="Times New Roman" w:hAnsi="Times New Roman" w:cs="Times New Roman"/>
          <w:sz w:val="24"/>
          <w:szCs w:val="28"/>
        </w:rPr>
      </w:pPr>
    </w:p>
    <w:p w:rsidR="008F3029" w:rsidRPr="003676A2" w:rsidRDefault="005E66B9"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8F3029" w:rsidRPr="00A07A86">
        <w:rPr>
          <w:rFonts w:ascii="Times New Roman" w:hAnsi="Times New Roman" w:cs="Times New Roman"/>
          <w:b/>
          <w:sz w:val="28"/>
          <w:szCs w:val="28"/>
        </w:rPr>
        <w:t>Ильина</w:t>
      </w:r>
      <w:r w:rsidR="00A07A86">
        <w:rPr>
          <w:rFonts w:ascii="Times New Roman" w:hAnsi="Times New Roman" w:cs="Times New Roman"/>
          <w:b/>
          <w:sz w:val="28"/>
          <w:szCs w:val="28"/>
        </w:rPr>
        <w:t>,</w:t>
      </w:r>
      <w:r w:rsidR="008F3029" w:rsidRPr="00A07A86">
        <w:rPr>
          <w:rFonts w:ascii="Times New Roman" w:hAnsi="Times New Roman" w:cs="Times New Roman"/>
          <w:b/>
          <w:sz w:val="28"/>
          <w:szCs w:val="28"/>
        </w:rPr>
        <w:t xml:space="preserve"> И.</w:t>
      </w:r>
      <w:r w:rsidR="00A07A86" w:rsidRPr="00A07A86">
        <w:rPr>
          <w:rFonts w:ascii="Times New Roman" w:hAnsi="Times New Roman" w:cs="Times New Roman"/>
          <w:b/>
          <w:sz w:val="28"/>
          <w:szCs w:val="28"/>
        </w:rPr>
        <w:t xml:space="preserve"> </w:t>
      </w:r>
      <w:r w:rsidR="008F3029" w:rsidRPr="00A07A86">
        <w:rPr>
          <w:rFonts w:ascii="Times New Roman" w:hAnsi="Times New Roman" w:cs="Times New Roman"/>
          <w:b/>
          <w:sz w:val="28"/>
          <w:szCs w:val="28"/>
        </w:rPr>
        <w:t>В.</w:t>
      </w:r>
      <w:r w:rsidR="008F3029" w:rsidRPr="003676A2">
        <w:rPr>
          <w:rFonts w:ascii="Times New Roman" w:hAnsi="Times New Roman" w:cs="Times New Roman"/>
          <w:sz w:val="28"/>
          <w:szCs w:val="28"/>
        </w:rPr>
        <w:t xml:space="preserve"> Ф</w:t>
      </w:r>
      <w:r w:rsidR="00A07A86" w:rsidRPr="003676A2">
        <w:rPr>
          <w:rFonts w:ascii="Times New Roman" w:hAnsi="Times New Roman" w:cs="Times New Roman"/>
          <w:sz w:val="28"/>
          <w:szCs w:val="28"/>
        </w:rPr>
        <w:t xml:space="preserve">инансовые инструменты государственной поддержки сельскохозяйственных предприятий </w:t>
      </w:r>
      <w:r w:rsidR="00A364AA" w:rsidRPr="003676A2">
        <w:rPr>
          <w:rFonts w:ascii="Times New Roman" w:hAnsi="Times New Roman" w:cs="Times New Roman"/>
          <w:sz w:val="28"/>
          <w:szCs w:val="28"/>
        </w:rPr>
        <w:t>/</w:t>
      </w:r>
      <w:r w:rsidR="008F3029" w:rsidRPr="003676A2">
        <w:rPr>
          <w:rFonts w:ascii="Times New Roman" w:hAnsi="Times New Roman" w:cs="Times New Roman"/>
          <w:sz w:val="28"/>
          <w:szCs w:val="28"/>
        </w:rPr>
        <w:t xml:space="preserve"> </w:t>
      </w:r>
      <w:r w:rsidR="00A07A86" w:rsidRPr="003676A2">
        <w:rPr>
          <w:rFonts w:ascii="Times New Roman" w:hAnsi="Times New Roman" w:cs="Times New Roman"/>
          <w:sz w:val="28"/>
          <w:szCs w:val="28"/>
        </w:rPr>
        <w:t>И.</w:t>
      </w:r>
      <w:r w:rsidR="00A07A86">
        <w:rPr>
          <w:rFonts w:ascii="Times New Roman" w:hAnsi="Times New Roman" w:cs="Times New Roman"/>
          <w:sz w:val="28"/>
          <w:szCs w:val="28"/>
        </w:rPr>
        <w:t xml:space="preserve"> </w:t>
      </w:r>
      <w:r w:rsidR="00A07A86" w:rsidRPr="003676A2">
        <w:rPr>
          <w:rFonts w:ascii="Times New Roman" w:hAnsi="Times New Roman" w:cs="Times New Roman"/>
          <w:sz w:val="28"/>
          <w:szCs w:val="28"/>
        </w:rPr>
        <w:t xml:space="preserve">В. </w:t>
      </w:r>
      <w:r w:rsidR="008F3029" w:rsidRPr="003676A2">
        <w:rPr>
          <w:rFonts w:ascii="Times New Roman" w:hAnsi="Times New Roman" w:cs="Times New Roman"/>
          <w:sz w:val="28"/>
          <w:szCs w:val="28"/>
        </w:rPr>
        <w:t xml:space="preserve">Ильина // </w:t>
      </w:r>
      <w:r w:rsidR="008F3029" w:rsidRPr="00A07A86">
        <w:rPr>
          <w:rFonts w:ascii="Times New Roman" w:hAnsi="Times New Roman" w:cs="Times New Roman"/>
          <w:sz w:val="28"/>
          <w:szCs w:val="28"/>
        </w:rPr>
        <w:t>В</w:t>
      </w:r>
      <w:r w:rsidR="00A07A86" w:rsidRPr="00A07A86">
        <w:rPr>
          <w:rFonts w:ascii="Times New Roman" w:hAnsi="Times New Roman" w:cs="Times New Roman"/>
          <w:sz w:val="28"/>
          <w:szCs w:val="28"/>
        </w:rPr>
        <w:t>естник сельского развития и социальной политики</w:t>
      </w:r>
      <w:r w:rsidR="008F3029" w:rsidRPr="003676A2">
        <w:rPr>
          <w:rFonts w:ascii="Times New Roman" w:hAnsi="Times New Roman" w:cs="Times New Roman"/>
          <w:sz w:val="28"/>
          <w:szCs w:val="28"/>
        </w:rPr>
        <w:t xml:space="preserve">. </w:t>
      </w:r>
      <w:r w:rsidR="00A07A86">
        <w:rPr>
          <w:rFonts w:ascii="Times New Roman" w:hAnsi="Times New Roman" w:cs="Times New Roman"/>
          <w:sz w:val="28"/>
          <w:szCs w:val="28"/>
        </w:rPr>
        <w:t xml:space="preserve">– </w:t>
      </w:r>
      <w:r w:rsidR="008F3029" w:rsidRPr="003676A2">
        <w:rPr>
          <w:rFonts w:ascii="Times New Roman" w:hAnsi="Times New Roman" w:cs="Times New Roman"/>
          <w:sz w:val="28"/>
          <w:szCs w:val="28"/>
        </w:rPr>
        <w:t xml:space="preserve">2016. </w:t>
      </w:r>
      <w:r w:rsidR="00A07A86">
        <w:rPr>
          <w:rFonts w:ascii="Times New Roman" w:hAnsi="Times New Roman" w:cs="Times New Roman"/>
          <w:sz w:val="28"/>
          <w:szCs w:val="28"/>
        </w:rPr>
        <w:t>–</w:t>
      </w:r>
      <w:r w:rsidR="008F3029" w:rsidRPr="003676A2">
        <w:rPr>
          <w:rFonts w:ascii="Times New Roman" w:hAnsi="Times New Roman" w:cs="Times New Roman"/>
          <w:sz w:val="28"/>
          <w:szCs w:val="28"/>
        </w:rPr>
        <w:t xml:space="preserve"> № 1. </w:t>
      </w:r>
      <w:r w:rsidR="00A07A86">
        <w:rPr>
          <w:rFonts w:ascii="Times New Roman" w:hAnsi="Times New Roman" w:cs="Times New Roman"/>
          <w:sz w:val="28"/>
          <w:szCs w:val="28"/>
        </w:rPr>
        <w:t>–</w:t>
      </w:r>
      <w:r w:rsidR="008F3029" w:rsidRPr="003676A2">
        <w:rPr>
          <w:rFonts w:ascii="Times New Roman" w:hAnsi="Times New Roman" w:cs="Times New Roman"/>
          <w:sz w:val="28"/>
          <w:szCs w:val="28"/>
        </w:rPr>
        <w:t xml:space="preserve"> С. 63-66</w:t>
      </w:r>
      <w:r w:rsidR="00A07A86">
        <w:rPr>
          <w:rFonts w:ascii="Times New Roman" w:hAnsi="Times New Roman" w:cs="Times New Roman"/>
          <w:sz w:val="28"/>
          <w:szCs w:val="28"/>
        </w:rPr>
        <w:t>.</w:t>
      </w:r>
      <w:r w:rsidR="008F3029" w:rsidRPr="003676A2">
        <w:rPr>
          <w:rFonts w:ascii="Times New Roman" w:hAnsi="Times New Roman" w:cs="Times New Roman"/>
          <w:sz w:val="28"/>
          <w:szCs w:val="28"/>
        </w:rPr>
        <w:t xml:space="preserve">  </w:t>
      </w:r>
    </w:p>
    <w:p w:rsidR="008F3029" w:rsidRPr="00A07A86" w:rsidRDefault="008F3029" w:rsidP="005E66B9">
      <w:pPr>
        <w:pStyle w:val="a3"/>
        <w:tabs>
          <w:tab w:val="left" w:pos="1134"/>
        </w:tabs>
        <w:ind w:firstLine="709"/>
        <w:jc w:val="both"/>
        <w:rPr>
          <w:rFonts w:ascii="Times New Roman" w:hAnsi="Times New Roman" w:cs="Times New Roman"/>
          <w:sz w:val="24"/>
          <w:szCs w:val="28"/>
        </w:rPr>
      </w:pPr>
      <w:r w:rsidRPr="00A07A86">
        <w:rPr>
          <w:rFonts w:ascii="Times New Roman" w:hAnsi="Times New Roman" w:cs="Times New Roman"/>
          <w:sz w:val="24"/>
          <w:szCs w:val="28"/>
        </w:rPr>
        <w:t xml:space="preserve">Излагаются результаты исследований автора относительно состояния и тенденций развития сельскохозяйственного производства в Орловской области. Выявлено, что до настоящего времени не отработаны финансовые рычаги и финансовые инструменты, стимулирующие рост объемов производства сельскохозяйственной продукции, а финансовые средства государственной помощи не дают должного эффекта из-за отсутствия связи с условиями производственной деятельности организаций. </w:t>
      </w:r>
    </w:p>
    <w:p w:rsidR="00983DF5" w:rsidRPr="00983DF5" w:rsidRDefault="00983DF5" w:rsidP="00474869">
      <w:pPr>
        <w:pStyle w:val="a3"/>
        <w:tabs>
          <w:tab w:val="left" w:pos="1134"/>
        </w:tabs>
        <w:ind w:firstLine="709"/>
        <w:jc w:val="both"/>
        <w:rPr>
          <w:rFonts w:ascii="Times New Roman" w:hAnsi="Times New Roman" w:cs="Times New Roman"/>
          <w:sz w:val="24"/>
          <w:szCs w:val="28"/>
        </w:rPr>
      </w:pPr>
    </w:p>
    <w:p w:rsidR="00E814B9" w:rsidRPr="003676A2" w:rsidRDefault="005E66B9"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E814B9" w:rsidRPr="00A43AAF">
        <w:rPr>
          <w:rFonts w:ascii="Times New Roman" w:hAnsi="Times New Roman" w:cs="Times New Roman"/>
          <w:b/>
          <w:sz w:val="28"/>
          <w:szCs w:val="28"/>
        </w:rPr>
        <w:t>Колобов</w:t>
      </w:r>
      <w:r w:rsidR="00E814B9">
        <w:rPr>
          <w:rFonts w:ascii="Times New Roman" w:hAnsi="Times New Roman" w:cs="Times New Roman"/>
          <w:b/>
          <w:sz w:val="28"/>
          <w:szCs w:val="28"/>
        </w:rPr>
        <w:t>,</w:t>
      </w:r>
      <w:r w:rsidR="00E814B9" w:rsidRPr="00A43AAF">
        <w:rPr>
          <w:rFonts w:ascii="Times New Roman" w:hAnsi="Times New Roman" w:cs="Times New Roman"/>
          <w:b/>
          <w:sz w:val="28"/>
          <w:szCs w:val="28"/>
        </w:rPr>
        <w:t xml:space="preserve"> Д. С.</w:t>
      </w:r>
      <w:r w:rsidR="00E814B9" w:rsidRPr="003676A2">
        <w:rPr>
          <w:rFonts w:ascii="Times New Roman" w:hAnsi="Times New Roman" w:cs="Times New Roman"/>
          <w:sz w:val="28"/>
          <w:szCs w:val="28"/>
        </w:rPr>
        <w:t xml:space="preserve"> </w:t>
      </w:r>
      <w:r w:rsidR="00E814B9" w:rsidRPr="00A43AAF">
        <w:rPr>
          <w:rFonts w:ascii="Times New Roman" w:hAnsi="Times New Roman" w:cs="Times New Roman"/>
          <w:sz w:val="28"/>
          <w:szCs w:val="28"/>
        </w:rPr>
        <w:t xml:space="preserve">Обоснование мероприятий по снижению действия факторов неопределенности на эффект от финансово-хозяйственной </w:t>
      </w:r>
      <w:r w:rsidR="00E814B9" w:rsidRPr="00A43AAF">
        <w:rPr>
          <w:rFonts w:ascii="Times New Roman" w:hAnsi="Times New Roman" w:cs="Times New Roman"/>
          <w:sz w:val="28"/>
          <w:szCs w:val="28"/>
        </w:rPr>
        <w:lastRenderedPageBreak/>
        <w:t>деятельности сельскохозяйственных предприятий</w:t>
      </w:r>
      <w:r w:rsidR="00E814B9" w:rsidRPr="003676A2">
        <w:rPr>
          <w:rFonts w:ascii="Times New Roman" w:hAnsi="Times New Roman" w:cs="Times New Roman"/>
          <w:sz w:val="28"/>
          <w:szCs w:val="28"/>
        </w:rPr>
        <w:t xml:space="preserve"> </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Д.</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 xml:space="preserve">С. Колобов </w:t>
      </w:r>
      <w:r w:rsidR="00E814B9">
        <w:rPr>
          <w:rFonts w:ascii="Times New Roman" w:hAnsi="Times New Roman" w:cs="Times New Roman"/>
          <w:sz w:val="28"/>
          <w:szCs w:val="28"/>
        </w:rPr>
        <w:t xml:space="preserve">// </w:t>
      </w:r>
      <w:r w:rsidR="00E814B9" w:rsidRPr="00B2451B">
        <w:rPr>
          <w:rFonts w:ascii="Times New Roman" w:hAnsi="Times New Roman" w:cs="Times New Roman"/>
          <w:sz w:val="28"/>
        </w:rPr>
        <w:t>Модели, системы, сети в экономике, технике, природе и обществе</w:t>
      </w:r>
      <w:r w:rsidR="00E814B9" w:rsidRPr="003676A2">
        <w:rPr>
          <w:rFonts w:ascii="Times New Roman" w:hAnsi="Times New Roman" w:cs="Times New Roman"/>
          <w:sz w:val="28"/>
          <w:szCs w:val="28"/>
        </w:rPr>
        <w:t>.</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 xml:space="preserve"> 2016. </w:t>
      </w:r>
      <w:r w:rsidR="00E814B9">
        <w:rPr>
          <w:rFonts w:ascii="Times New Roman" w:hAnsi="Times New Roman" w:cs="Times New Roman"/>
          <w:sz w:val="28"/>
          <w:szCs w:val="28"/>
        </w:rPr>
        <w:t xml:space="preserve">– № </w:t>
      </w:r>
      <w:r w:rsidR="00E814B9" w:rsidRPr="003676A2">
        <w:rPr>
          <w:rFonts w:ascii="Times New Roman" w:hAnsi="Times New Roman" w:cs="Times New Roman"/>
          <w:sz w:val="28"/>
          <w:szCs w:val="28"/>
        </w:rPr>
        <w:t>1</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(17)</w:t>
      </w:r>
      <w:r w:rsidR="00E814B9">
        <w:rPr>
          <w:rFonts w:ascii="Times New Roman" w:hAnsi="Times New Roman" w:cs="Times New Roman"/>
          <w:sz w:val="28"/>
          <w:szCs w:val="28"/>
        </w:rPr>
        <w:t xml:space="preserve">. </w:t>
      </w:r>
      <w:r w:rsidR="00E814B9">
        <w:t>–</w:t>
      </w:r>
      <w:r w:rsidR="00E814B9" w:rsidRPr="003676A2">
        <w:rPr>
          <w:rFonts w:ascii="Times New Roman" w:hAnsi="Times New Roman" w:cs="Times New Roman"/>
          <w:sz w:val="28"/>
          <w:szCs w:val="28"/>
        </w:rPr>
        <w:t xml:space="preserve"> </w:t>
      </w:r>
      <w:r w:rsidR="00E814B9">
        <w:rPr>
          <w:rFonts w:ascii="Times New Roman" w:hAnsi="Times New Roman" w:cs="Times New Roman"/>
          <w:sz w:val="28"/>
          <w:szCs w:val="28"/>
        </w:rPr>
        <w:t xml:space="preserve">С. </w:t>
      </w:r>
      <w:r w:rsidR="00E814B9" w:rsidRPr="003676A2">
        <w:rPr>
          <w:rFonts w:ascii="Times New Roman" w:hAnsi="Times New Roman" w:cs="Times New Roman"/>
          <w:sz w:val="28"/>
          <w:szCs w:val="28"/>
        </w:rPr>
        <w:t>53-59</w:t>
      </w:r>
      <w:r w:rsidR="00E814B9">
        <w:rPr>
          <w:rFonts w:ascii="Times New Roman" w:hAnsi="Times New Roman" w:cs="Times New Roman"/>
          <w:sz w:val="28"/>
          <w:szCs w:val="28"/>
        </w:rPr>
        <w:t>.</w:t>
      </w:r>
      <w:r w:rsidR="00E814B9" w:rsidRPr="003676A2">
        <w:rPr>
          <w:rFonts w:ascii="Times New Roman" w:hAnsi="Times New Roman" w:cs="Times New Roman"/>
          <w:sz w:val="28"/>
          <w:szCs w:val="28"/>
        </w:rPr>
        <w:t xml:space="preserve"> </w:t>
      </w:r>
    </w:p>
    <w:p w:rsidR="00E814B9" w:rsidRPr="00CC6472" w:rsidRDefault="00E814B9" w:rsidP="005E66B9">
      <w:pPr>
        <w:pStyle w:val="a3"/>
        <w:tabs>
          <w:tab w:val="left" w:pos="1134"/>
        </w:tabs>
        <w:ind w:firstLine="709"/>
        <w:jc w:val="both"/>
        <w:rPr>
          <w:rFonts w:ascii="Times New Roman" w:hAnsi="Times New Roman" w:cs="Times New Roman"/>
          <w:sz w:val="24"/>
          <w:szCs w:val="28"/>
        </w:rPr>
      </w:pPr>
      <w:r w:rsidRPr="00CC6472">
        <w:rPr>
          <w:rFonts w:ascii="Times New Roman" w:hAnsi="Times New Roman" w:cs="Times New Roman"/>
          <w:sz w:val="24"/>
          <w:szCs w:val="28"/>
        </w:rPr>
        <w:t xml:space="preserve">В настоящее время рыночные условия требуют от предпринимателя умения видеть перспективы, принимать оптимальные решения в условиях неопределенности. Принятие решения в этих условиях требует комплексного подхода к данной проблеме, а именно: изучение причин формирования неопределенности, разработка научно обоснованной методики прогнозирования эффективности производства на основе альтернативных сценариев развития, их количественной оценки возможного уровня неопределенности и обоснование предложений по снижению действия факторов неопределенности на эффект предпринимательства в сельском хозяйстве. </w:t>
      </w:r>
    </w:p>
    <w:p w:rsidR="00E814B9" w:rsidRDefault="00E814B9" w:rsidP="00474869">
      <w:pPr>
        <w:pStyle w:val="a3"/>
        <w:tabs>
          <w:tab w:val="left" w:pos="1134"/>
        </w:tabs>
        <w:ind w:firstLine="709"/>
        <w:jc w:val="both"/>
        <w:rPr>
          <w:rFonts w:ascii="Times New Roman" w:hAnsi="Times New Roman" w:cs="Times New Roman"/>
          <w:sz w:val="24"/>
          <w:szCs w:val="28"/>
        </w:rPr>
      </w:pPr>
    </w:p>
    <w:p w:rsidR="00E814B9" w:rsidRPr="003676A2" w:rsidRDefault="00727F14"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E814B9" w:rsidRPr="00A43AAF">
        <w:rPr>
          <w:rFonts w:ascii="Times New Roman" w:hAnsi="Times New Roman" w:cs="Times New Roman"/>
          <w:b/>
          <w:sz w:val="28"/>
          <w:szCs w:val="28"/>
        </w:rPr>
        <w:t>Косиненко</w:t>
      </w:r>
      <w:proofErr w:type="spellEnd"/>
      <w:r w:rsidR="00E814B9">
        <w:rPr>
          <w:rFonts w:ascii="Times New Roman" w:hAnsi="Times New Roman" w:cs="Times New Roman"/>
          <w:b/>
          <w:sz w:val="28"/>
          <w:szCs w:val="28"/>
        </w:rPr>
        <w:t>,</w:t>
      </w:r>
      <w:r w:rsidR="00E814B9" w:rsidRPr="00A43AAF">
        <w:rPr>
          <w:rFonts w:ascii="Times New Roman" w:hAnsi="Times New Roman" w:cs="Times New Roman"/>
          <w:b/>
          <w:sz w:val="28"/>
          <w:szCs w:val="28"/>
        </w:rPr>
        <w:t xml:space="preserve"> Н. С.</w:t>
      </w:r>
      <w:r w:rsidR="00E814B9" w:rsidRPr="003676A2">
        <w:rPr>
          <w:rFonts w:ascii="Times New Roman" w:hAnsi="Times New Roman" w:cs="Times New Roman"/>
          <w:sz w:val="28"/>
          <w:szCs w:val="28"/>
        </w:rPr>
        <w:t xml:space="preserve"> </w:t>
      </w:r>
      <w:r w:rsidR="00E814B9" w:rsidRPr="00A43AAF">
        <w:rPr>
          <w:rFonts w:ascii="Times New Roman" w:hAnsi="Times New Roman" w:cs="Times New Roman"/>
          <w:sz w:val="28"/>
          <w:szCs w:val="28"/>
        </w:rPr>
        <w:t>Адаптация четкой модели определения структуры аграрных хозяйств к нечетким данным сельскохозяйственного производства</w:t>
      </w:r>
      <w:r w:rsidR="00E814B9" w:rsidRPr="003676A2">
        <w:rPr>
          <w:rFonts w:ascii="Times New Roman" w:hAnsi="Times New Roman" w:cs="Times New Roman"/>
          <w:sz w:val="28"/>
          <w:szCs w:val="28"/>
        </w:rPr>
        <w:t xml:space="preserve"> /</w:t>
      </w:r>
      <w:r w:rsidR="00E814B9" w:rsidRPr="00A43AAF">
        <w:rPr>
          <w:rFonts w:ascii="Times New Roman" w:hAnsi="Times New Roman" w:cs="Times New Roman"/>
          <w:sz w:val="28"/>
          <w:szCs w:val="28"/>
        </w:rPr>
        <w:t xml:space="preserve"> </w:t>
      </w:r>
      <w:r w:rsidR="00E814B9" w:rsidRPr="003676A2">
        <w:rPr>
          <w:rFonts w:ascii="Times New Roman" w:hAnsi="Times New Roman" w:cs="Times New Roman"/>
          <w:sz w:val="28"/>
          <w:szCs w:val="28"/>
        </w:rPr>
        <w:t>Н.</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 xml:space="preserve">С. </w:t>
      </w:r>
      <w:proofErr w:type="spellStart"/>
      <w:r w:rsidR="00E814B9" w:rsidRPr="003676A2">
        <w:rPr>
          <w:rFonts w:ascii="Times New Roman" w:hAnsi="Times New Roman" w:cs="Times New Roman"/>
          <w:sz w:val="28"/>
          <w:szCs w:val="28"/>
        </w:rPr>
        <w:t>Косиненко</w:t>
      </w:r>
      <w:proofErr w:type="spellEnd"/>
      <w:r w:rsidR="00E814B9" w:rsidRPr="003676A2">
        <w:rPr>
          <w:rFonts w:ascii="Times New Roman" w:hAnsi="Times New Roman" w:cs="Times New Roman"/>
          <w:sz w:val="28"/>
          <w:szCs w:val="28"/>
        </w:rPr>
        <w:t xml:space="preserve"> // </w:t>
      </w:r>
      <w:r w:rsidR="00E814B9" w:rsidRPr="00A43AAF">
        <w:rPr>
          <w:rFonts w:ascii="Times New Roman" w:hAnsi="Times New Roman" w:cs="Times New Roman"/>
          <w:sz w:val="28"/>
          <w:szCs w:val="28"/>
        </w:rPr>
        <w:t>Аграрный научный журнал</w:t>
      </w:r>
      <w:r w:rsidR="00E814B9" w:rsidRPr="003676A2">
        <w:rPr>
          <w:rFonts w:ascii="Times New Roman" w:hAnsi="Times New Roman" w:cs="Times New Roman"/>
          <w:sz w:val="28"/>
          <w:szCs w:val="28"/>
        </w:rPr>
        <w:t xml:space="preserve">. </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 xml:space="preserve">2016. </w:t>
      </w:r>
      <w:r w:rsidR="00E814B9">
        <w:rPr>
          <w:rFonts w:ascii="Times New Roman" w:hAnsi="Times New Roman" w:cs="Times New Roman"/>
          <w:sz w:val="28"/>
          <w:szCs w:val="28"/>
        </w:rPr>
        <w:t>–</w:t>
      </w:r>
      <w:r w:rsidR="00E814B9" w:rsidRPr="003676A2">
        <w:rPr>
          <w:rFonts w:ascii="Times New Roman" w:hAnsi="Times New Roman" w:cs="Times New Roman"/>
          <w:sz w:val="28"/>
          <w:szCs w:val="28"/>
        </w:rPr>
        <w:t xml:space="preserve"> № 4. – С. 78-83</w:t>
      </w:r>
      <w:r w:rsidR="00E814B9">
        <w:rPr>
          <w:rFonts w:ascii="Times New Roman" w:hAnsi="Times New Roman" w:cs="Times New Roman"/>
          <w:sz w:val="28"/>
          <w:szCs w:val="28"/>
        </w:rPr>
        <w:t>.</w:t>
      </w:r>
    </w:p>
    <w:p w:rsidR="00E814B9" w:rsidRDefault="00E814B9" w:rsidP="00474869">
      <w:pPr>
        <w:pStyle w:val="a3"/>
        <w:tabs>
          <w:tab w:val="left" w:pos="1134"/>
        </w:tabs>
        <w:ind w:firstLine="709"/>
        <w:jc w:val="both"/>
        <w:rPr>
          <w:rFonts w:ascii="Times New Roman" w:hAnsi="Times New Roman" w:cs="Times New Roman"/>
          <w:sz w:val="24"/>
          <w:szCs w:val="28"/>
        </w:rPr>
      </w:pPr>
    </w:p>
    <w:p w:rsidR="00E814B9" w:rsidRDefault="00727F14"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r w:rsidR="00E814B9" w:rsidRPr="00E814B9">
        <w:rPr>
          <w:rFonts w:ascii="Times New Roman" w:hAnsi="Times New Roman" w:cs="Times New Roman"/>
          <w:b/>
          <w:sz w:val="28"/>
        </w:rPr>
        <w:t>Краснов</w:t>
      </w:r>
      <w:r w:rsidR="00E814B9">
        <w:rPr>
          <w:rFonts w:ascii="Times New Roman" w:hAnsi="Times New Roman" w:cs="Times New Roman"/>
          <w:b/>
          <w:sz w:val="28"/>
        </w:rPr>
        <w:t>,</w:t>
      </w:r>
      <w:r w:rsidR="00E814B9" w:rsidRPr="00E814B9">
        <w:rPr>
          <w:rFonts w:ascii="Times New Roman" w:hAnsi="Times New Roman" w:cs="Times New Roman"/>
          <w:b/>
          <w:sz w:val="28"/>
        </w:rPr>
        <w:t xml:space="preserve"> М. М.</w:t>
      </w:r>
      <w:r w:rsidR="00E814B9" w:rsidRPr="00E814B9">
        <w:rPr>
          <w:rFonts w:ascii="Times New Roman" w:hAnsi="Times New Roman" w:cs="Times New Roman"/>
          <w:sz w:val="28"/>
        </w:rPr>
        <w:t xml:space="preserve"> Возможности сельскохозяйственного и несельскохозяйственного предпринимательства в сельской местности </w:t>
      </w:r>
      <w:r w:rsidR="00E814B9">
        <w:rPr>
          <w:rFonts w:ascii="Times New Roman" w:hAnsi="Times New Roman" w:cs="Times New Roman"/>
          <w:sz w:val="28"/>
        </w:rPr>
        <w:t xml:space="preserve">/ </w:t>
      </w:r>
      <w:r w:rsidR="00E814B9" w:rsidRPr="00E814B9">
        <w:rPr>
          <w:rFonts w:ascii="Times New Roman" w:hAnsi="Times New Roman" w:cs="Times New Roman"/>
          <w:sz w:val="28"/>
        </w:rPr>
        <w:t>М.</w:t>
      </w:r>
      <w:r w:rsidR="00E814B9">
        <w:rPr>
          <w:rFonts w:ascii="Times New Roman" w:hAnsi="Times New Roman" w:cs="Times New Roman"/>
          <w:sz w:val="28"/>
        </w:rPr>
        <w:t xml:space="preserve"> </w:t>
      </w:r>
      <w:r w:rsidR="00E814B9" w:rsidRPr="00E814B9">
        <w:rPr>
          <w:rFonts w:ascii="Times New Roman" w:hAnsi="Times New Roman" w:cs="Times New Roman"/>
          <w:sz w:val="28"/>
        </w:rPr>
        <w:t xml:space="preserve">М. Краснов // Аграрный научный журнал. </w:t>
      </w:r>
      <w:r w:rsidR="00E814B9">
        <w:rPr>
          <w:rFonts w:ascii="Times New Roman" w:hAnsi="Times New Roman" w:cs="Times New Roman"/>
          <w:sz w:val="28"/>
        </w:rPr>
        <w:t xml:space="preserve">– </w:t>
      </w:r>
      <w:r w:rsidR="00E814B9" w:rsidRPr="00E814B9">
        <w:rPr>
          <w:rFonts w:ascii="Times New Roman" w:hAnsi="Times New Roman" w:cs="Times New Roman"/>
          <w:sz w:val="28"/>
        </w:rPr>
        <w:t xml:space="preserve">2016. </w:t>
      </w:r>
      <w:r w:rsidR="00E814B9">
        <w:rPr>
          <w:rFonts w:ascii="Times New Roman" w:hAnsi="Times New Roman" w:cs="Times New Roman"/>
          <w:sz w:val="28"/>
        </w:rPr>
        <w:t xml:space="preserve">– </w:t>
      </w:r>
      <w:r w:rsidR="00E814B9" w:rsidRPr="00E814B9">
        <w:rPr>
          <w:rFonts w:ascii="Times New Roman" w:hAnsi="Times New Roman" w:cs="Times New Roman"/>
          <w:sz w:val="28"/>
        </w:rPr>
        <w:t>№ 2. – С. 84-87.</w:t>
      </w:r>
    </w:p>
    <w:p w:rsidR="00727F14" w:rsidRPr="00727F14" w:rsidRDefault="00727F14" w:rsidP="00727F14">
      <w:pPr>
        <w:pStyle w:val="ab"/>
        <w:spacing w:after="0" w:line="240" w:lineRule="auto"/>
        <w:ind w:left="0"/>
        <w:rPr>
          <w:rFonts w:ascii="Times New Roman" w:hAnsi="Times New Roman" w:cs="Times New Roman"/>
          <w:sz w:val="24"/>
        </w:rPr>
      </w:pPr>
    </w:p>
    <w:p w:rsidR="00E814B9" w:rsidRPr="00727F14" w:rsidRDefault="00727F14" w:rsidP="00C21CB0">
      <w:pPr>
        <w:pStyle w:val="a3"/>
        <w:numPr>
          <w:ilvl w:val="0"/>
          <w:numId w:val="5"/>
        </w:numPr>
        <w:tabs>
          <w:tab w:val="left" w:pos="1134"/>
        </w:tabs>
        <w:ind w:left="0" w:firstLine="709"/>
        <w:jc w:val="both"/>
        <w:rPr>
          <w:rFonts w:ascii="Times New Roman" w:hAnsi="Times New Roman" w:cs="Times New Roman"/>
          <w:sz w:val="28"/>
          <w:szCs w:val="28"/>
        </w:rPr>
      </w:pPr>
      <w:r w:rsidRPr="00727F14">
        <w:rPr>
          <w:rFonts w:ascii="Times New Roman" w:hAnsi="Times New Roman" w:cs="Times New Roman"/>
          <w:sz w:val="28"/>
        </w:rPr>
        <w:t xml:space="preserve"> </w:t>
      </w:r>
      <w:r w:rsidR="00E814B9" w:rsidRPr="00727F14">
        <w:rPr>
          <w:rFonts w:ascii="Times New Roman" w:hAnsi="Times New Roman" w:cs="Times New Roman"/>
          <w:b/>
          <w:sz w:val="28"/>
          <w:szCs w:val="28"/>
        </w:rPr>
        <w:t>Красноярцев, Г. В.</w:t>
      </w:r>
      <w:r w:rsidR="00E814B9" w:rsidRPr="00727F14">
        <w:rPr>
          <w:rFonts w:ascii="Times New Roman" w:hAnsi="Times New Roman" w:cs="Times New Roman"/>
          <w:sz w:val="28"/>
          <w:szCs w:val="28"/>
        </w:rPr>
        <w:t xml:space="preserve"> Методология формирования кластеров по птицеводству / Г. В. Красноярцев // Птицеводство. – 2016. – № 2. – С. 11-15.</w:t>
      </w:r>
    </w:p>
    <w:p w:rsidR="00E814B9" w:rsidRPr="00A43AAF" w:rsidRDefault="00E814B9" w:rsidP="00474869">
      <w:pPr>
        <w:pStyle w:val="a3"/>
        <w:tabs>
          <w:tab w:val="left" w:pos="1134"/>
        </w:tabs>
        <w:ind w:firstLine="709"/>
        <w:jc w:val="both"/>
        <w:rPr>
          <w:rFonts w:ascii="Times New Roman" w:hAnsi="Times New Roman" w:cs="Times New Roman"/>
          <w:sz w:val="24"/>
          <w:szCs w:val="28"/>
        </w:rPr>
      </w:pPr>
    </w:p>
    <w:p w:rsidR="00E814B9" w:rsidRDefault="00727F14"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E814B9" w:rsidRPr="00A43AAF">
        <w:rPr>
          <w:rFonts w:ascii="Times New Roman" w:hAnsi="Times New Roman" w:cs="Times New Roman"/>
          <w:b/>
          <w:sz w:val="28"/>
          <w:szCs w:val="28"/>
        </w:rPr>
        <w:t>Кустова</w:t>
      </w:r>
      <w:proofErr w:type="spellEnd"/>
      <w:r w:rsidR="00E814B9">
        <w:rPr>
          <w:rFonts w:ascii="Times New Roman" w:hAnsi="Times New Roman" w:cs="Times New Roman"/>
          <w:b/>
          <w:sz w:val="28"/>
          <w:szCs w:val="28"/>
        </w:rPr>
        <w:t>,</w:t>
      </w:r>
      <w:r w:rsidR="00E814B9" w:rsidRPr="00A43AAF">
        <w:rPr>
          <w:rFonts w:ascii="Times New Roman" w:hAnsi="Times New Roman" w:cs="Times New Roman"/>
          <w:b/>
          <w:sz w:val="28"/>
          <w:szCs w:val="28"/>
        </w:rPr>
        <w:t xml:space="preserve"> С.</w:t>
      </w:r>
      <w:r w:rsidR="00E814B9">
        <w:rPr>
          <w:rFonts w:ascii="Times New Roman" w:hAnsi="Times New Roman" w:cs="Times New Roman"/>
          <w:b/>
          <w:sz w:val="28"/>
          <w:szCs w:val="28"/>
        </w:rPr>
        <w:t xml:space="preserve"> </w:t>
      </w:r>
      <w:r w:rsidR="00E814B9" w:rsidRPr="00A43AAF">
        <w:rPr>
          <w:rFonts w:ascii="Times New Roman" w:hAnsi="Times New Roman" w:cs="Times New Roman"/>
          <w:b/>
          <w:sz w:val="28"/>
          <w:szCs w:val="28"/>
        </w:rPr>
        <w:t>Б.</w:t>
      </w:r>
      <w:r w:rsidR="00E814B9" w:rsidRPr="003676A2">
        <w:rPr>
          <w:rFonts w:ascii="Times New Roman" w:hAnsi="Times New Roman" w:cs="Times New Roman"/>
          <w:sz w:val="28"/>
          <w:szCs w:val="28"/>
        </w:rPr>
        <w:t xml:space="preserve"> </w:t>
      </w:r>
      <w:r w:rsidR="00E814B9" w:rsidRPr="00A43AAF">
        <w:rPr>
          <w:rFonts w:ascii="Times New Roman" w:hAnsi="Times New Roman" w:cs="Times New Roman"/>
          <w:sz w:val="28"/>
          <w:szCs w:val="28"/>
        </w:rPr>
        <w:t xml:space="preserve">Разработка эффективного внутрихозяйственного </w:t>
      </w:r>
      <w:proofErr w:type="gramStart"/>
      <w:r w:rsidR="00E814B9" w:rsidRPr="00A43AAF">
        <w:rPr>
          <w:rFonts w:ascii="Times New Roman" w:hAnsi="Times New Roman" w:cs="Times New Roman"/>
          <w:sz w:val="28"/>
          <w:szCs w:val="28"/>
        </w:rPr>
        <w:t>экономического механизма</w:t>
      </w:r>
      <w:proofErr w:type="gramEnd"/>
      <w:r w:rsidR="00E814B9" w:rsidRPr="00A43AAF">
        <w:rPr>
          <w:rFonts w:ascii="Times New Roman" w:hAnsi="Times New Roman" w:cs="Times New Roman"/>
          <w:sz w:val="28"/>
          <w:szCs w:val="28"/>
        </w:rPr>
        <w:t xml:space="preserve"> сельхозпредприятий - требование времени</w:t>
      </w:r>
      <w:r w:rsidR="00E814B9" w:rsidRPr="003676A2">
        <w:rPr>
          <w:rFonts w:ascii="Times New Roman" w:hAnsi="Times New Roman" w:cs="Times New Roman"/>
          <w:sz w:val="28"/>
          <w:szCs w:val="28"/>
        </w:rPr>
        <w:t xml:space="preserve"> /</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С.</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 xml:space="preserve">Б. </w:t>
      </w:r>
      <w:proofErr w:type="spellStart"/>
      <w:r w:rsidR="00E814B9" w:rsidRPr="003676A2">
        <w:rPr>
          <w:rFonts w:ascii="Times New Roman" w:hAnsi="Times New Roman" w:cs="Times New Roman"/>
          <w:sz w:val="28"/>
          <w:szCs w:val="28"/>
        </w:rPr>
        <w:t>Кустова</w:t>
      </w:r>
      <w:proofErr w:type="spellEnd"/>
      <w:r w:rsidR="00E814B9" w:rsidRPr="003676A2">
        <w:rPr>
          <w:rFonts w:ascii="Times New Roman" w:hAnsi="Times New Roman" w:cs="Times New Roman"/>
          <w:sz w:val="28"/>
          <w:szCs w:val="28"/>
        </w:rPr>
        <w:t xml:space="preserve"> // </w:t>
      </w:r>
      <w:r w:rsidR="00E814B9" w:rsidRPr="00A43AAF">
        <w:rPr>
          <w:rFonts w:ascii="Times New Roman" w:hAnsi="Times New Roman" w:cs="Times New Roman"/>
          <w:sz w:val="28"/>
          <w:szCs w:val="28"/>
        </w:rPr>
        <w:t>Сельскохозяйственные науки и агропромышленный комплекс на рубеже веков</w:t>
      </w:r>
      <w:r w:rsidR="00E814B9" w:rsidRPr="003676A2">
        <w:rPr>
          <w:rFonts w:ascii="Times New Roman" w:hAnsi="Times New Roman" w:cs="Times New Roman"/>
          <w:sz w:val="28"/>
          <w:szCs w:val="28"/>
        </w:rPr>
        <w:t xml:space="preserve">. </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 xml:space="preserve">2016. </w:t>
      </w:r>
      <w:r w:rsidR="00E814B9">
        <w:rPr>
          <w:rFonts w:ascii="Times New Roman" w:hAnsi="Times New Roman" w:cs="Times New Roman"/>
          <w:sz w:val="28"/>
          <w:szCs w:val="28"/>
        </w:rPr>
        <w:t>–</w:t>
      </w:r>
      <w:r w:rsidR="00E814B9" w:rsidRPr="003676A2">
        <w:rPr>
          <w:rFonts w:ascii="Times New Roman" w:hAnsi="Times New Roman" w:cs="Times New Roman"/>
          <w:sz w:val="28"/>
          <w:szCs w:val="28"/>
        </w:rPr>
        <w:t xml:space="preserve"> № 14. – С. 143-148.</w:t>
      </w:r>
    </w:p>
    <w:p w:rsidR="00E814B9" w:rsidRPr="00A43AAF" w:rsidRDefault="00E814B9" w:rsidP="00474869">
      <w:pPr>
        <w:pStyle w:val="a3"/>
        <w:tabs>
          <w:tab w:val="left" w:pos="1134"/>
        </w:tabs>
        <w:ind w:firstLine="709"/>
        <w:jc w:val="both"/>
        <w:rPr>
          <w:rFonts w:ascii="Times New Roman" w:hAnsi="Times New Roman" w:cs="Times New Roman"/>
          <w:sz w:val="24"/>
          <w:szCs w:val="28"/>
        </w:rPr>
      </w:pPr>
    </w:p>
    <w:p w:rsidR="005D368A" w:rsidRPr="003676A2" w:rsidRDefault="00727F14"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5D368A" w:rsidRPr="00983DF5">
        <w:rPr>
          <w:rFonts w:ascii="Times New Roman" w:hAnsi="Times New Roman" w:cs="Times New Roman"/>
          <w:b/>
          <w:sz w:val="28"/>
          <w:szCs w:val="28"/>
        </w:rPr>
        <w:t>Кузнецова</w:t>
      </w:r>
      <w:r w:rsidR="00983DF5" w:rsidRPr="00983DF5">
        <w:rPr>
          <w:rFonts w:ascii="Times New Roman" w:hAnsi="Times New Roman" w:cs="Times New Roman"/>
          <w:b/>
          <w:sz w:val="28"/>
          <w:szCs w:val="28"/>
        </w:rPr>
        <w:t>,</w:t>
      </w:r>
      <w:r w:rsidR="005D368A" w:rsidRPr="00983DF5">
        <w:rPr>
          <w:rFonts w:ascii="Times New Roman" w:hAnsi="Times New Roman" w:cs="Times New Roman"/>
          <w:b/>
          <w:sz w:val="28"/>
          <w:szCs w:val="28"/>
        </w:rPr>
        <w:t xml:space="preserve"> Н.</w:t>
      </w:r>
      <w:r w:rsidR="00983DF5" w:rsidRPr="00983DF5">
        <w:rPr>
          <w:rFonts w:ascii="Times New Roman" w:hAnsi="Times New Roman" w:cs="Times New Roman"/>
          <w:b/>
          <w:sz w:val="28"/>
          <w:szCs w:val="28"/>
        </w:rPr>
        <w:t xml:space="preserve"> </w:t>
      </w:r>
      <w:r w:rsidR="005D368A" w:rsidRPr="00983DF5">
        <w:rPr>
          <w:rFonts w:ascii="Times New Roman" w:hAnsi="Times New Roman" w:cs="Times New Roman"/>
          <w:b/>
          <w:sz w:val="28"/>
          <w:szCs w:val="28"/>
        </w:rPr>
        <w:t>А</w:t>
      </w:r>
      <w:r w:rsidR="005D368A" w:rsidRPr="003676A2">
        <w:rPr>
          <w:rFonts w:ascii="Times New Roman" w:hAnsi="Times New Roman" w:cs="Times New Roman"/>
          <w:sz w:val="28"/>
          <w:szCs w:val="28"/>
        </w:rPr>
        <w:t xml:space="preserve">. </w:t>
      </w:r>
      <w:r w:rsidR="005D368A" w:rsidRPr="00983DF5">
        <w:rPr>
          <w:rFonts w:ascii="Times New Roman" w:hAnsi="Times New Roman" w:cs="Times New Roman"/>
          <w:sz w:val="28"/>
          <w:szCs w:val="28"/>
        </w:rPr>
        <w:t>С</w:t>
      </w:r>
      <w:r w:rsidR="00983DF5" w:rsidRPr="00983DF5">
        <w:rPr>
          <w:rFonts w:ascii="Times New Roman" w:hAnsi="Times New Roman" w:cs="Times New Roman"/>
          <w:sz w:val="28"/>
          <w:szCs w:val="28"/>
        </w:rPr>
        <w:t xml:space="preserve">овершенствование механизма экономической мотивации </w:t>
      </w:r>
      <w:proofErr w:type="spellStart"/>
      <w:r w:rsidR="00983DF5" w:rsidRPr="00983DF5">
        <w:rPr>
          <w:rFonts w:ascii="Times New Roman" w:hAnsi="Times New Roman" w:cs="Times New Roman"/>
          <w:sz w:val="28"/>
          <w:szCs w:val="28"/>
        </w:rPr>
        <w:t>сельхозтоваропроизводителей</w:t>
      </w:r>
      <w:proofErr w:type="spellEnd"/>
      <w:r w:rsidR="00983DF5" w:rsidRPr="00983DF5">
        <w:rPr>
          <w:rFonts w:ascii="Times New Roman" w:hAnsi="Times New Roman" w:cs="Times New Roman"/>
          <w:sz w:val="28"/>
          <w:szCs w:val="28"/>
        </w:rPr>
        <w:t xml:space="preserve"> в условиях экономических санкций</w:t>
      </w:r>
      <w:r w:rsidR="00983DF5" w:rsidRPr="003676A2">
        <w:rPr>
          <w:rFonts w:ascii="Times New Roman" w:hAnsi="Times New Roman" w:cs="Times New Roman"/>
          <w:sz w:val="28"/>
          <w:szCs w:val="28"/>
        </w:rPr>
        <w:t xml:space="preserve"> </w:t>
      </w:r>
      <w:r w:rsidR="00983DF5">
        <w:rPr>
          <w:rFonts w:ascii="Times New Roman" w:hAnsi="Times New Roman" w:cs="Times New Roman"/>
          <w:sz w:val="28"/>
          <w:szCs w:val="28"/>
        </w:rPr>
        <w:t xml:space="preserve">/ </w:t>
      </w:r>
      <w:r w:rsidR="00983DF5" w:rsidRPr="003676A2">
        <w:rPr>
          <w:rFonts w:ascii="Times New Roman" w:hAnsi="Times New Roman" w:cs="Times New Roman"/>
          <w:sz w:val="28"/>
          <w:szCs w:val="28"/>
        </w:rPr>
        <w:t>Н.</w:t>
      </w:r>
      <w:r w:rsidR="00983DF5">
        <w:rPr>
          <w:rFonts w:ascii="Times New Roman" w:hAnsi="Times New Roman" w:cs="Times New Roman"/>
          <w:sz w:val="28"/>
          <w:szCs w:val="28"/>
        </w:rPr>
        <w:t xml:space="preserve"> </w:t>
      </w:r>
      <w:r w:rsidR="00983DF5" w:rsidRPr="003676A2">
        <w:rPr>
          <w:rFonts w:ascii="Times New Roman" w:hAnsi="Times New Roman" w:cs="Times New Roman"/>
          <w:sz w:val="28"/>
          <w:szCs w:val="28"/>
        </w:rPr>
        <w:t>А.</w:t>
      </w:r>
      <w:r w:rsidR="00983DF5">
        <w:rPr>
          <w:rFonts w:ascii="Times New Roman" w:hAnsi="Times New Roman" w:cs="Times New Roman"/>
          <w:sz w:val="28"/>
          <w:szCs w:val="28"/>
        </w:rPr>
        <w:t xml:space="preserve"> </w:t>
      </w:r>
      <w:r w:rsidR="005D368A" w:rsidRPr="003676A2">
        <w:rPr>
          <w:rFonts w:ascii="Times New Roman" w:hAnsi="Times New Roman" w:cs="Times New Roman"/>
          <w:sz w:val="28"/>
          <w:szCs w:val="28"/>
        </w:rPr>
        <w:t xml:space="preserve">Кузнецова, </w:t>
      </w:r>
      <w:r w:rsidR="00983DF5" w:rsidRPr="003676A2">
        <w:rPr>
          <w:rFonts w:ascii="Times New Roman" w:hAnsi="Times New Roman" w:cs="Times New Roman"/>
          <w:sz w:val="28"/>
          <w:szCs w:val="28"/>
        </w:rPr>
        <w:t>А.</w:t>
      </w:r>
      <w:r w:rsidR="00983DF5">
        <w:rPr>
          <w:rFonts w:ascii="Times New Roman" w:hAnsi="Times New Roman" w:cs="Times New Roman"/>
          <w:sz w:val="28"/>
          <w:szCs w:val="28"/>
        </w:rPr>
        <w:t xml:space="preserve"> </w:t>
      </w:r>
      <w:r w:rsidR="00983DF5" w:rsidRPr="003676A2">
        <w:rPr>
          <w:rFonts w:ascii="Times New Roman" w:hAnsi="Times New Roman" w:cs="Times New Roman"/>
          <w:sz w:val="28"/>
          <w:szCs w:val="28"/>
        </w:rPr>
        <w:t>В.</w:t>
      </w:r>
      <w:r w:rsidR="00983DF5">
        <w:rPr>
          <w:rFonts w:ascii="Times New Roman" w:hAnsi="Times New Roman" w:cs="Times New Roman"/>
          <w:sz w:val="28"/>
          <w:szCs w:val="28"/>
        </w:rPr>
        <w:t xml:space="preserve"> </w:t>
      </w:r>
      <w:r w:rsidR="005D368A" w:rsidRPr="003676A2">
        <w:rPr>
          <w:rFonts w:ascii="Times New Roman" w:hAnsi="Times New Roman" w:cs="Times New Roman"/>
          <w:sz w:val="28"/>
          <w:szCs w:val="28"/>
        </w:rPr>
        <w:t xml:space="preserve">Ильина // </w:t>
      </w:r>
      <w:r w:rsidR="005D368A" w:rsidRPr="00983DF5">
        <w:rPr>
          <w:rFonts w:ascii="Times New Roman" w:hAnsi="Times New Roman" w:cs="Times New Roman"/>
          <w:sz w:val="28"/>
          <w:szCs w:val="28"/>
        </w:rPr>
        <w:t>В</w:t>
      </w:r>
      <w:r w:rsidR="00983DF5" w:rsidRPr="00983DF5">
        <w:rPr>
          <w:rFonts w:ascii="Times New Roman" w:hAnsi="Times New Roman" w:cs="Times New Roman"/>
          <w:sz w:val="28"/>
          <w:szCs w:val="28"/>
        </w:rPr>
        <w:t>естник</w:t>
      </w:r>
      <w:r w:rsidR="005D368A" w:rsidRPr="00983DF5">
        <w:rPr>
          <w:rFonts w:ascii="Times New Roman" w:hAnsi="Times New Roman" w:cs="Times New Roman"/>
          <w:sz w:val="28"/>
          <w:szCs w:val="28"/>
        </w:rPr>
        <w:t xml:space="preserve"> </w:t>
      </w:r>
      <w:r w:rsidR="00983DF5">
        <w:rPr>
          <w:rFonts w:ascii="Times New Roman" w:hAnsi="Times New Roman" w:cs="Times New Roman"/>
          <w:sz w:val="28"/>
          <w:szCs w:val="28"/>
        </w:rPr>
        <w:t>С</w:t>
      </w:r>
      <w:r w:rsidR="00983DF5" w:rsidRPr="00983DF5">
        <w:rPr>
          <w:rFonts w:ascii="Times New Roman" w:hAnsi="Times New Roman" w:cs="Times New Roman"/>
          <w:sz w:val="28"/>
          <w:szCs w:val="28"/>
        </w:rPr>
        <w:t>аратовского гос</w:t>
      </w:r>
      <w:r w:rsidR="00983DF5">
        <w:rPr>
          <w:rFonts w:ascii="Times New Roman" w:hAnsi="Times New Roman" w:cs="Times New Roman"/>
          <w:sz w:val="28"/>
          <w:szCs w:val="28"/>
        </w:rPr>
        <w:t>.</w:t>
      </w:r>
      <w:r w:rsidR="00983DF5" w:rsidRPr="00983DF5">
        <w:rPr>
          <w:rFonts w:ascii="Times New Roman" w:hAnsi="Times New Roman" w:cs="Times New Roman"/>
          <w:sz w:val="28"/>
          <w:szCs w:val="28"/>
        </w:rPr>
        <w:t xml:space="preserve"> </w:t>
      </w:r>
      <w:proofErr w:type="gramStart"/>
      <w:r w:rsidR="00983DF5" w:rsidRPr="00983DF5">
        <w:rPr>
          <w:rFonts w:ascii="Times New Roman" w:hAnsi="Times New Roman" w:cs="Times New Roman"/>
          <w:sz w:val="28"/>
          <w:szCs w:val="28"/>
        </w:rPr>
        <w:t>социально-эконом</w:t>
      </w:r>
      <w:proofErr w:type="gramEnd"/>
      <w:r w:rsidR="00983DF5">
        <w:rPr>
          <w:rFonts w:ascii="Times New Roman" w:hAnsi="Times New Roman" w:cs="Times New Roman"/>
          <w:sz w:val="28"/>
          <w:szCs w:val="28"/>
        </w:rPr>
        <w:t>.</w:t>
      </w:r>
      <w:r w:rsidR="00983DF5" w:rsidRPr="00983DF5">
        <w:rPr>
          <w:rFonts w:ascii="Times New Roman" w:hAnsi="Times New Roman" w:cs="Times New Roman"/>
          <w:sz w:val="28"/>
          <w:szCs w:val="28"/>
        </w:rPr>
        <w:t xml:space="preserve"> </w:t>
      </w:r>
      <w:r w:rsidR="00983DF5">
        <w:rPr>
          <w:rFonts w:ascii="Times New Roman" w:hAnsi="Times New Roman" w:cs="Times New Roman"/>
          <w:sz w:val="28"/>
          <w:szCs w:val="28"/>
        </w:rPr>
        <w:t>у</w:t>
      </w:r>
      <w:r w:rsidR="00983DF5" w:rsidRPr="00983DF5">
        <w:rPr>
          <w:rFonts w:ascii="Times New Roman" w:hAnsi="Times New Roman" w:cs="Times New Roman"/>
          <w:sz w:val="28"/>
          <w:szCs w:val="28"/>
        </w:rPr>
        <w:t>н</w:t>
      </w:r>
      <w:r w:rsidR="00983DF5">
        <w:rPr>
          <w:rFonts w:ascii="Times New Roman" w:hAnsi="Times New Roman" w:cs="Times New Roman"/>
          <w:sz w:val="28"/>
          <w:szCs w:val="28"/>
        </w:rPr>
        <w:t>-</w:t>
      </w:r>
      <w:r w:rsidR="00983DF5" w:rsidRPr="00983DF5">
        <w:rPr>
          <w:rFonts w:ascii="Times New Roman" w:hAnsi="Times New Roman" w:cs="Times New Roman"/>
          <w:sz w:val="28"/>
          <w:szCs w:val="28"/>
        </w:rPr>
        <w:t>та</w:t>
      </w:r>
      <w:r w:rsidR="005D368A" w:rsidRPr="003676A2">
        <w:rPr>
          <w:rFonts w:ascii="Times New Roman" w:hAnsi="Times New Roman" w:cs="Times New Roman"/>
          <w:sz w:val="28"/>
          <w:szCs w:val="28"/>
        </w:rPr>
        <w:t xml:space="preserve">. </w:t>
      </w:r>
      <w:r w:rsidR="00983DF5">
        <w:rPr>
          <w:rFonts w:ascii="Times New Roman" w:hAnsi="Times New Roman" w:cs="Times New Roman"/>
          <w:sz w:val="28"/>
          <w:szCs w:val="28"/>
        </w:rPr>
        <w:t xml:space="preserve">– </w:t>
      </w:r>
      <w:r w:rsidR="005D368A" w:rsidRPr="003676A2">
        <w:rPr>
          <w:rFonts w:ascii="Times New Roman" w:hAnsi="Times New Roman" w:cs="Times New Roman"/>
          <w:sz w:val="28"/>
          <w:szCs w:val="28"/>
        </w:rPr>
        <w:t xml:space="preserve">2016 </w:t>
      </w:r>
      <w:r w:rsidR="00983DF5">
        <w:rPr>
          <w:rFonts w:ascii="Times New Roman" w:hAnsi="Times New Roman" w:cs="Times New Roman"/>
          <w:sz w:val="28"/>
          <w:szCs w:val="28"/>
        </w:rPr>
        <w:t>–</w:t>
      </w:r>
      <w:r w:rsidR="005D368A" w:rsidRPr="003676A2">
        <w:rPr>
          <w:rFonts w:ascii="Times New Roman" w:hAnsi="Times New Roman" w:cs="Times New Roman"/>
          <w:sz w:val="28"/>
          <w:szCs w:val="28"/>
        </w:rPr>
        <w:t xml:space="preserve"> №</w:t>
      </w:r>
      <w:r w:rsidR="00983DF5">
        <w:rPr>
          <w:rFonts w:ascii="Times New Roman" w:hAnsi="Times New Roman" w:cs="Times New Roman"/>
          <w:sz w:val="28"/>
          <w:szCs w:val="28"/>
        </w:rPr>
        <w:t xml:space="preserve"> </w:t>
      </w:r>
      <w:r w:rsidR="005D368A" w:rsidRPr="003676A2">
        <w:rPr>
          <w:rFonts w:ascii="Times New Roman" w:hAnsi="Times New Roman" w:cs="Times New Roman"/>
          <w:sz w:val="28"/>
          <w:szCs w:val="28"/>
        </w:rPr>
        <w:t>2. – С. 29-33</w:t>
      </w:r>
      <w:r w:rsidR="00983DF5">
        <w:rPr>
          <w:rFonts w:ascii="Times New Roman" w:hAnsi="Times New Roman" w:cs="Times New Roman"/>
          <w:sz w:val="28"/>
          <w:szCs w:val="28"/>
        </w:rPr>
        <w:t>.</w:t>
      </w:r>
    </w:p>
    <w:p w:rsidR="005D368A" w:rsidRPr="00983DF5" w:rsidRDefault="005D368A" w:rsidP="00727F14">
      <w:pPr>
        <w:pStyle w:val="a3"/>
        <w:tabs>
          <w:tab w:val="left" w:pos="1134"/>
        </w:tabs>
        <w:ind w:firstLine="709"/>
        <w:jc w:val="both"/>
        <w:rPr>
          <w:rFonts w:ascii="Times New Roman" w:hAnsi="Times New Roman" w:cs="Times New Roman"/>
          <w:sz w:val="24"/>
          <w:szCs w:val="28"/>
        </w:rPr>
      </w:pPr>
      <w:r w:rsidRPr="00983DF5">
        <w:rPr>
          <w:rFonts w:ascii="Times New Roman" w:hAnsi="Times New Roman" w:cs="Times New Roman"/>
          <w:sz w:val="24"/>
          <w:szCs w:val="28"/>
        </w:rPr>
        <w:t xml:space="preserve">В условиях </w:t>
      </w:r>
      <w:proofErr w:type="spellStart"/>
      <w:r w:rsidRPr="00983DF5">
        <w:rPr>
          <w:rFonts w:ascii="Times New Roman" w:hAnsi="Times New Roman" w:cs="Times New Roman"/>
          <w:sz w:val="24"/>
          <w:szCs w:val="28"/>
        </w:rPr>
        <w:t>импортозамещения</w:t>
      </w:r>
      <w:proofErr w:type="spellEnd"/>
      <w:r w:rsidRPr="00983DF5">
        <w:rPr>
          <w:rFonts w:ascii="Times New Roman" w:hAnsi="Times New Roman" w:cs="Times New Roman"/>
          <w:sz w:val="24"/>
          <w:szCs w:val="28"/>
        </w:rPr>
        <w:t xml:space="preserve"> увеличение объемов производства сельскохозяйственной продукции невозможно без повышения экономической мотивации отечественных </w:t>
      </w:r>
      <w:proofErr w:type="spellStart"/>
      <w:r w:rsidRPr="00983DF5">
        <w:rPr>
          <w:rFonts w:ascii="Times New Roman" w:hAnsi="Times New Roman" w:cs="Times New Roman"/>
          <w:sz w:val="24"/>
          <w:szCs w:val="28"/>
        </w:rPr>
        <w:t>сельхозтоваропроизводителей</w:t>
      </w:r>
      <w:proofErr w:type="spellEnd"/>
      <w:r w:rsidRPr="00983DF5">
        <w:rPr>
          <w:rFonts w:ascii="Times New Roman" w:hAnsi="Times New Roman" w:cs="Times New Roman"/>
          <w:sz w:val="24"/>
          <w:szCs w:val="28"/>
        </w:rPr>
        <w:t xml:space="preserve">. </w:t>
      </w:r>
      <w:proofErr w:type="gramStart"/>
      <w:r w:rsidRPr="00983DF5">
        <w:rPr>
          <w:rFonts w:ascii="Times New Roman" w:hAnsi="Times New Roman" w:cs="Times New Roman"/>
          <w:sz w:val="24"/>
          <w:szCs w:val="28"/>
        </w:rPr>
        <w:t xml:space="preserve">Авторы отмечают следующие проблемы, сдерживающие рост показателей экономической эффективности сельского хозяйства: 1) </w:t>
      </w:r>
      <w:proofErr w:type="spellStart"/>
      <w:r w:rsidRPr="00983DF5">
        <w:rPr>
          <w:rFonts w:ascii="Times New Roman" w:hAnsi="Times New Roman" w:cs="Times New Roman"/>
          <w:sz w:val="24"/>
          <w:szCs w:val="28"/>
        </w:rPr>
        <w:t>диспаритет</w:t>
      </w:r>
      <w:proofErr w:type="spellEnd"/>
      <w:r w:rsidRPr="00983DF5">
        <w:rPr>
          <w:rFonts w:ascii="Times New Roman" w:hAnsi="Times New Roman" w:cs="Times New Roman"/>
          <w:sz w:val="24"/>
          <w:szCs w:val="28"/>
        </w:rPr>
        <w:t xml:space="preserve"> цен на потребляемые ресурсы и реализуемую продукцию, несовершенство системы продаж, низкая доля </w:t>
      </w:r>
      <w:proofErr w:type="spellStart"/>
      <w:r w:rsidRPr="00983DF5">
        <w:rPr>
          <w:rFonts w:ascii="Times New Roman" w:hAnsi="Times New Roman" w:cs="Times New Roman"/>
          <w:sz w:val="24"/>
          <w:szCs w:val="28"/>
        </w:rPr>
        <w:t>сельхозтоваропроизводителей</w:t>
      </w:r>
      <w:proofErr w:type="spellEnd"/>
      <w:r w:rsidRPr="00983DF5">
        <w:rPr>
          <w:rFonts w:ascii="Times New Roman" w:hAnsi="Times New Roman" w:cs="Times New Roman"/>
          <w:sz w:val="24"/>
          <w:szCs w:val="28"/>
        </w:rPr>
        <w:t xml:space="preserve"> в конечной цене готовой продукции; 2) несовершенные системы кредитования и страхования сезонного сельскохозяйственного производства; 3) снижение доступности кредитов, особенно для малого и среднего агробизнеса;</w:t>
      </w:r>
      <w:proofErr w:type="gramEnd"/>
      <w:r w:rsidRPr="00983DF5">
        <w:rPr>
          <w:rFonts w:ascii="Times New Roman" w:hAnsi="Times New Roman" w:cs="Times New Roman"/>
          <w:sz w:val="24"/>
          <w:szCs w:val="28"/>
        </w:rPr>
        <w:t xml:space="preserve"> 4) увеличение просроченной задолженности по кредитам </w:t>
      </w:r>
      <w:proofErr w:type="spellStart"/>
      <w:r w:rsidRPr="00983DF5">
        <w:rPr>
          <w:rFonts w:ascii="Times New Roman" w:hAnsi="Times New Roman" w:cs="Times New Roman"/>
          <w:sz w:val="24"/>
          <w:szCs w:val="28"/>
        </w:rPr>
        <w:t>сельхозтоваропроизводителей</w:t>
      </w:r>
      <w:proofErr w:type="spellEnd"/>
      <w:r w:rsidRPr="00983DF5">
        <w:rPr>
          <w:rFonts w:ascii="Times New Roman" w:hAnsi="Times New Roman" w:cs="Times New Roman"/>
          <w:sz w:val="24"/>
          <w:szCs w:val="28"/>
        </w:rPr>
        <w:t xml:space="preserve">, пострадавших от негативных природно-климатических явлений; 5) несвоевременное и неполное обеспечение </w:t>
      </w:r>
      <w:proofErr w:type="spellStart"/>
      <w:r w:rsidRPr="00983DF5">
        <w:rPr>
          <w:rFonts w:ascii="Times New Roman" w:hAnsi="Times New Roman" w:cs="Times New Roman"/>
          <w:sz w:val="24"/>
          <w:szCs w:val="28"/>
        </w:rPr>
        <w:t>сельхозтоваропроизводителей</w:t>
      </w:r>
      <w:proofErr w:type="spellEnd"/>
      <w:r w:rsidRPr="00983DF5">
        <w:rPr>
          <w:rFonts w:ascii="Times New Roman" w:hAnsi="Times New Roman" w:cs="Times New Roman"/>
          <w:sz w:val="24"/>
          <w:szCs w:val="28"/>
        </w:rPr>
        <w:t xml:space="preserve"> высокоэффективными средствами производства; 6) недостаточная государственная поддержка развития малых форм хозяйствования в АПК, перекосы аграрной политики в сторону крупного </w:t>
      </w:r>
      <w:proofErr w:type="spellStart"/>
      <w:r w:rsidRPr="00983DF5">
        <w:rPr>
          <w:rFonts w:ascii="Times New Roman" w:hAnsi="Times New Roman" w:cs="Times New Roman"/>
          <w:sz w:val="24"/>
          <w:szCs w:val="28"/>
        </w:rPr>
        <w:t>производства</w:t>
      </w:r>
      <w:proofErr w:type="gramStart"/>
      <w:r w:rsidRPr="00983DF5">
        <w:rPr>
          <w:rFonts w:ascii="Times New Roman" w:hAnsi="Times New Roman" w:cs="Times New Roman"/>
          <w:sz w:val="24"/>
          <w:szCs w:val="28"/>
        </w:rPr>
        <w:t>.Д</w:t>
      </w:r>
      <w:proofErr w:type="gramEnd"/>
      <w:r w:rsidRPr="00983DF5">
        <w:rPr>
          <w:rFonts w:ascii="Times New Roman" w:hAnsi="Times New Roman" w:cs="Times New Roman"/>
          <w:sz w:val="24"/>
          <w:szCs w:val="28"/>
        </w:rPr>
        <w:t>ля</w:t>
      </w:r>
      <w:proofErr w:type="spellEnd"/>
      <w:r w:rsidRPr="00983DF5">
        <w:rPr>
          <w:rFonts w:ascii="Times New Roman" w:hAnsi="Times New Roman" w:cs="Times New Roman"/>
          <w:sz w:val="24"/>
          <w:szCs w:val="28"/>
        </w:rPr>
        <w:t xml:space="preserve"> повышения экономической мотивации роста производства и реализации </w:t>
      </w:r>
      <w:proofErr w:type="spellStart"/>
      <w:r w:rsidRPr="00983DF5">
        <w:rPr>
          <w:rFonts w:ascii="Times New Roman" w:hAnsi="Times New Roman" w:cs="Times New Roman"/>
          <w:sz w:val="24"/>
          <w:szCs w:val="28"/>
        </w:rPr>
        <w:t>импортозамещаемых</w:t>
      </w:r>
      <w:proofErr w:type="spellEnd"/>
      <w:r w:rsidRPr="00983DF5">
        <w:rPr>
          <w:rFonts w:ascii="Times New Roman" w:hAnsi="Times New Roman" w:cs="Times New Roman"/>
          <w:sz w:val="24"/>
          <w:szCs w:val="28"/>
        </w:rPr>
        <w:t xml:space="preserve"> видов продукции в статье предлагается разработать мероприятия, направленные на решение указанных проблем. </w:t>
      </w:r>
    </w:p>
    <w:p w:rsidR="00E814B9" w:rsidRDefault="00727F14"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E814B9" w:rsidRPr="00A43AAF">
        <w:rPr>
          <w:rFonts w:ascii="Times New Roman" w:hAnsi="Times New Roman" w:cs="Times New Roman"/>
          <w:b/>
          <w:sz w:val="28"/>
          <w:szCs w:val="28"/>
        </w:rPr>
        <w:t>Лисовская</w:t>
      </w:r>
      <w:r w:rsidR="00E814B9">
        <w:rPr>
          <w:rFonts w:ascii="Times New Roman" w:hAnsi="Times New Roman" w:cs="Times New Roman"/>
          <w:b/>
          <w:sz w:val="28"/>
          <w:szCs w:val="28"/>
        </w:rPr>
        <w:t>,</w:t>
      </w:r>
      <w:r w:rsidR="00E814B9" w:rsidRPr="00A43AAF">
        <w:rPr>
          <w:rFonts w:ascii="Times New Roman" w:hAnsi="Times New Roman" w:cs="Times New Roman"/>
          <w:b/>
          <w:sz w:val="28"/>
          <w:szCs w:val="28"/>
        </w:rPr>
        <w:t xml:space="preserve"> Р. Н.</w:t>
      </w:r>
      <w:r w:rsidR="00E814B9" w:rsidRPr="003676A2">
        <w:rPr>
          <w:rFonts w:ascii="Times New Roman" w:hAnsi="Times New Roman" w:cs="Times New Roman"/>
          <w:sz w:val="28"/>
          <w:szCs w:val="28"/>
        </w:rPr>
        <w:t xml:space="preserve"> </w:t>
      </w:r>
      <w:r w:rsidR="00E814B9" w:rsidRPr="00A43AAF">
        <w:rPr>
          <w:rFonts w:ascii="Times New Roman" w:hAnsi="Times New Roman" w:cs="Times New Roman"/>
          <w:sz w:val="28"/>
          <w:szCs w:val="28"/>
        </w:rPr>
        <w:t>Региональные факторы развития малых сельскохозяйственных организаций</w:t>
      </w:r>
      <w:r w:rsidR="00E814B9" w:rsidRPr="003676A2">
        <w:rPr>
          <w:rFonts w:ascii="Times New Roman" w:hAnsi="Times New Roman" w:cs="Times New Roman"/>
          <w:sz w:val="28"/>
          <w:szCs w:val="28"/>
        </w:rPr>
        <w:t xml:space="preserve"> /</w:t>
      </w:r>
      <w:r w:rsidR="00E814B9" w:rsidRPr="00A43AAF">
        <w:rPr>
          <w:rFonts w:ascii="Times New Roman" w:hAnsi="Times New Roman" w:cs="Times New Roman"/>
          <w:sz w:val="28"/>
          <w:szCs w:val="28"/>
        </w:rPr>
        <w:t xml:space="preserve"> </w:t>
      </w:r>
      <w:r w:rsidR="00E814B9" w:rsidRPr="003676A2">
        <w:rPr>
          <w:rFonts w:ascii="Times New Roman" w:hAnsi="Times New Roman" w:cs="Times New Roman"/>
          <w:sz w:val="28"/>
          <w:szCs w:val="28"/>
        </w:rPr>
        <w:t>Р.</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Н.</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Лисовская, А.</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В.</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Толмачев, Е.</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В. Гришин //</w:t>
      </w:r>
      <w:r w:rsidR="00E814B9">
        <w:rPr>
          <w:rFonts w:ascii="Times New Roman" w:hAnsi="Times New Roman" w:cs="Times New Roman"/>
          <w:sz w:val="28"/>
          <w:szCs w:val="28"/>
        </w:rPr>
        <w:t xml:space="preserve"> </w:t>
      </w:r>
      <w:r w:rsidR="00E814B9" w:rsidRPr="00A43AAF">
        <w:rPr>
          <w:rFonts w:ascii="Times New Roman" w:hAnsi="Times New Roman" w:cs="Times New Roman"/>
          <w:sz w:val="28"/>
          <w:szCs w:val="28"/>
        </w:rPr>
        <w:t xml:space="preserve">Политематический сетевой </w:t>
      </w:r>
      <w:proofErr w:type="spellStart"/>
      <w:r w:rsidR="00E814B9" w:rsidRPr="00A43AAF">
        <w:rPr>
          <w:rFonts w:ascii="Times New Roman" w:hAnsi="Times New Roman" w:cs="Times New Roman"/>
          <w:sz w:val="28"/>
          <w:szCs w:val="28"/>
        </w:rPr>
        <w:t>электр</w:t>
      </w:r>
      <w:proofErr w:type="spellEnd"/>
      <w:r w:rsidR="00E814B9">
        <w:rPr>
          <w:rFonts w:ascii="Times New Roman" w:hAnsi="Times New Roman" w:cs="Times New Roman"/>
          <w:sz w:val="28"/>
          <w:szCs w:val="28"/>
        </w:rPr>
        <w:t>.</w:t>
      </w:r>
      <w:r w:rsidR="00E814B9" w:rsidRPr="00A43AAF">
        <w:rPr>
          <w:rFonts w:ascii="Times New Roman" w:hAnsi="Times New Roman" w:cs="Times New Roman"/>
          <w:sz w:val="28"/>
          <w:szCs w:val="28"/>
        </w:rPr>
        <w:t xml:space="preserve"> науч</w:t>
      </w:r>
      <w:r w:rsidR="00E814B9">
        <w:rPr>
          <w:rFonts w:ascii="Times New Roman" w:hAnsi="Times New Roman" w:cs="Times New Roman"/>
          <w:sz w:val="28"/>
          <w:szCs w:val="28"/>
        </w:rPr>
        <w:t>.</w:t>
      </w:r>
      <w:r w:rsidR="00E814B9" w:rsidRPr="00A43AAF">
        <w:rPr>
          <w:rFonts w:ascii="Times New Roman" w:hAnsi="Times New Roman" w:cs="Times New Roman"/>
          <w:sz w:val="28"/>
          <w:szCs w:val="28"/>
        </w:rPr>
        <w:t xml:space="preserve"> журн</w:t>
      </w:r>
      <w:r w:rsidR="00E814B9">
        <w:rPr>
          <w:rFonts w:ascii="Times New Roman" w:hAnsi="Times New Roman" w:cs="Times New Roman"/>
          <w:sz w:val="28"/>
          <w:szCs w:val="28"/>
        </w:rPr>
        <w:t>.</w:t>
      </w:r>
      <w:r w:rsidR="00E814B9" w:rsidRPr="00A43AAF">
        <w:rPr>
          <w:rFonts w:ascii="Times New Roman" w:hAnsi="Times New Roman" w:cs="Times New Roman"/>
          <w:sz w:val="28"/>
          <w:szCs w:val="28"/>
        </w:rPr>
        <w:t xml:space="preserve"> кубанского гос</w:t>
      </w:r>
      <w:r w:rsidR="00E814B9">
        <w:rPr>
          <w:rFonts w:ascii="Times New Roman" w:hAnsi="Times New Roman" w:cs="Times New Roman"/>
          <w:sz w:val="28"/>
          <w:szCs w:val="28"/>
        </w:rPr>
        <w:t>.</w:t>
      </w:r>
      <w:r w:rsidR="00E814B9" w:rsidRPr="00A43AAF">
        <w:rPr>
          <w:rFonts w:ascii="Times New Roman" w:hAnsi="Times New Roman" w:cs="Times New Roman"/>
          <w:sz w:val="28"/>
          <w:szCs w:val="28"/>
        </w:rPr>
        <w:t xml:space="preserve"> аграрного ун</w:t>
      </w:r>
      <w:r w:rsidR="00E814B9">
        <w:rPr>
          <w:rFonts w:ascii="Times New Roman" w:hAnsi="Times New Roman" w:cs="Times New Roman"/>
          <w:sz w:val="28"/>
          <w:szCs w:val="28"/>
        </w:rPr>
        <w:t>-</w:t>
      </w:r>
      <w:r w:rsidR="00E814B9" w:rsidRPr="00A43AAF">
        <w:rPr>
          <w:rFonts w:ascii="Times New Roman" w:hAnsi="Times New Roman" w:cs="Times New Roman"/>
          <w:sz w:val="28"/>
          <w:szCs w:val="28"/>
        </w:rPr>
        <w:t>та</w:t>
      </w:r>
      <w:r w:rsidR="00E814B9" w:rsidRPr="003676A2">
        <w:rPr>
          <w:rFonts w:ascii="Times New Roman" w:hAnsi="Times New Roman" w:cs="Times New Roman"/>
          <w:sz w:val="28"/>
          <w:szCs w:val="28"/>
        </w:rPr>
        <w:t xml:space="preserve">. </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 xml:space="preserve">2016. </w:t>
      </w:r>
      <w:r w:rsidR="00E814B9">
        <w:rPr>
          <w:rFonts w:ascii="Times New Roman" w:hAnsi="Times New Roman" w:cs="Times New Roman"/>
          <w:sz w:val="28"/>
          <w:szCs w:val="28"/>
        </w:rPr>
        <w:t>–</w:t>
      </w:r>
      <w:r w:rsidR="00E814B9" w:rsidRPr="003676A2">
        <w:rPr>
          <w:rFonts w:ascii="Times New Roman" w:hAnsi="Times New Roman" w:cs="Times New Roman"/>
          <w:sz w:val="28"/>
          <w:szCs w:val="28"/>
        </w:rPr>
        <w:t xml:space="preserve"> № 118. – С. 548-562</w:t>
      </w:r>
      <w:r w:rsidR="00E814B9">
        <w:rPr>
          <w:rFonts w:ascii="Times New Roman" w:hAnsi="Times New Roman" w:cs="Times New Roman"/>
          <w:sz w:val="28"/>
          <w:szCs w:val="28"/>
        </w:rPr>
        <w:t>.</w:t>
      </w:r>
    </w:p>
    <w:p w:rsidR="00E814B9" w:rsidRPr="00E814B9" w:rsidRDefault="00E814B9" w:rsidP="00474869">
      <w:pPr>
        <w:pStyle w:val="a3"/>
        <w:tabs>
          <w:tab w:val="left" w:pos="1134"/>
        </w:tabs>
        <w:ind w:firstLine="709"/>
        <w:jc w:val="both"/>
        <w:rPr>
          <w:rFonts w:ascii="Times New Roman" w:hAnsi="Times New Roman" w:cs="Times New Roman"/>
          <w:sz w:val="24"/>
          <w:szCs w:val="28"/>
        </w:rPr>
      </w:pPr>
    </w:p>
    <w:p w:rsidR="001624F0" w:rsidRPr="003676A2" w:rsidRDefault="00727F14"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1624F0" w:rsidRPr="001E363C">
        <w:rPr>
          <w:rFonts w:ascii="Times New Roman" w:hAnsi="Times New Roman" w:cs="Times New Roman"/>
          <w:b/>
          <w:sz w:val="28"/>
          <w:szCs w:val="28"/>
        </w:rPr>
        <w:t>Митин, А. Н.</w:t>
      </w:r>
      <w:r w:rsidR="001624F0" w:rsidRPr="003676A2">
        <w:rPr>
          <w:rFonts w:ascii="Times New Roman" w:hAnsi="Times New Roman" w:cs="Times New Roman"/>
          <w:sz w:val="28"/>
          <w:szCs w:val="28"/>
        </w:rPr>
        <w:t xml:space="preserve"> Устойчивость аграрных хозяйств и сельских территорий через создание кластеров: сомнения и возможности / А. Н. Митин, А. А. </w:t>
      </w:r>
      <w:proofErr w:type="spellStart"/>
      <w:r w:rsidR="001624F0" w:rsidRPr="003676A2">
        <w:rPr>
          <w:rFonts w:ascii="Times New Roman" w:hAnsi="Times New Roman" w:cs="Times New Roman"/>
          <w:sz w:val="28"/>
          <w:szCs w:val="28"/>
        </w:rPr>
        <w:t>Пустуев</w:t>
      </w:r>
      <w:proofErr w:type="spellEnd"/>
      <w:r w:rsidR="001624F0" w:rsidRPr="003676A2">
        <w:rPr>
          <w:rFonts w:ascii="Times New Roman" w:hAnsi="Times New Roman" w:cs="Times New Roman"/>
          <w:sz w:val="28"/>
          <w:szCs w:val="28"/>
        </w:rPr>
        <w:t xml:space="preserve"> // Аграрный вестник Урала. – 2016. – № 4. – С. 109-114.</w:t>
      </w:r>
    </w:p>
    <w:p w:rsidR="001624F0" w:rsidRPr="001E363C" w:rsidRDefault="001624F0" w:rsidP="00615348">
      <w:pPr>
        <w:pStyle w:val="a3"/>
        <w:widowControl w:val="0"/>
        <w:tabs>
          <w:tab w:val="left" w:pos="1134"/>
        </w:tabs>
        <w:ind w:firstLine="709"/>
        <w:jc w:val="both"/>
        <w:rPr>
          <w:rFonts w:ascii="Times New Roman" w:hAnsi="Times New Roman" w:cs="Times New Roman"/>
          <w:sz w:val="24"/>
          <w:szCs w:val="28"/>
        </w:rPr>
      </w:pPr>
      <w:r w:rsidRPr="001E363C">
        <w:rPr>
          <w:rFonts w:ascii="Times New Roman" w:hAnsi="Times New Roman" w:cs="Times New Roman"/>
          <w:sz w:val="24"/>
          <w:szCs w:val="28"/>
        </w:rPr>
        <w:t xml:space="preserve">За период отечественных рыночных преобразований в большинстве научных публикаций неоднократно затрагивалась проблема кардинального реформирования устоявшейся, но уже несовершенной модели управления АПК. Анализировались причины этого явления, предлагались конкретные механизмы изменений. В публикациях критиковались заведомо нереальные стратегические установки, вошедшие в приоритетный проект развития АПК. Решение данной проблемы многим ученым-аграрникам, а также Минсельхозу РФ видится через формирование и развитие агропромышленных кластеров, что, по их мнению, позволит преодолеть ведомственную разобщенность в управлении аграрным хозяйством и сельскими территориями. Это весьма актуально в современных непростых условиях </w:t>
      </w:r>
      <w:proofErr w:type="spellStart"/>
      <w:r w:rsidRPr="001E363C">
        <w:rPr>
          <w:rFonts w:ascii="Times New Roman" w:hAnsi="Times New Roman" w:cs="Times New Roman"/>
          <w:sz w:val="24"/>
          <w:szCs w:val="28"/>
        </w:rPr>
        <w:t>санкционного</w:t>
      </w:r>
      <w:proofErr w:type="spellEnd"/>
      <w:r w:rsidRPr="001E363C">
        <w:rPr>
          <w:rFonts w:ascii="Times New Roman" w:hAnsi="Times New Roman" w:cs="Times New Roman"/>
          <w:sz w:val="24"/>
          <w:szCs w:val="28"/>
        </w:rPr>
        <w:t xml:space="preserve"> противостояния и противоречивости отношений с ВТО. Каких-то типовых механизмов по созданию и развитию кластеров не существует. Однако процесс их формирования и развития может быть принят за основу для создания агроэкономических кластеров с обращением к зарубежной теории кластеризации, в которой имею</w:t>
      </w:r>
      <w:proofErr w:type="gramStart"/>
      <w:r w:rsidRPr="001E363C">
        <w:rPr>
          <w:rFonts w:ascii="Times New Roman" w:hAnsi="Times New Roman" w:cs="Times New Roman"/>
          <w:sz w:val="24"/>
          <w:szCs w:val="28"/>
        </w:rPr>
        <w:t>т-</w:t>
      </w:r>
      <w:proofErr w:type="gramEnd"/>
      <w:r w:rsidRPr="001E363C">
        <w:rPr>
          <w:rFonts w:ascii="Times New Roman" w:hAnsi="Times New Roman" w:cs="Times New Roman"/>
          <w:sz w:val="24"/>
          <w:szCs w:val="28"/>
        </w:rPr>
        <w:t xml:space="preserve"> </w:t>
      </w:r>
      <w:proofErr w:type="spellStart"/>
      <w:r w:rsidRPr="001E363C">
        <w:rPr>
          <w:rFonts w:ascii="Times New Roman" w:hAnsi="Times New Roman" w:cs="Times New Roman"/>
          <w:sz w:val="24"/>
          <w:szCs w:val="28"/>
        </w:rPr>
        <w:t>ся</w:t>
      </w:r>
      <w:proofErr w:type="spellEnd"/>
      <w:r w:rsidRPr="001E363C">
        <w:rPr>
          <w:rFonts w:ascii="Times New Roman" w:hAnsi="Times New Roman" w:cs="Times New Roman"/>
          <w:sz w:val="24"/>
          <w:szCs w:val="28"/>
        </w:rPr>
        <w:t xml:space="preserve"> базовые составляющие: конкретные преимущества, достигаемые на инновационной основе; </w:t>
      </w:r>
      <w:proofErr w:type="spellStart"/>
      <w:r w:rsidRPr="001E363C">
        <w:rPr>
          <w:rFonts w:ascii="Times New Roman" w:hAnsi="Times New Roman" w:cs="Times New Roman"/>
          <w:sz w:val="24"/>
          <w:szCs w:val="28"/>
        </w:rPr>
        <w:t>институционализм</w:t>
      </w:r>
      <w:proofErr w:type="spellEnd"/>
      <w:r w:rsidRPr="001E363C">
        <w:rPr>
          <w:rFonts w:ascii="Times New Roman" w:hAnsi="Times New Roman" w:cs="Times New Roman"/>
          <w:sz w:val="24"/>
          <w:szCs w:val="28"/>
        </w:rPr>
        <w:t xml:space="preserve">, характеризующий </w:t>
      </w:r>
      <w:proofErr w:type="spellStart"/>
      <w:r w:rsidRPr="001E363C">
        <w:rPr>
          <w:rFonts w:ascii="Times New Roman" w:hAnsi="Times New Roman" w:cs="Times New Roman"/>
          <w:sz w:val="24"/>
          <w:szCs w:val="28"/>
        </w:rPr>
        <w:t>агроэкономику</w:t>
      </w:r>
      <w:proofErr w:type="spellEnd"/>
      <w:r w:rsidRPr="001E363C">
        <w:rPr>
          <w:rFonts w:ascii="Times New Roman" w:hAnsi="Times New Roman" w:cs="Times New Roman"/>
          <w:sz w:val="24"/>
          <w:szCs w:val="28"/>
        </w:rPr>
        <w:t xml:space="preserve"> с позиции взаимосвязанных институтов (механизм государственной поддержки аграрного сектора, система госзаказа и законодательная база в сфере земельных отношений); </w:t>
      </w:r>
      <w:proofErr w:type="spellStart"/>
      <w:r w:rsidRPr="001E363C">
        <w:rPr>
          <w:rFonts w:ascii="Times New Roman" w:hAnsi="Times New Roman" w:cs="Times New Roman"/>
          <w:sz w:val="24"/>
          <w:szCs w:val="28"/>
        </w:rPr>
        <w:t>эволюционность</w:t>
      </w:r>
      <w:proofErr w:type="spellEnd"/>
      <w:r w:rsidRPr="001E363C">
        <w:rPr>
          <w:rFonts w:ascii="Times New Roman" w:hAnsi="Times New Roman" w:cs="Times New Roman"/>
          <w:sz w:val="24"/>
          <w:szCs w:val="28"/>
        </w:rPr>
        <w:t xml:space="preserve"> развития, влияющая на сферу межрегионального продовольственного взаимодействия. Учитывая, что основной формат интеграции в АПК - </w:t>
      </w:r>
      <w:proofErr w:type="spellStart"/>
      <w:r w:rsidRPr="001E363C">
        <w:rPr>
          <w:rFonts w:ascii="Times New Roman" w:hAnsi="Times New Roman" w:cs="Times New Roman"/>
          <w:sz w:val="24"/>
          <w:szCs w:val="28"/>
        </w:rPr>
        <w:t>агрохолдинговая</w:t>
      </w:r>
      <w:proofErr w:type="spellEnd"/>
      <w:r w:rsidRPr="001E363C">
        <w:rPr>
          <w:rFonts w:ascii="Times New Roman" w:hAnsi="Times New Roman" w:cs="Times New Roman"/>
          <w:sz w:val="24"/>
          <w:szCs w:val="28"/>
        </w:rPr>
        <w:t xml:space="preserve"> сфера, по нашему мнению, именно ей на первом этапе необходимо отдать предпочтение в процессе формирования территориального аграрного кластера. Именно на первом этапе создается «ядро» кластера, включающего, например, </w:t>
      </w:r>
      <w:proofErr w:type="spellStart"/>
      <w:r w:rsidRPr="001E363C">
        <w:rPr>
          <w:rFonts w:ascii="Times New Roman" w:hAnsi="Times New Roman" w:cs="Times New Roman"/>
          <w:sz w:val="24"/>
          <w:szCs w:val="28"/>
        </w:rPr>
        <w:t>зернопроизводителей</w:t>
      </w:r>
      <w:proofErr w:type="spellEnd"/>
      <w:r w:rsidRPr="001E363C">
        <w:rPr>
          <w:rFonts w:ascii="Times New Roman" w:hAnsi="Times New Roman" w:cs="Times New Roman"/>
          <w:sz w:val="24"/>
          <w:szCs w:val="28"/>
        </w:rPr>
        <w:t>, комбикормовые заводы, птицефабрики, кооперативную оптово-розничную сферу, работающие под финансируемый госзаказ. Для сглаживания негативных проявлений при формировании и функционировании территориальных аграрных кластеров авторы данной статьи предлагают свой алгоритм действий.</w:t>
      </w:r>
    </w:p>
    <w:p w:rsidR="001624F0" w:rsidRDefault="001624F0" w:rsidP="00474869">
      <w:pPr>
        <w:pStyle w:val="a3"/>
        <w:tabs>
          <w:tab w:val="left" w:pos="1134"/>
        </w:tabs>
        <w:ind w:firstLine="709"/>
        <w:jc w:val="both"/>
        <w:rPr>
          <w:rFonts w:ascii="Times New Roman" w:hAnsi="Times New Roman" w:cs="Times New Roman"/>
          <w:sz w:val="24"/>
          <w:szCs w:val="28"/>
        </w:rPr>
      </w:pPr>
    </w:p>
    <w:p w:rsidR="00E814B9" w:rsidRPr="003676A2" w:rsidRDefault="00727F14"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E814B9" w:rsidRPr="00E814B9">
        <w:rPr>
          <w:rFonts w:ascii="Times New Roman" w:hAnsi="Times New Roman" w:cs="Times New Roman"/>
          <w:b/>
          <w:sz w:val="28"/>
          <w:szCs w:val="28"/>
        </w:rPr>
        <w:t>Набиев</w:t>
      </w:r>
      <w:r w:rsidR="00E814B9">
        <w:rPr>
          <w:rFonts w:ascii="Times New Roman" w:hAnsi="Times New Roman" w:cs="Times New Roman"/>
          <w:b/>
          <w:sz w:val="28"/>
          <w:szCs w:val="28"/>
        </w:rPr>
        <w:t>,</w:t>
      </w:r>
      <w:r w:rsidR="00E814B9" w:rsidRPr="00E814B9">
        <w:rPr>
          <w:rFonts w:ascii="Times New Roman" w:hAnsi="Times New Roman" w:cs="Times New Roman"/>
          <w:b/>
          <w:sz w:val="28"/>
          <w:szCs w:val="28"/>
        </w:rPr>
        <w:t xml:space="preserve"> Р. А.</w:t>
      </w:r>
      <w:r w:rsidR="00E814B9" w:rsidRPr="003676A2">
        <w:rPr>
          <w:rFonts w:ascii="Times New Roman" w:hAnsi="Times New Roman" w:cs="Times New Roman"/>
          <w:sz w:val="28"/>
          <w:szCs w:val="28"/>
        </w:rPr>
        <w:t xml:space="preserve"> </w:t>
      </w:r>
      <w:r w:rsidR="00E814B9" w:rsidRPr="00E814B9">
        <w:rPr>
          <w:rFonts w:ascii="Times New Roman" w:hAnsi="Times New Roman" w:cs="Times New Roman"/>
          <w:sz w:val="28"/>
          <w:szCs w:val="28"/>
        </w:rPr>
        <w:t>Аналитическая модель оценки предпринимательского потенциала сельских домохозяйств</w:t>
      </w:r>
      <w:r w:rsidR="00E814B9">
        <w:rPr>
          <w:rFonts w:ascii="Times New Roman" w:hAnsi="Times New Roman" w:cs="Times New Roman"/>
          <w:sz w:val="28"/>
          <w:szCs w:val="28"/>
        </w:rPr>
        <w:t xml:space="preserve"> / </w:t>
      </w:r>
      <w:r w:rsidR="00E814B9" w:rsidRPr="003676A2">
        <w:rPr>
          <w:rFonts w:ascii="Times New Roman" w:hAnsi="Times New Roman" w:cs="Times New Roman"/>
          <w:sz w:val="28"/>
          <w:szCs w:val="28"/>
        </w:rPr>
        <w:t>Р.</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А.</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Набиев, А.</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 xml:space="preserve">В. Головин </w:t>
      </w:r>
      <w:r w:rsidR="00E814B9">
        <w:rPr>
          <w:rFonts w:ascii="Times New Roman" w:hAnsi="Times New Roman" w:cs="Times New Roman"/>
          <w:sz w:val="28"/>
          <w:szCs w:val="28"/>
        </w:rPr>
        <w:t xml:space="preserve">// </w:t>
      </w:r>
      <w:r w:rsidR="00E814B9" w:rsidRPr="00CD042C">
        <w:rPr>
          <w:rFonts w:ascii="Times New Roman" w:hAnsi="Times New Roman" w:cs="Times New Roman"/>
          <w:sz w:val="28"/>
        </w:rPr>
        <w:t>Бизнес. Образование. Право. Вестник Волгоградского ин</w:t>
      </w:r>
      <w:r w:rsidR="00E814B9">
        <w:rPr>
          <w:rFonts w:ascii="Times New Roman" w:hAnsi="Times New Roman" w:cs="Times New Roman"/>
          <w:sz w:val="28"/>
        </w:rPr>
        <w:t>-</w:t>
      </w:r>
      <w:r w:rsidR="00E814B9" w:rsidRPr="00CD042C">
        <w:rPr>
          <w:rFonts w:ascii="Times New Roman" w:hAnsi="Times New Roman" w:cs="Times New Roman"/>
          <w:sz w:val="28"/>
        </w:rPr>
        <w:t>та бизнеса</w:t>
      </w:r>
      <w:r w:rsidR="00E814B9" w:rsidRPr="0029497D">
        <w:rPr>
          <w:rFonts w:ascii="Times New Roman" w:hAnsi="Times New Roman" w:cs="Times New Roman"/>
          <w:sz w:val="28"/>
        </w:rPr>
        <w:t>.</w:t>
      </w:r>
      <w:r w:rsidR="00E814B9" w:rsidRPr="003676A2">
        <w:rPr>
          <w:rFonts w:ascii="Times New Roman" w:hAnsi="Times New Roman" w:cs="Times New Roman"/>
          <w:sz w:val="28"/>
          <w:szCs w:val="28"/>
        </w:rPr>
        <w:t xml:space="preserve"> </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 xml:space="preserve">2016. </w:t>
      </w:r>
      <w:r w:rsidR="00E814B9">
        <w:rPr>
          <w:rFonts w:ascii="Times New Roman" w:hAnsi="Times New Roman" w:cs="Times New Roman"/>
          <w:sz w:val="28"/>
          <w:szCs w:val="28"/>
        </w:rPr>
        <w:t>–</w:t>
      </w:r>
      <w:r w:rsidR="00E814B9" w:rsidRPr="003676A2">
        <w:rPr>
          <w:rFonts w:ascii="Times New Roman" w:hAnsi="Times New Roman" w:cs="Times New Roman"/>
          <w:sz w:val="28"/>
          <w:szCs w:val="28"/>
        </w:rPr>
        <w:t xml:space="preserve"> № 2. </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С. 67-71</w:t>
      </w:r>
      <w:r w:rsidR="00E814B9">
        <w:rPr>
          <w:rFonts w:ascii="Times New Roman" w:hAnsi="Times New Roman" w:cs="Times New Roman"/>
          <w:sz w:val="28"/>
          <w:szCs w:val="28"/>
        </w:rPr>
        <w:t>.</w:t>
      </w:r>
    </w:p>
    <w:p w:rsidR="00E814B9" w:rsidRPr="00E814B9" w:rsidRDefault="00E814B9" w:rsidP="00727F14">
      <w:pPr>
        <w:pStyle w:val="a3"/>
        <w:tabs>
          <w:tab w:val="left" w:pos="1134"/>
        </w:tabs>
        <w:ind w:firstLine="709"/>
        <w:jc w:val="both"/>
        <w:rPr>
          <w:rFonts w:ascii="Times New Roman" w:hAnsi="Times New Roman" w:cs="Times New Roman"/>
          <w:sz w:val="24"/>
          <w:szCs w:val="28"/>
        </w:rPr>
      </w:pPr>
      <w:r w:rsidRPr="00E814B9">
        <w:rPr>
          <w:rFonts w:ascii="Times New Roman" w:hAnsi="Times New Roman" w:cs="Times New Roman"/>
          <w:sz w:val="24"/>
          <w:szCs w:val="28"/>
        </w:rPr>
        <w:t>Предложена аналитическая модель оценки предпринимательского потенциала сельских домохозяйств, в основу которой положено соотношение между удельными затратами и удельным оборотом домохозяйств, привязанных к потребительской корзине. Модель позволяет выявить скрытый потенциал хозяйств, обеспечивая их дифференциацию по характеру производимого продукта и его товарности, сформировать условия для трансформации личных подсобных хозяй</w:t>
      </w:r>
      <w:proofErr w:type="gramStart"/>
      <w:r w:rsidRPr="00E814B9">
        <w:rPr>
          <w:rFonts w:ascii="Times New Roman" w:hAnsi="Times New Roman" w:cs="Times New Roman"/>
          <w:sz w:val="24"/>
          <w:szCs w:val="28"/>
        </w:rPr>
        <w:t>ств в кр</w:t>
      </w:r>
      <w:proofErr w:type="gramEnd"/>
      <w:r w:rsidRPr="00E814B9">
        <w:rPr>
          <w:rFonts w:ascii="Times New Roman" w:hAnsi="Times New Roman" w:cs="Times New Roman"/>
          <w:sz w:val="24"/>
          <w:szCs w:val="28"/>
        </w:rPr>
        <w:t>естьянские (фермерские) хозяйства и повысить уровень развития производительных сил в сельском хозяйстве.</w:t>
      </w:r>
    </w:p>
    <w:p w:rsidR="00E814B9" w:rsidRPr="00E814B9" w:rsidRDefault="00E814B9" w:rsidP="00474869">
      <w:pPr>
        <w:pStyle w:val="a3"/>
        <w:tabs>
          <w:tab w:val="left" w:pos="1134"/>
        </w:tabs>
        <w:ind w:firstLine="709"/>
        <w:jc w:val="both"/>
        <w:rPr>
          <w:rFonts w:ascii="Times New Roman" w:hAnsi="Times New Roman" w:cs="Times New Roman"/>
          <w:sz w:val="24"/>
          <w:szCs w:val="28"/>
        </w:rPr>
      </w:pPr>
    </w:p>
    <w:p w:rsidR="00E814B9" w:rsidRPr="003676A2" w:rsidRDefault="00727F14"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E814B9" w:rsidRPr="00E814B9">
        <w:rPr>
          <w:rFonts w:ascii="Times New Roman" w:hAnsi="Times New Roman" w:cs="Times New Roman"/>
          <w:b/>
          <w:sz w:val="28"/>
          <w:szCs w:val="28"/>
        </w:rPr>
        <w:t>Ненайденко</w:t>
      </w:r>
      <w:proofErr w:type="spellEnd"/>
      <w:r w:rsidR="00E814B9">
        <w:rPr>
          <w:rFonts w:ascii="Times New Roman" w:hAnsi="Times New Roman" w:cs="Times New Roman"/>
          <w:b/>
          <w:sz w:val="28"/>
          <w:szCs w:val="28"/>
        </w:rPr>
        <w:t>,</w:t>
      </w:r>
      <w:r w:rsidR="00E814B9" w:rsidRPr="00E814B9">
        <w:rPr>
          <w:rFonts w:ascii="Times New Roman" w:hAnsi="Times New Roman" w:cs="Times New Roman"/>
          <w:b/>
          <w:sz w:val="28"/>
          <w:szCs w:val="28"/>
        </w:rPr>
        <w:t xml:space="preserve"> Г. Н.</w:t>
      </w:r>
      <w:r w:rsidR="00E814B9" w:rsidRPr="003676A2">
        <w:rPr>
          <w:rFonts w:ascii="Times New Roman" w:hAnsi="Times New Roman" w:cs="Times New Roman"/>
          <w:sz w:val="28"/>
          <w:szCs w:val="28"/>
        </w:rPr>
        <w:t xml:space="preserve"> </w:t>
      </w:r>
      <w:r w:rsidR="00E814B9" w:rsidRPr="00E814B9">
        <w:rPr>
          <w:rFonts w:ascii="Times New Roman" w:hAnsi="Times New Roman" w:cs="Times New Roman"/>
          <w:sz w:val="28"/>
          <w:szCs w:val="28"/>
        </w:rPr>
        <w:t xml:space="preserve">О роли сельских предприятий в </w:t>
      </w:r>
      <w:proofErr w:type="spellStart"/>
      <w:r w:rsidR="00E814B9" w:rsidRPr="00E814B9">
        <w:rPr>
          <w:rFonts w:ascii="Times New Roman" w:hAnsi="Times New Roman" w:cs="Times New Roman"/>
          <w:sz w:val="28"/>
          <w:szCs w:val="28"/>
        </w:rPr>
        <w:t>импортзамещении</w:t>
      </w:r>
      <w:proofErr w:type="spellEnd"/>
      <w:r w:rsidR="00E814B9" w:rsidRPr="00E814B9">
        <w:rPr>
          <w:rFonts w:ascii="Times New Roman" w:hAnsi="Times New Roman" w:cs="Times New Roman"/>
          <w:sz w:val="28"/>
          <w:szCs w:val="28"/>
        </w:rPr>
        <w:t xml:space="preserve"> продовольствия Владимирской области</w:t>
      </w:r>
      <w:r w:rsidR="00E814B9" w:rsidRPr="003676A2">
        <w:rPr>
          <w:rFonts w:ascii="Times New Roman" w:hAnsi="Times New Roman" w:cs="Times New Roman"/>
          <w:sz w:val="28"/>
          <w:szCs w:val="28"/>
        </w:rPr>
        <w:t xml:space="preserve"> /</w:t>
      </w:r>
      <w:r w:rsidR="00E814B9" w:rsidRP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Г.</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Н.</w:t>
      </w:r>
      <w:r w:rsidR="00E814B9">
        <w:rPr>
          <w:rFonts w:ascii="Times New Roman" w:hAnsi="Times New Roman" w:cs="Times New Roman"/>
          <w:sz w:val="28"/>
          <w:szCs w:val="28"/>
        </w:rPr>
        <w:t xml:space="preserve"> </w:t>
      </w:r>
      <w:proofErr w:type="spellStart"/>
      <w:r w:rsidR="00E814B9" w:rsidRPr="003676A2">
        <w:rPr>
          <w:rFonts w:ascii="Times New Roman" w:hAnsi="Times New Roman" w:cs="Times New Roman"/>
          <w:sz w:val="28"/>
          <w:szCs w:val="28"/>
        </w:rPr>
        <w:lastRenderedPageBreak/>
        <w:t>Ненайденко</w:t>
      </w:r>
      <w:proofErr w:type="spellEnd"/>
      <w:r w:rsidR="00E814B9" w:rsidRPr="003676A2">
        <w:rPr>
          <w:rFonts w:ascii="Times New Roman" w:hAnsi="Times New Roman" w:cs="Times New Roman"/>
          <w:sz w:val="28"/>
          <w:szCs w:val="28"/>
        </w:rPr>
        <w:t>, Л.</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И.</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 xml:space="preserve">Ильин // </w:t>
      </w:r>
      <w:r w:rsidR="00E814B9" w:rsidRPr="00E814B9">
        <w:rPr>
          <w:rFonts w:ascii="Times New Roman" w:hAnsi="Times New Roman" w:cs="Times New Roman"/>
          <w:sz w:val="28"/>
          <w:szCs w:val="28"/>
        </w:rPr>
        <w:t>Владимирский земледелец</w:t>
      </w:r>
      <w:r w:rsidR="00E814B9" w:rsidRPr="003676A2">
        <w:rPr>
          <w:rFonts w:ascii="Times New Roman" w:hAnsi="Times New Roman" w:cs="Times New Roman"/>
          <w:sz w:val="28"/>
          <w:szCs w:val="28"/>
        </w:rPr>
        <w:t xml:space="preserve">. </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 xml:space="preserve">2016. </w:t>
      </w:r>
      <w:r w:rsidR="00E814B9">
        <w:rPr>
          <w:rFonts w:ascii="Times New Roman" w:hAnsi="Times New Roman" w:cs="Times New Roman"/>
          <w:sz w:val="28"/>
          <w:szCs w:val="28"/>
        </w:rPr>
        <w:t>–</w:t>
      </w:r>
      <w:r w:rsidR="00E814B9" w:rsidRPr="003676A2">
        <w:rPr>
          <w:rFonts w:ascii="Times New Roman" w:hAnsi="Times New Roman" w:cs="Times New Roman"/>
          <w:sz w:val="28"/>
          <w:szCs w:val="28"/>
        </w:rPr>
        <w:t xml:space="preserve"> №</w:t>
      </w:r>
      <w:r w:rsidR="00E814B9">
        <w:rPr>
          <w:rFonts w:ascii="Times New Roman" w:hAnsi="Times New Roman" w:cs="Times New Roman"/>
          <w:sz w:val="28"/>
          <w:szCs w:val="28"/>
        </w:rPr>
        <w:t xml:space="preserve"> </w:t>
      </w:r>
      <w:r w:rsidR="00E814B9" w:rsidRPr="003676A2">
        <w:rPr>
          <w:rFonts w:ascii="Times New Roman" w:hAnsi="Times New Roman" w:cs="Times New Roman"/>
          <w:sz w:val="28"/>
          <w:szCs w:val="28"/>
        </w:rPr>
        <w:t>1. – С. 2-13.</w:t>
      </w:r>
    </w:p>
    <w:p w:rsidR="00E814B9" w:rsidRPr="00E814B9" w:rsidRDefault="00E814B9" w:rsidP="00474869">
      <w:pPr>
        <w:pStyle w:val="a3"/>
        <w:tabs>
          <w:tab w:val="left" w:pos="1134"/>
        </w:tabs>
        <w:ind w:firstLine="709"/>
        <w:jc w:val="both"/>
        <w:rPr>
          <w:rFonts w:ascii="Times New Roman" w:hAnsi="Times New Roman" w:cs="Times New Roman"/>
          <w:sz w:val="24"/>
          <w:szCs w:val="28"/>
        </w:rPr>
      </w:pPr>
    </w:p>
    <w:p w:rsidR="001624F0" w:rsidRPr="003676A2" w:rsidRDefault="00727F14" w:rsidP="00C21CB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sidR="001E363C" w:rsidRPr="001E363C">
        <w:rPr>
          <w:rFonts w:ascii="Times New Roman" w:hAnsi="Times New Roman" w:cs="Times New Roman"/>
          <w:b/>
          <w:sz w:val="28"/>
          <w:szCs w:val="28"/>
        </w:rPr>
        <w:t>Пахомчик</w:t>
      </w:r>
      <w:proofErr w:type="spellEnd"/>
      <w:r w:rsidR="001E363C" w:rsidRPr="001E363C">
        <w:rPr>
          <w:rFonts w:ascii="Times New Roman" w:hAnsi="Times New Roman" w:cs="Times New Roman"/>
          <w:b/>
          <w:sz w:val="28"/>
          <w:szCs w:val="28"/>
        </w:rPr>
        <w:t>, С. А.</w:t>
      </w:r>
      <w:r w:rsidR="001E363C" w:rsidRPr="003676A2">
        <w:rPr>
          <w:rFonts w:ascii="Times New Roman" w:hAnsi="Times New Roman" w:cs="Times New Roman"/>
          <w:sz w:val="28"/>
          <w:szCs w:val="28"/>
        </w:rPr>
        <w:t xml:space="preserve"> </w:t>
      </w:r>
      <w:r w:rsidR="001624F0" w:rsidRPr="001E363C">
        <w:rPr>
          <w:rFonts w:ascii="Times New Roman" w:hAnsi="Times New Roman" w:cs="Times New Roman"/>
          <w:sz w:val="28"/>
          <w:szCs w:val="28"/>
        </w:rPr>
        <w:t xml:space="preserve">К </w:t>
      </w:r>
      <w:r w:rsidR="001E363C" w:rsidRPr="001E363C">
        <w:rPr>
          <w:rFonts w:ascii="Times New Roman" w:hAnsi="Times New Roman" w:cs="Times New Roman"/>
          <w:sz w:val="28"/>
          <w:szCs w:val="28"/>
        </w:rPr>
        <w:t xml:space="preserve">вопросу формирования регионального </w:t>
      </w:r>
      <w:r w:rsidR="001E363C">
        <w:rPr>
          <w:rFonts w:ascii="Times New Roman" w:hAnsi="Times New Roman" w:cs="Times New Roman"/>
          <w:sz w:val="28"/>
          <w:szCs w:val="28"/>
        </w:rPr>
        <w:t>КО</w:t>
      </w:r>
      <w:r w:rsidR="001E363C" w:rsidRPr="001E363C">
        <w:rPr>
          <w:rFonts w:ascii="Times New Roman" w:hAnsi="Times New Roman" w:cs="Times New Roman"/>
          <w:sz w:val="28"/>
          <w:szCs w:val="28"/>
        </w:rPr>
        <w:t xml:space="preserve">-98 оперативного кластера в </w:t>
      </w:r>
      <w:r w:rsidR="001624F0" w:rsidRPr="001E363C">
        <w:rPr>
          <w:rFonts w:ascii="Times New Roman" w:hAnsi="Times New Roman" w:cs="Times New Roman"/>
          <w:sz w:val="28"/>
          <w:szCs w:val="28"/>
        </w:rPr>
        <w:t>АПК</w:t>
      </w:r>
      <w:r w:rsidR="001624F0" w:rsidRPr="003676A2">
        <w:rPr>
          <w:rFonts w:ascii="Times New Roman" w:hAnsi="Times New Roman" w:cs="Times New Roman"/>
          <w:sz w:val="28"/>
          <w:szCs w:val="28"/>
        </w:rPr>
        <w:t xml:space="preserve"> /</w:t>
      </w:r>
      <w:r w:rsidR="001E363C">
        <w:rPr>
          <w:rFonts w:ascii="Times New Roman" w:hAnsi="Times New Roman" w:cs="Times New Roman"/>
          <w:sz w:val="28"/>
          <w:szCs w:val="28"/>
        </w:rPr>
        <w:t xml:space="preserve"> </w:t>
      </w:r>
      <w:r w:rsidR="001E363C" w:rsidRPr="003676A2">
        <w:rPr>
          <w:rFonts w:ascii="Times New Roman" w:hAnsi="Times New Roman" w:cs="Times New Roman"/>
          <w:sz w:val="28"/>
          <w:szCs w:val="28"/>
        </w:rPr>
        <w:t>С.</w:t>
      </w:r>
      <w:r w:rsidR="001E363C">
        <w:rPr>
          <w:rFonts w:ascii="Times New Roman" w:hAnsi="Times New Roman" w:cs="Times New Roman"/>
          <w:sz w:val="28"/>
          <w:szCs w:val="28"/>
        </w:rPr>
        <w:t xml:space="preserve"> </w:t>
      </w:r>
      <w:r w:rsidR="001E363C" w:rsidRPr="003676A2">
        <w:rPr>
          <w:rFonts w:ascii="Times New Roman" w:hAnsi="Times New Roman" w:cs="Times New Roman"/>
          <w:sz w:val="28"/>
          <w:szCs w:val="28"/>
        </w:rPr>
        <w:t>А.</w:t>
      </w:r>
      <w:r w:rsidR="001E363C">
        <w:rPr>
          <w:rFonts w:ascii="Times New Roman" w:hAnsi="Times New Roman" w:cs="Times New Roman"/>
          <w:sz w:val="28"/>
          <w:szCs w:val="28"/>
        </w:rPr>
        <w:t xml:space="preserve"> </w:t>
      </w:r>
      <w:proofErr w:type="spellStart"/>
      <w:r w:rsidR="001624F0" w:rsidRPr="003676A2">
        <w:rPr>
          <w:rFonts w:ascii="Times New Roman" w:hAnsi="Times New Roman" w:cs="Times New Roman"/>
          <w:sz w:val="28"/>
          <w:szCs w:val="28"/>
        </w:rPr>
        <w:t>Пахомчик</w:t>
      </w:r>
      <w:proofErr w:type="spellEnd"/>
      <w:r w:rsidR="001624F0" w:rsidRPr="003676A2">
        <w:rPr>
          <w:rFonts w:ascii="Times New Roman" w:hAnsi="Times New Roman" w:cs="Times New Roman"/>
          <w:sz w:val="28"/>
          <w:szCs w:val="28"/>
        </w:rPr>
        <w:t xml:space="preserve">, </w:t>
      </w:r>
      <w:r w:rsidR="001E363C" w:rsidRPr="003676A2">
        <w:rPr>
          <w:rFonts w:ascii="Times New Roman" w:hAnsi="Times New Roman" w:cs="Times New Roman"/>
          <w:sz w:val="28"/>
          <w:szCs w:val="28"/>
        </w:rPr>
        <w:t>Е.</w:t>
      </w:r>
      <w:r w:rsidR="001E363C">
        <w:rPr>
          <w:rFonts w:ascii="Times New Roman" w:hAnsi="Times New Roman" w:cs="Times New Roman"/>
          <w:sz w:val="28"/>
          <w:szCs w:val="28"/>
        </w:rPr>
        <w:t xml:space="preserve"> </w:t>
      </w:r>
      <w:r w:rsidR="001E363C" w:rsidRPr="003676A2">
        <w:rPr>
          <w:rFonts w:ascii="Times New Roman" w:hAnsi="Times New Roman" w:cs="Times New Roman"/>
          <w:sz w:val="28"/>
          <w:szCs w:val="28"/>
        </w:rPr>
        <w:t>Ю.</w:t>
      </w:r>
      <w:r w:rsidR="001E363C">
        <w:rPr>
          <w:rFonts w:ascii="Times New Roman" w:hAnsi="Times New Roman" w:cs="Times New Roman"/>
          <w:sz w:val="28"/>
          <w:szCs w:val="28"/>
        </w:rPr>
        <w:t xml:space="preserve"> </w:t>
      </w:r>
      <w:proofErr w:type="spellStart"/>
      <w:r w:rsidR="001624F0" w:rsidRPr="003676A2">
        <w:rPr>
          <w:rFonts w:ascii="Times New Roman" w:hAnsi="Times New Roman" w:cs="Times New Roman"/>
          <w:sz w:val="28"/>
          <w:szCs w:val="28"/>
        </w:rPr>
        <w:t>Смарыгина</w:t>
      </w:r>
      <w:proofErr w:type="spellEnd"/>
      <w:r w:rsidR="001624F0" w:rsidRPr="003676A2">
        <w:rPr>
          <w:rFonts w:ascii="Times New Roman" w:hAnsi="Times New Roman" w:cs="Times New Roman"/>
          <w:sz w:val="28"/>
          <w:szCs w:val="28"/>
        </w:rPr>
        <w:t xml:space="preserve"> // </w:t>
      </w:r>
      <w:r w:rsidR="001E363C" w:rsidRPr="00B544A7">
        <w:rPr>
          <w:rFonts w:ascii="Times New Roman" w:hAnsi="Times New Roman" w:cs="Times New Roman"/>
          <w:sz w:val="28"/>
        </w:rPr>
        <w:t xml:space="preserve">Аграрный вестник </w:t>
      </w:r>
      <w:proofErr w:type="spellStart"/>
      <w:r w:rsidR="001E363C" w:rsidRPr="00B544A7">
        <w:rPr>
          <w:rFonts w:ascii="Times New Roman" w:hAnsi="Times New Roman" w:cs="Times New Roman"/>
          <w:sz w:val="28"/>
        </w:rPr>
        <w:t>Верхневолжья</w:t>
      </w:r>
      <w:proofErr w:type="spellEnd"/>
      <w:r w:rsidR="001624F0" w:rsidRPr="003676A2">
        <w:rPr>
          <w:rFonts w:ascii="Times New Roman" w:hAnsi="Times New Roman" w:cs="Times New Roman"/>
          <w:sz w:val="28"/>
          <w:szCs w:val="28"/>
        </w:rPr>
        <w:t xml:space="preserve">. </w:t>
      </w:r>
      <w:r w:rsidR="001E363C">
        <w:rPr>
          <w:rFonts w:ascii="Times New Roman" w:hAnsi="Times New Roman" w:cs="Times New Roman"/>
          <w:sz w:val="28"/>
          <w:szCs w:val="28"/>
        </w:rPr>
        <w:t xml:space="preserve">– </w:t>
      </w:r>
      <w:r w:rsidR="001624F0" w:rsidRPr="003676A2">
        <w:rPr>
          <w:rFonts w:ascii="Times New Roman" w:hAnsi="Times New Roman" w:cs="Times New Roman"/>
          <w:sz w:val="28"/>
          <w:szCs w:val="28"/>
        </w:rPr>
        <w:t xml:space="preserve">2016. </w:t>
      </w:r>
      <w:r w:rsidR="001E363C">
        <w:rPr>
          <w:rFonts w:ascii="Times New Roman" w:hAnsi="Times New Roman" w:cs="Times New Roman"/>
          <w:sz w:val="28"/>
          <w:szCs w:val="28"/>
        </w:rPr>
        <w:t>–</w:t>
      </w:r>
      <w:r w:rsidR="001624F0" w:rsidRPr="003676A2">
        <w:rPr>
          <w:rFonts w:ascii="Times New Roman" w:hAnsi="Times New Roman" w:cs="Times New Roman"/>
          <w:sz w:val="28"/>
          <w:szCs w:val="28"/>
        </w:rPr>
        <w:t xml:space="preserve"> № 1. – С</w:t>
      </w:r>
      <w:r w:rsidR="001E363C">
        <w:rPr>
          <w:rFonts w:ascii="Times New Roman" w:hAnsi="Times New Roman" w:cs="Times New Roman"/>
          <w:sz w:val="28"/>
          <w:szCs w:val="28"/>
        </w:rPr>
        <w:t>.</w:t>
      </w:r>
      <w:r w:rsidR="001624F0" w:rsidRPr="003676A2">
        <w:rPr>
          <w:rFonts w:ascii="Times New Roman" w:hAnsi="Times New Roman" w:cs="Times New Roman"/>
          <w:sz w:val="28"/>
          <w:szCs w:val="28"/>
        </w:rPr>
        <w:t xml:space="preserve"> 98-105.</w:t>
      </w:r>
    </w:p>
    <w:p w:rsidR="001624F0" w:rsidRDefault="001624F0" w:rsidP="00727F14">
      <w:pPr>
        <w:pStyle w:val="a3"/>
        <w:tabs>
          <w:tab w:val="left" w:pos="1134"/>
        </w:tabs>
        <w:ind w:firstLine="709"/>
        <w:jc w:val="both"/>
        <w:rPr>
          <w:rFonts w:ascii="Times New Roman" w:hAnsi="Times New Roman" w:cs="Times New Roman"/>
          <w:sz w:val="24"/>
          <w:szCs w:val="28"/>
        </w:rPr>
      </w:pPr>
      <w:r w:rsidRPr="001E363C">
        <w:rPr>
          <w:rFonts w:ascii="Times New Roman" w:hAnsi="Times New Roman" w:cs="Times New Roman"/>
          <w:sz w:val="24"/>
          <w:szCs w:val="28"/>
        </w:rPr>
        <w:t>В статье рассмотрено современное состояние сельскохозяйственной кооперации Тюменской области, ее место и роль аграрной экономики региона в жизни села. Освещено состояние и содержание основных ветвей сельской кооперации. Показано место каждой ее ветви в общей системе кооперации региона. Отражена динамика развития кооперативных формирований различных ее ветвей (потребительской - «</w:t>
      </w:r>
      <w:proofErr w:type="spellStart"/>
      <w:r w:rsidRPr="001E363C">
        <w:rPr>
          <w:rFonts w:ascii="Times New Roman" w:hAnsi="Times New Roman" w:cs="Times New Roman"/>
          <w:sz w:val="24"/>
          <w:szCs w:val="28"/>
        </w:rPr>
        <w:t>центросоюзовской</w:t>
      </w:r>
      <w:proofErr w:type="spellEnd"/>
      <w:r w:rsidRPr="001E363C">
        <w:rPr>
          <w:rFonts w:ascii="Times New Roman" w:hAnsi="Times New Roman" w:cs="Times New Roman"/>
          <w:sz w:val="24"/>
          <w:szCs w:val="28"/>
        </w:rPr>
        <w:t xml:space="preserve">»), сельскохозяйственной, в том числе производственной, потребительской и кредитной. Авторы предлагают подходы к формированию аграрного кооперативного кластера, который будет способствовать развитию кооперации товаропроизводителей, росту производства и потребления местной продукции, повышению конкурентоспособности АПК региона, в том числе и для повышения устойчивости малых форм хозяйствования за счет объединения в кластер и получения дополнительного синергетического эффекта. Отмечены первые системообразующие действия, направленные на формирование региональных объединений кооперативов на примере ее кредитной ветви. Освещены основные параметры и предполагаемый состав кластера. Приведена общая схема его основных структурных составляющих. Предпринята попытка моделирования кластера. Предложены методологические аспекты его создания. </w:t>
      </w:r>
    </w:p>
    <w:p w:rsidR="001E363C" w:rsidRPr="001E363C" w:rsidRDefault="001E363C" w:rsidP="00474869">
      <w:pPr>
        <w:pStyle w:val="a3"/>
        <w:tabs>
          <w:tab w:val="left" w:pos="1134"/>
        </w:tabs>
        <w:ind w:firstLine="709"/>
        <w:jc w:val="both"/>
        <w:rPr>
          <w:rFonts w:ascii="Times New Roman" w:hAnsi="Times New Roman" w:cs="Times New Roman"/>
          <w:sz w:val="24"/>
          <w:szCs w:val="28"/>
        </w:rPr>
      </w:pPr>
    </w:p>
    <w:p w:rsidR="003F0E33" w:rsidRPr="00190C3B" w:rsidRDefault="00727F14"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proofErr w:type="spellStart"/>
      <w:r w:rsidR="003F0E33" w:rsidRPr="00190C3B">
        <w:rPr>
          <w:rFonts w:ascii="Times New Roman" w:hAnsi="Times New Roman" w:cs="Times New Roman"/>
          <w:b/>
          <w:sz w:val="28"/>
        </w:rPr>
        <w:t>Пшмахова</w:t>
      </w:r>
      <w:proofErr w:type="spellEnd"/>
      <w:r w:rsidR="00190C3B">
        <w:rPr>
          <w:rFonts w:ascii="Times New Roman" w:hAnsi="Times New Roman" w:cs="Times New Roman"/>
          <w:b/>
          <w:sz w:val="28"/>
        </w:rPr>
        <w:t>,</w:t>
      </w:r>
      <w:r w:rsidR="003F0E33" w:rsidRPr="00190C3B">
        <w:rPr>
          <w:rFonts w:ascii="Times New Roman" w:hAnsi="Times New Roman" w:cs="Times New Roman"/>
          <w:b/>
          <w:sz w:val="28"/>
        </w:rPr>
        <w:t xml:space="preserve"> М.</w:t>
      </w:r>
      <w:r w:rsidR="00190C3B" w:rsidRPr="00190C3B">
        <w:rPr>
          <w:rFonts w:ascii="Times New Roman" w:hAnsi="Times New Roman" w:cs="Times New Roman"/>
          <w:b/>
          <w:sz w:val="28"/>
        </w:rPr>
        <w:t xml:space="preserve"> </w:t>
      </w:r>
      <w:r w:rsidR="003F0E33" w:rsidRPr="00190C3B">
        <w:rPr>
          <w:rFonts w:ascii="Times New Roman" w:hAnsi="Times New Roman" w:cs="Times New Roman"/>
          <w:b/>
          <w:sz w:val="28"/>
        </w:rPr>
        <w:t>И.</w:t>
      </w:r>
      <w:r w:rsidR="003F0E33" w:rsidRPr="00190C3B">
        <w:rPr>
          <w:rFonts w:ascii="Times New Roman" w:hAnsi="Times New Roman" w:cs="Times New Roman"/>
          <w:sz w:val="28"/>
        </w:rPr>
        <w:t xml:space="preserve"> Д</w:t>
      </w:r>
      <w:r w:rsidR="00190C3B" w:rsidRPr="00190C3B">
        <w:rPr>
          <w:rFonts w:ascii="Times New Roman" w:hAnsi="Times New Roman" w:cs="Times New Roman"/>
          <w:sz w:val="28"/>
        </w:rPr>
        <w:t xml:space="preserve">инамика и уровень сельскохозяйственного производства в </w:t>
      </w:r>
      <w:r w:rsidR="003F0E33" w:rsidRPr="00190C3B">
        <w:rPr>
          <w:rFonts w:ascii="Times New Roman" w:hAnsi="Times New Roman" w:cs="Times New Roman"/>
          <w:sz w:val="28"/>
        </w:rPr>
        <w:t>К</w:t>
      </w:r>
      <w:r w:rsidR="00190C3B" w:rsidRPr="00190C3B">
        <w:rPr>
          <w:rFonts w:ascii="Times New Roman" w:hAnsi="Times New Roman" w:cs="Times New Roman"/>
          <w:sz w:val="28"/>
        </w:rPr>
        <w:t xml:space="preserve">раснодарском крае </w:t>
      </w:r>
      <w:r w:rsidR="003F0E33" w:rsidRPr="00190C3B">
        <w:rPr>
          <w:rFonts w:ascii="Times New Roman" w:hAnsi="Times New Roman" w:cs="Times New Roman"/>
          <w:sz w:val="28"/>
        </w:rPr>
        <w:t xml:space="preserve">/ </w:t>
      </w:r>
      <w:r w:rsidR="00190C3B" w:rsidRPr="00190C3B">
        <w:rPr>
          <w:rFonts w:ascii="Times New Roman" w:hAnsi="Times New Roman" w:cs="Times New Roman"/>
          <w:sz w:val="28"/>
        </w:rPr>
        <w:t>М.</w:t>
      </w:r>
      <w:r w:rsidR="00190C3B">
        <w:rPr>
          <w:rFonts w:ascii="Times New Roman" w:hAnsi="Times New Roman" w:cs="Times New Roman"/>
          <w:sz w:val="28"/>
        </w:rPr>
        <w:t xml:space="preserve"> </w:t>
      </w:r>
      <w:r w:rsidR="00190C3B" w:rsidRPr="00190C3B">
        <w:rPr>
          <w:rFonts w:ascii="Times New Roman" w:hAnsi="Times New Roman" w:cs="Times New Roman"/>
          <w:sz w:val="28"/>
        </w:rPr>
        <w:t>И.</w:t>
      </w:r>
      <w:r w:rsidR="00190C3B">
        <w:rPr>
          <w:rFonts w:ascii="Times New Roman" w:hAnsi="Times New Roman" w:cs="Times New Roman"/>
          <w:sz w:val="28"/>
        </w:rPr>
        <w:t xml:space="preserve"> </w:t>
      </w:r>
      <w:proofErr w:type="spellStart"/>
      <w:r w:rsidR="003F0E33" w:rsidRPr="00190C3B">
        <w:rPr>
          <w:rFonts w:ascii="Times New Roman" w:hAnsi="Times New Roman" w:cs="Times New Roman"/>
          <w:sz w:val="28"/>
        </w:rPr>
        <w:t>Пшмахова</w:t>
      </w:r>
      <w:proofErr w:type="spellEnd"/>
      <w:r w:rsidR="003F0E33" w:rsidRPr="00190C3B">
        <w:rPr>
          <w:rFonts w:ascii="Times New Roman" w:hAnsi="Times New Roman" w:cs="Times New Roman"/>
          <w:sz w:val="28"/>
        </w:rPr>
        <w:t xml:space="preserve">, </w:t>
      </w:r>
      <w:r w:rsidR="00190C3B" w:rsidRPr="00190C3B">
        <w:rPr>
          <w:rFonts w:ascii="Times New Roman" w:hAnsi="Times New Roman" w:cs="Times New Roman"/>
          <w:sz w:val="28"/>
        </w:rPr>
        <w:t>Е.</w:t>
      </w:r>
      <w:r w:rsidR="00190C3B">
        <w:rPr>
          <w:rFonts w:ascii="Times New Roman" w:hAnsi="Times New Roman" w:cs="Times New Roman"/>
          <w:sz w:val="28"/>
        </w:rPr>
        <w:t xml:space="preserve"> </w:t>
      </w:r>
      <w:r w:rsidR="00190C3B" w:rsidRPr="00190C3B">
        <w:rPr>
          <w:rFonts w:ascii="Times New Roman" w:hAnsi="Times New Roman" w:cs="Times New Roman"/>
          <w:sz w:val="28"/>
        </w:rPr>
        <w:t xml:space="preserve">В. </w:t>
      </w:r>
      <w:r w:rsidR="003F0E33" w:rsidRPr="00190C3B">
        <w:rPr>
          <w:rFonts w:ascii="Times New Roman" w:hAnsi="Times New Roman" w:cs="Times New Roman"/>
          <w:sz w:val="28"/>
        </w:rPr>
        <w:t xml:space="preserve">Булахова </w:t>
      </w:r>
      <w:r w:rsidR="00190C3B">
        <w:rPr>
          <w:rFonts w:ascii="Times New Roman" w:hAnsi="Times New Roman" w:cs="Times New Roman"/>
          <w:sz w:val="28"/>
        </w:rPr>
        <w:t xml:space="preserve">// </w:t>
      </w:r>
      <w:r w:rsidR="003F0E33" w:rsidRPr="00190C3B">
        <w:rPr>
          <w:rFonts w:ascii="Times New Roman" w:hAnsi="Times New Roman" w:cs="Times New Roman"/>
          <w:sz w:val="28"/>
        </w:rPr>
        <w:t>Н</w:t>
      </w:r>
      <w:r w:rsidR="00190C3B" w:rsidRPr="00190C3B">
        <w:rPr>
          <w:rFonts w:ascii="Times New Roman" w:hAnsi="Times New Roman" w:cs="Times New Roman"/>
          <w:sz w:val="28"/>
        </w:rPr>
        <w:t>аука и технологии в современном обществе</w:t>
      </w:r>
      <w:r w:rsidR="003F0E33" w:rsidRPr="00190C3B">
        <w:rPr>
          <w:rFonts w:ascii="Times New Roman" w:hAnsi="Times New Roman" w:cs="Times New Roman"/>
          <w:sz w:val="28"/>
        </w:rPr>
        <w:t xml:space="preserve">. </w:t>
      </w:r>
      <w:r w:rsidR="00190C3B">
        <w:rPr>
          <w:rFonts w:ascii="Times New Roman" w:hAnsi="Times New Roman" w:cs="Times New Roman"/>
          <w:sz w:val="28"/>
        </w:rPr>
        <w:t xml:space="preserve">– </w:t>
      </w:r>
      <w:r w:rsidR="003F0E33" w:rsidRPr="00190C3B">
        <w:rPr>
          <w:rFonts w:ascii="Times New Roman" w:hAnsi="Times New Roman" w:cs="Times New Roman"/>
          <w:sz w:val="28"/>
        </w:rPr>
        <w:t>2016.</w:t>
      </w:r>
      <w:r w:rsidR="00190C3B">
        <w:rPr>
          <w:rFonts w:ascii="Times New Roman" w:hAnsi="Times New Roman" w:cs="Times New Roman"/>
          <w:sz w:val="28"/>
        </w:rPr>
        <w:t xml:space="preserve"> –</w:t>
      </w:r>
      <w:r w:rsidR="003F0E33" w:rsidRPr="00190C3B">
        <w:rPr>
          <w:rFonts w:ascii="Times New Roman" w:hAnsi="Times New Roman" w:cs="Times New Roman"/>
          <w:sz w:val="28"/>
        </w:rPr>
        <w:t xml:space="preserve"> № 1. – С. 113-120</w:t>
      </w:r>
      <w:r w:rsidR="00190C3B" w:rsidRPr="00190C3B">
        <w:rPr>
          <w:rFonts w:ascii="Times New Roman" w:hAnsi="Times New Roman" w:cs="Times New Roman"/>
          <w:sz w:val="28"/>
        </w:rPr>
        <w:t>.</w:t>
      </w:r>
    </w:p>
    <w:p w:rsidR="00190C3B" w:rsidRPr="00190C3B" w:rsidRDefault="00190C3B" w:rsidP="00474869">
      <w:pPr>
        <w:pStyle w:val="a3"/>
        <w:tabs>
          <w:tab w:val="left" w:pos="1134"/>
        </w:tabs>
        <w:ind w:firstLine="709"/>
        <w:jc w:val="both"/>
        <w:rPr>
          <w:rFonts w:ascii="Times New Roman" w:hAnsi="Times New Roman" w:cs="Times New Roman"/>
          <w:sz w:val="24"/>
          <w:szCs w:val="28"/>
        </w:rPr>
      </w:pPr>
    </w:p>
    <w:p w:rsidR="003F0E33" w:rsidRPr="00190C3B" w:rsidRDefault="00727F14"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proofErr w:type="spellStart"/>
      <w:r w:rsidR="008C6566" w:rsidRPr="00190C3B">
        <w:rPr>
          <w:rFonts w:ascii="Times New Roman" w:hAnsi="Times New Roman" w:cs="Times New Roman"/>
          <w:b/>
          <w:sz w:val="28"/>
        </w:rPr>
        <w:t>Рожковский</w:t>
      </w:r>
      <w:proofErr w:type="spellEnd"/>
      <w:r w:rsidR="00190C3B" w:rsidRPr="00190C3B">
        <w:rPr>
          <w:rFonts w:ascii="Times New Roman" w:hAnsi="Times New Roman" w:cs="Times New Roman"/>
          <w:b/>
          <w:sz w:val="28"/>
        </w:rPr>
        <w:t>,</w:t>
      </w:r>
      <w:r w:rsidR="008C6566" w:rsidRPr="00190C3B">
        <w:rPr>
          <w:rFonts w:ascii="Times New Roman" w:hAnsi="Times New Roman" w:cs="Times New Roman"/>
          <w:b/>
          <w:sz w:val="28"/>
        </w:rPr>
        <w:t xml:space="preserve"> В.</w:t>
      </w:r>
      <w:r w:rsidR="00190C3B" w:rsidRPr="00190C3B">
        <w:rPr>
          <w:rFonts w:ascii="Times New Roman" w:hAnsi="Times New Roman" w:cs="Times New Roman"/>
          <w:b/>
          <w:sz w:val="28"/>
        </w:rPr>
        <w:t xml:space="preserve"> </w:t>
      </w:r>
      <w:r w:rsidR="008C6566" w:rsidRPr="00190C3B">
        <w:rPr>
          <w:rFonts w:ascii="Times New Roman" w:hAnsi="Times New Roman" w:cs="Times New Roman"/>
          <w:b/>
          <w:sz w:val="28"/>
        </w:rPr>
        <w:t>А.</w:t>
      </w:r>
      <w:r w:rsidR="008C6566" w:rsidRPr="00190C3B">
        <w:rPr>
          <w:rFonts w:ascii="Times New Roman" w:hAnsi="Times New Roman" w:cs="Times New Roman"/>
          <w:sz w:val="28"/>
        </w:rPr>
        <w:t xml:space="preserve"> С</w:t>
      </w:r>
      <w:r w:rsidR="00190C3B" w:rsidRPr="00190C3B">
        <w:rPr>
          <w:rFonts w:ascii="Times New Roman" w:hAnsi="Times New Roman" w:cs="Times New Roman"/>
          <w:sz w:val="28"/>
        </w:rPr>
        <w:t xml:space="preserve">истема государственной поддержки малого бизнеса </w:t>
      </w:r>
      <w:r w:rsidR="008C6566" w:rsidRPr="00190C3B">
        <w:rPr>
          <w:rFonts w:ascii="Times New Roman" w:hAnsi="Times New Roman" w:cs="Times New Roman"/>
          <w:sz w:val="28"/>
        </w:rPr>
        <w:t xml:space="preserve">/ </w:t>
      </w:r>
      <w:r w:rsidR="00190C3B" w:rsidRPr="00190C3B">
        <w:rPr>
          <w:rFonts w:ascii="Times New Roman" w:hAnsi="Times New Roman" w:cs="Times New Roman"/>
          <w:sz w:val="28"/>
        </w:rPr>
        <w:t>В.</w:t>
      </w:r>
      <w:r w:rsidR="00190C3B">
        <w:rPr>
          <w:rFonts w:ascii="Times New Roman" w:hAnsi="Times New Roman" w:cs="Times New Roman"/>
          <w:sz w:val="28"/>
        </w:rPr>
        <w:t xml:space="preserve"> </w:t>
      </w:r>
      <w:r w:rsidR="00190C3B" w:rsidRPr="00190C3B">
        <w:rPr>
          <w:rFonts w:ascii="Times New Roman" w:hAnsi="Times New Roman" w:cs="Times New Roman"/>
          <w:sz w:val="28"/>
        </w:rPr>
        <w:t xml:space="preserve">А. </w:t>
      </w:r>
      <w:proofErr w:type="spellStart"/>
      <w:r w:rsidR="008C6566" w:rsidRPr="00190C3B">
        <w:rPr>
          <w:rFonts w:ascii="Times New Roman" w:hAnsi="Times New Roman" w:cs="Times New Roman"/>
          <w:sz w:val="28"/>
        </w:rPr>
        <w:t>Рожковский</w:t>
      </w:r>
      <w:proofErr w:type="spellEnd"/>
      <w:r w:rsidR="008C6566" w:rsidRPr="00190C3B">
        <w:rPr>
          <w:rFonts w:ascii="Times New Roman" w:hAnsi="Times New Roman" w:cs="Times New Roman"/>
          <w:sz w:val="28"/>
        </w:rPr>
        <w:t xml:space="preserve"> </w:t>
      </w:r>
      <w:r w:rsidR="00190C3B">
        <w:rPr>
          <w:rFonts w:ascii="Times New Roman" w:hAnsi="Times New Roman" w:cs="Times New Roman"/>
          <w:sz w:val="28"/>
        </w:rPr>
        <w:t xml:space="preserve">// </w:t>
      </w:r>
      <w:r w:rsidR="00190C3B" w:rsidRPr="00CD042C">
        <w:rPr>
          <w:rFonts w:ascii="Times New Roman" w:hAnsi="Times New Roman" w:cs="Times New Roman"/>
          <w:sz w:val="28"/>
        </w:rPr>
        <w:t>Вестник Алтайского гос. аграрного ун-та</w:t>
      </w:r>
      <w:r w:rsidR="008C6566" w:rsidRPr="00190C3B">
        <w:rPr>
          <w:rFonts w:ascii="Times New Roman" w:hAnsi="Times New Roman" w:cs="Times New Roman"/>
          <w:sz w:val="28"/>
        </w:rPr>
        <w:t xml:space="preserve">. </w:t>
      </w:r>
      <w:r w:rsidR="00190C3B">
        <w:rPr>
          <w:rFonts w:ascii="Times New Roman" w:hAnsi="Times New Roman" w:cs="Times New Roman"/>
          <w:sz w:val="28"/>
        </w:rPr>
        <w:t xml:space="preserve">– </w:t>
      </w:r>
      <w:r w:rsidR="008C6566" w:rsidRPr="00190C3B">
        <w:rPr>
          <w:rFonts w:ascii="Times New Roman" w:hAnsi="Times New Roman" w:cs="Times New Roman"/>
          <w:sz w:val="28"/>
        </w:rPr>
        <w:t xml:space="preserve">2016. </w:t>
      </w:r>
      <w:r w:rsidR="00190C3B">
        <w:rPr>
          <w:rFonts w:ascii="Times New Roman" w:hAnsi="Times New Roman" w:cs="Times New Roman"/>
          <w:sz w:val="28"/>
        </w:rPr>
        <w:t>–</w:t>
      </w:r>
      <w:r w:rsidR="008C6566" w:rsidRPr="00190C3B">
        <w:rPr>
          <w:rFonts w:ascii="Times New Roman" w:hAnsi="Times New Roman" w:cs="Times New Roman"/>
          <w:sz w:val="28"/>
        </w:rPr>
        <w:t xml:space="preserve"> № 2. – С. 171-176</w:t>
      </w:r>
      <w:r w:rsidR="00190C3B" w:rsidRPr="00190C3B">
        <w:rPr>
          <w:rFonts w:ascii="Times New Roman" w:hAnsi="Times New Roman" w:cs="Times New Roman"/>
          <w:sz w:val="28"/>
        </w:rPr>
        <w:t>.</w:t>
      </w:r>
    </w:p>
    <w:p w:rsidR="00504663" w:rsidRPr="00190C3B" w:rsidRDefault="00504663" w:rsidP="00474869">
      <w:pPr>
        <w:pStyle w:val="a3"/>
        <w:tabs>
          <w:tab w:val="left" w:pos="1134"/>
        </w:tabs>
        <w:ind w:firstLine="709"/>
        <w:jc w:val="both"/>
        <w:rPr>
          <w:rFonts w:ascii="Times New Roman" w:hAnsi="Times New Roman" w:cs="Times New Roman"/>
          <w:sz w:val="24"/>
        </w:rPr>
      </w:pPr>
    </w:p>
    <w:p w:rsidR="00504663" w:rsidRPr="00190C3B" w:rsidRDefault="00727F14"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proofErr w:type="spellStart"/>
      <w:r w:rsidR="00504663" w:rsidRPr="00190C3B">
        <w:rPr>
          <w:rFonts w:ascii="Times New Roman" w:hAnsi="Times New Roman" w:cs="Times New Roman"/>
          <w:b/>
          <w:sz w:val="28"/>
        </w:rPr>
        <w:t>Рожковский</w:t>
      </w:r>
      <w:proofErr w:type="spellEnd"/>
      <w:r w:rsidR="00190C3B" w:rsidRPr="00190C3B">
        <w:rPr>
          <w:rFonts w:ascii="Times New Roman" w:hAnsi="Times New Roman" w:cs="Times New Roman"/>
          <w:b/>
          <w:sz w:val="28"/>
        </w:rPr>
        <w:t>,</w:t>
      </w:r>
      <w:r w:rsidR="00504663" w:rsidRPr="00190C3B">
        <w:rPr>
          <w:rFonts w:ascii="Times New Roman" w:hAnsi="Times New Roman" w:cs="Times New Roman"/>
          <w:b/>
          <w:sz w:val="28"/>
        </w:rPr>
        <w:t xml:space="preserve"> В.</w:t>
      </w:r>
      <w:r w:rsidR="00190C3B" w:rsidRPr="00190C3B">
        <w:rPr>
          <w:rFonts w:ascii="Times New Roman" w:hAnsi="Times New Roman" w:cs="Times New Roman"/>
          <w:b/>
          <w:sz w:val="28"/>
        </w:rPr>
        <w:t xml:space="preserve"> </w:t>
      </w:r>
      <w:r w:rsidR="00504663" w:rsidRPr="00190C3B">
        <w:rPr>
          <w:rFonts w:ascii="Times New Roman" w:hAnsi="Times New Roman" w:cs="Times New Roman"/>
          <w:b/>
          <w:sz w:val="28"/>
        </w:rPr>
        <w:t>А</w:t>
      </w:r>
      <w:r w:rsidR="00504663" w:rsidRPr="00190C3B">
        <w:rPr>
          <w:rFonts w:ascii="Times New Roman" w:hAnsi="Times New Roman" w:cs="Times New Roman"/>
          <w:sz w:val="28"/>
        </w:rPr>
        <w:t>. М</w:t>
      </w:r>
      <w:r w:rsidR="00190C3B" w:rsidRPr="00190C3B">
        <w:rPr>
          <w:rFonts w:ascii="Times New Roman" w:hAnsi="Times New Roman" w:cs="Times New Roman"/>
          <w:sz w:val="28"/>
        </w:rPr>
        <w:t xml:space="preserve">алый бизнес как фактор устойчивого развития сельских территорий </w:t>
      </w:r>
      <w:r w:rsidR="00504663" w:rsidRPr="00190C3B">
        <w:rPr>
          <w:rFonts w:ascii="Times New Roman" w:hAnsi="Times New Roman" w:cs="Times New Roman"/>
          <w:sz w:val="28"/>
        </w:rPr>
        <w:t>/</w:t>
      </w:r>
      <w:r w:rsidR="00190C3B" w:rsidRPr="00190C3B">
        <w:rPr>
          <w:rFonts w:ascii="Times New Roman" w:hAnsi="Times New Roman" w:cs="Times New Roman"/>
          <w:sz w:val="28"/>
        </w:rPr>
        <w:t xml:space="preserve"> В.</w:t>
      </w:r>
      <w:r w:rsidR="00190C3B">
        <w:rPr>
          <w:rFonts w:ascii="Times New Roman" w:hAnsi="Times New Roman" w:cs="Times New Roman"/>
          <w:sz w:val="28"/>
        </w:rPr>
        <w:t xml:space="preserve"> </w:t>
      </w:r>
      <w:r w:rsidR="00190C3B" w:rsidRPr="00190C3B">
        <w:rPr>
          <w:rFonts w:ascii="Times New Roman" w:hAnsi="Times New Roman" w:cs="Times New Roman"/>
          <w:sz w:val="28"/>
        </w:rPr>
        <w:t xml:space="preserve">А. </w:t>
      </w:r>
      <w:proofErr w:type="spellStart"/>
      <w:r w:rsidR="00504663" w:rsidRPr="00190C3B">
        <w:rPr>
          <w:rFonts w:ascii="Times New Roman" w:hAnsi="Times New Roman" w:cs="Times New Roman"/>
          <w:sz w:val="28"/>
        </w:rPr>
        <w:t>Рожковский</w:t>
      </w:r>
      <w:proofErr w:type="spellEnd"/>
      <w:r w:rsidR="00504663" w:rsidRPr="00190C3B">
        <w:rPr>
          <w:rFonts w:ascii="Times New Roman" w:hAnsi="Times New Roman" w:cs="Times New Roman"/>
          <w:sz w:val="28"/>
        </w:rPr>
        <w:t xml:space="preserve"> </w:t>
      </w:r>
      <w:r w:rsidR="00190C3B">
        <w:rPr>
          <w:rFonts w:ascii="Times New Roman" w:hAnsi="Times New Roman" w:cs="Times New Roman"/>
          <w:sz w:val="28"/>
        </w:rPr>
        <w:t xml:space="preserve">// </w:t>
      </w:r>
      <w:r w:rsidR="00190C3B" w:rsidRPr="00CD042C">
        <w:rPr>
          <w:rFonts w:ascii="Times New Roman" w:hAnsi="Times New Roman" w:cs="Times New Roman"/>
          <w:sz w:val="28"/>
        </w:rPr>
        <w:t>Вестник Алтайского гос. аграрного ун-та</w:t>
      </w:r>
      <w:r w:rsidR="00190C3B" w:rsidRPr="00190C3B">
        <w:rPr>
          <w:rFonts w:ascii="Times New Roman" w:hAnsi="Times New Roman" w:cs="Times New Roman"/>
          <w:sz w:val="28"/>
        </w:rPr>
        <w:t xml:space="preserve">. </w:t>
      </w:r>
      <w:r w:rsidR="00190C3B">
        <w:rPr>
          <w:rFonts w:ascii="Times New Roman" w:hAnsi="Times New Roman" w:cs="Times New Roman"/>
          <w:sz w:val="28"/>
        </w:rPr>
        <w:t xml:space="preserve">– </w:t>
      </w:r>
      <w:r w:rsidR="00190C3B" w:rsidRPr="00190C3B">
        <w:rPr>
          <w:rFonts w:ascii="Times New Roman" w:hAnsi="Times New Roman" w:cs="Times New Roman"/>
          <w:sz w:val="28"/>
        </w:rPr>
        <w:t xml:space="preserve">2016. </w:t>
      </w:r>
      <w:r w:rsidR="00190C3B">
        <w:rPr>
          <w:rFonts w:ascii="Times New Roman" w:hAnsi="Times New Roman" w:cs="Times New Roman"/>
          <w:sz w:val="28"/>
        </w:rPr>
        <w:t xml:space="preserve">– </w:t>
      </w:r>
      <w:r w:rsidR="00504663" w:rsidRPr="00190C3B">
        <w:rPr>
          <w:rFonts w:ascii="Times New Roman" w:hAnsi="Times New Roman" w:cs="Times New Roman"/>
          <w:sz w:val="28"/>
        </w:rPr>
        <w:t>№ 4. – С. 189-193.</w:t>
      </w:r>
    </w:p>
    <w:p w:rsidR="003F0E33" w:rsidRPr="00190C3B" w:rsidRDefault="003F0E33" w:rsidP="00474869">
      <w:pPr>
        <w:pStyle w:val="a3"/>
        <w:tabs>
          <w:tab w:val="left" w:pos="1134"/>
        </w:tabs>
        <w:ind w:firstLine="709"/>
        <w:jc w:val="both"/>
        <w:rPr>
          <w:rFonts w:ascii="Times New Roman" w:hAnsi="Times New Roman" w:cs="Times New Roman"/>
          <w:sz w:val="24"/>
          <w:szCs w:val="28"/>
        </w:rPr>
      </w:pPr>
    </w:p>
    <w:p w:rsidR="001624F0" w:rsidRDefault="00727F14"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proofErr w:type="spellStart"/>
      <w:r w:rsidR="001624F0" w:rsidRPr="000F4419">
        <w:rPr>
          <w:rFonts w:ascii="Times New Roman" w:hAnsi="Times New Roman" w:cs="Times New Roman"/>
          <w:b/>
          <w:sz w:val="28"/>
        </w:rPr>
        <w:t>Рубаева</w:t>
      </w:r>
      <w:proofErr w:type="spellEnd"/>
      <w:r w:rsidR="000F4419" w:rsidRPr="000F4419">
        <w:rPr>
          <w:rFonts w:ascii="Times New Roman" w:hAnsi="Times New Roman" w:cs="Times New Roman"/>
          <w:b/>
          <w:sz w:val="28"/>
        </w:rPr>
        <w:t>,</w:t>
      </w:r>
      <w:r w:rsidR="001624F0" w:rsidRPr="000F4419">
        <w:rPr>
          <w:rFonts w:ascii="Times New Roman" w:hAnsi="Times New Roman" w:cs="Times New Roman"/>
          <w:b/>
          <w:sz w:val="28"/>
        </w:rPr>
        <w:t xml:space="preserve"> О.</w:t>
      </w:r>
      <w:r w:rsidR="000F4419" w:rsidRPr="000F4419">
        <w:rPr>
          <w:rFonts w:ascii="Times New Roman" w:hAnsi="Times New Roman" w:cs="Times New Roman"/>
          <w:b/>
          <w:sz w:val="28"/>
        </w:rPr>
        <w:t xml:space="preserve"> </w:t>
      </w:r>
      <w:r w:rsidR="001624F0" w:rsidRPr="000F4419">
        <w:rPr>
          <w:rFonts w:ascii="Times New Roman" w:hAnsi="Times New Roman" w:cs="Times New Roman"/>
          <w:b/>
          <w:sz w:val="28"/>
        </w:rPr>
        <w:t>Д</w:t>
      </w:r>
      <w:r w:rsidR="001624F0" w:rsidRPr="000F4419">
        <w:rPr>
          <w:rStyle w:val="a9"/>
          <w:b/>
        </w:rPr>
        <w:t>.</w:t>
      </w:r>
      <w:r w:rsidR="001624F0" w:rsidRPr="000F4419">
        <w:rPr>
          <w:rFonts w:ascii="Times New Roman" w:hAnsi="Times New Roman" w:cs="Times New Roman"/>
          <w:sz w:val="28"/>
        </w:rPr>
        <w:t xml:space="preserve"> Р</w:t>
      </w:r>
      <w:r w:rsidR="000F4419" w:rsidRPr="000F4419">
        <w:rPr>
          <w:rFonts w:ascii="Times New Roman" w:hAnsi="Times New Roman" w:cs="Times New Roman"/>
          <w:sz w:val="28"/>
        </w:rPr>
        <w:t xml:space="preserve">азработка модели регионального центра по регулированию и поддержке сельской потребительской кооперации </w:t>
      </w:r>
      <w:r w:rsidR="001624F0" w:rsidRPr="000F4419">
        <w:rPr>
          <w:rFonts w:ascii="Times New Roman" w:hAnsi="Times New Roman" w:cs="Times New Roman"/>
          <w:sz w:val="28"/>
        </w:rPr>
        <w:t xml:space="preserve">/ </w:t>
      </w:r>
      <w:r w:rsidR="000F4419" w:rsidRPr="000F4419">
        <w:rPr>
          <w:rFonts w:ascii="Times New Roman" w:hAnsi="Times New Roman" w:cs="Times New Roman"/>
          <w:sz w:val="28"/>
        </w:rPr>
        <w:t>О.</w:t>
      </w:r>
      <w:r w:rsidR="000F4419">
        <w:rPr>
          <w:rFonts w:ascii="Times New Roman" w:hAnsi="Times New Roman" w:cs="Times New Roman"/>
          <w:sz w:val="28"/>
        </w:rPr>
        <w:t xml:space="preserve"> </w:t>
      </w:r>
      <w:r w:rsidR="000F4419" w:rsidRPr="000F4419">
        <w:rPr>
          <w:rFonts w:ascii="Times New Roman" w:hAnsi="Times New Roman" w:cs="Times New Roman"/>
          <w:sz w:val="28"/>
        </w:rPr>
        <w:t>Д.</w:t>
      </w:r>
      <w:r w:rsidR="000F4419">
        <w:rPr>
          <w:rFonts w:ascii="Times New Roman" w:hAnsi="Times New Roman" w:cs="Times New Roman"/>
          <w:sz w:val="28"/>
        </w:rPr>
        <w:t xml:space="preserve"> </w:t>
      </w:r>
      <w:proofErr w:type="spellStart"/>
      <w:r w:rsidR="001624F0" w:rsidRPr="000F4419">
        <w:rPr>
          <w:rFonts w:ascii="Times New Roman" w:hAnsi="Times New Roman" w:cs="Times New Roman"/>
          <w:sz w:val="28"/>
        </w:rPr>
        <w:t>Рубаева</w:t>
      </w:r>
      <w:proofErr w:type="spellEnd"/>
      <w:r w:rsidR="001624F0" w:rsidRPr="000F4419">
        <w:rPr>
          <w:rFonts w:ascii="Times New Roman" w:hAnsi="Times New Roman" w:cs="Times New Roman"/>
          <w:sz w:val="28"/>
        </w:rPr>
        <w:t xml:space="preserve">, </w:t>
      </w:r>
      <w:r w:rsidR="000F4419" w:rsidRPr="000F4419">
        <w:rPr>
          <w:rFonts w:ascii="Times New Roman" w:hAnsi="Times New Roman" w:cs="Times New Roman"/>
          <w:sz w:val="28"/>
        </w:rPr>
        <w:t>С.</w:t>
      </w:r>
      <w:r w:rsidR="000F4419">
        <w:rPr>
          <w:rFonts w:ascii="Times New Roman" w:hAnsi="Times New Roman" w:cs="Times New Roman"/>
          <w:sz w:val="28"/>
        </w:rPr>
        <w:t xml:space="preserve"> </w:t>
      </w:r>
      <w:r w:rsidR="000F4419" w:rsidRPr="000F4419">
        <w:rPr>
          <w:rFonts w:ascii="Times New Roman" w:hAnsi="Times New Roman" w:cs="Times New Roman"/>
          <w:sz w:val="28"/>
        </w:rPr>
        <w:t xml:space="preserve">И. </w:t>
      </w:r>
      <w:proofErr w:type="spellStart"/>
      <w:r w:rsidR="001624F0" w:rsidRPr="000F4419">
        <w:rPr>
          <w:rFonts w:ascii="Times New Roman" w:hAnsi="Times New Roman" w:cs="Times New Roman"/>
          <w:sz w:val="28"/>
        </w:rPr>
        <w:t>Лилимберг</w:t>
      </w:r>
      <w:proofErr w:type="spellEnd"/>
      <w:r w:rsidR="001624F0" w:rsidRPr="000F4419">
        <w:rPr>
          <w:rFonts w:ascii="Times New Roman" w:hAnsi="Times New Roman" w:cs="Times New Roman"/>
          <w:sz w:val="28"/>
        </w:rPr>
        <w:t xml:space="preserve"> </w:t>
      </w:r>
      <w:r w:rsidR="000F4419">
        <w:rPr>
          <w:rFonts w:ascii="Times New Roman" w:hAnsi="Times New Roman" w:cs="Times New Roman"/>
          <w:sz w:val="28"/>
        </w:rPr>
        <w:t xml:space="preserve">// </w:t>
      </w:r>
      <w:r w:rsidR="000F4419" w:rsidRPr="00136B57">
        <w:rPr>
          <w:rFonts w:ascii="Times New Roman" w:hAnsi="Times New Roman" w:cs="Times New Roman"/>
          <w:sz w:val="28"/>
        </w:rPr>
        <w:t>Аграрный вестник Урала</w:t>
      </w:r>
      <w:r w:rsidR="000F4419">
        <w:rPr>
          <w:rFonts w:ascii="Times New Roman" w:hAnsi="Times New Roman" w:cs="Times New Roman"/>
          <w:sz w:val="28"/>
        </w:rPr>
        <w:t>. –</w:t>
      </w:r>
      <w:r w:rsidR="000F4419" w:rsidRPr="000F4419">
        <w:rPr>
          <w:rFonts w:ascii="Times New Roman" w:hAnsi="Times New Roman" w:cs="Times New Roman"/>
          <w:sz w:val="28"/>
        </w:rPr>
        <w:t xml:space="preserve"> </w:t>
      </w:r>
      <w:r w:rsidR="001624F0" w:rsidRPr="000F4419">
        <w:rPr>
          <w:rFonts w:ascii="Times New Roman" w:hAnsi="Times New Roman" w:cs="Times New Roman"/>
          <w:sz w:val="28"/>
        </w:rPr>
        <w:t xml:space="preserve">2016. </w:t>
      </w:r>
      <w:r w:rsidR="000F4419">
        <w:rPr>
          <w:rFonts w:ascii="Times New Roman" w:hAnsi="Times New Roman" w:cs="Times New Roman"/>
          <w:sz w:val="28"/>
        </w:rPr>
        <w:t>–</w:t>
      </w:r>
      <w:r w:rsidR="001624F0" w:rsidRPr="000F4419">
        <w:rPr>
          <w:rFonts w:ascii="Times New Roman" w:hAnsi="Times New Roman" w:cs="Times New Roman"/>
          <w:sz w:val="28"/>
        </w:rPr>
        <w:t xml:space="preserve"> № 1</w:t>
      </w:r>
      <w:r w:rsidR="000F4419">
        <w:rPr>
          <w:rFonts w:ascii="Times New Roman" w:hAnsi="Times New Roman" w:cs="Times New Roman"/>
          <w:sz w:val="28"/>
        </w:rPr>
        <w:t xml:space="preserve"> – С</w:t>
      </w:r>
      <w:r w:rsidR="001624F0" w:rsidRPr="000F4419">
        <w:rPr>
          <w:rFonts w:ascii="Times New Roman" w:hAnsi="Times New Roman" w:cs="Times New Roman"/>
          <w:sz w:val="28"/>
        </w:rPr>
        <w:t>. 91-96</w:t>
      </w:r>
      <w:r w:rsidR="000F4419">
        <w:rPr>
          <w:rFonts w:ascii="Times New Roman" w:hAnsi="Times New Roman" w:cs="Times New Roman"/>
          <w:sz w:val="28"/>
        </w:rPr>
        <w:t>.</w:t>
      </w:r>
    </w:p>
    <w:p w:rsidR="00DE2ABB" w:rsidRPr="00CE5A0B" w:rsidRDefault="00DE2ABB" w:rsidP="00474869">
      <w:pPr>
        <w:pStyle w:val="a3"/>
        <w:tabs>
          <w:tab w:val="left" w:pos="1134"/>
        </w:tabs>
        <w:ind w:firstLine="709"/>
        <w:jc w:val="both"/>
        <w:rPr>
          <w:rFonts w:ascii="Times New Roman" w:hAnsi="Times New Roman" w:cs="Times New Roman"/>
          <w:sz w:val="24"/>
        </w:rPr>
      </w:pPr>
    </w:p>
    <w:p w:rsidR="007E0CAF" w:rsidRPr="007E0CAF" w:rsidRDefault="00727F14"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proofErr w:type="spellStart"/>
      <w:r w:rsidR="00DF402F" w:rsidRPr="007E0CAF">
        <w:rPr>
          <w:rFonts w:ascii="Times New Roman" w:hAnsi="Times New Roman" w:cs="Times New Roman"/>
          <w:b/>
          <w:sz w:val="28"/>
        </w:rPr>
        <w:t>Сайфутдинов</w:t>
      </w:r>
      <w:proofErr w:type="spellEnd"/>
      <w:r w:rsidR="00DF402F" w:rsidRPr="007E0CAF">
        <w:rPr>
          <w:rFonts w:ascii="Times New Roman" w:hAnsi="Times New Roman" w:cs="Times New Roman"/>
          <w:b/>
          <w:sz w:val="28"/>
        </w:rPr>
        <w:t xml:space="preserve"> А.</w:t>
      </w:r>
      <w:r w:rsidR="007E0CAF" w:rsidRPr="007E0CAF">
        <w:rPr>
          <w:rFonts w:ascii="Times New Roman" w:hAnsi="Times New Roman" w:cs="Times New Roman"/>
          <w:b/>
          <w:sz w:val="28"/>
        </w:rPr>
        <w:t xml:space="preserve"> </w:t>
      </w:r>
      <w:r w:rsidR="00DF402F" w:rsidRPr="007E0CAF">
        <w:rPr>
          <w:rFonts w:ascii="Times New Roman" w:hAnsi="Times New Roman" w:cs="Times New Roman"/>
          <w:b/>
          <w:sz w:val="28"/>
        </w:rPr>
        <w:t>Ф</w:t>
      </w:r>
      <w:r w:rsidR="007E0CAF" w:rsidRPr="007E0CAF">
        <w:rPr>
          <w:rFonts w:ascii="Times New Roman" w:hAnsi="Times New Roman" w:cs="Times New Roman"/>
          <w:b/>
          <w:sz w:val="28"/>
        </w:rPr>
        <w:t>.</w:t>
      </w:r>
      <w:r w:rsidR="00DF402F" w:rsidRPr="007E0CAF">
        <w:rPr>
          <w:rFonts w:ascii="Times New Roman" w:hAnsi="Times New Roman" w:cs="Times New Roman"/>
          <w:b/>
          <w:sz w:val="28"/>
        </w:rPr>
        <w:t xml:space="preserve"> </w:t>
      </w:r>
      <w:r w:rsidR="00DF402F" w:rsidRPr="007E0CAF">
        <w:rPr>
          <w:rFonts w:ascii="Times New Roman" w:hAnsi="Times New Roman" w:cs="Times New Roman"/>
          <w:sz w:val="28"/>
        </w:rPr>
        <w:t>М</w:t>
      </w:r>
      <w:r w:rsidR="007E0CAF" w:rsidRPr="007E0CAF">
        <w:rPr>
          <w:rFonts w:ascii="Times New Roman" w:hAnsi="Times New Roman" w:cs="Times New Roman"/>
          <w:sz w:val="28"/>
        </w:rPr>
        <w:t xml:space="preserve">етодические основы анализа и оценки эффективности реализации кластерной политики в </w:t>
      </w:r>
      <w:r w:rsidR="00DF402F" w:rsidRPr="007E0CAF">
        <w:rPr>
          <w:rFonts w:ascii="Times New Roman" w:hAnsi="Times New Roman" w:cs="Times New Roman"/>
          <w:sz w:val="28"/>
        </w:rPr>
        <w:t>АПК /</w:t>
      </w:r>
      <w:r w:rsidR="007E0CAF">
        <w:rPr>
          <w:rFonts w:ascii="Times New Roman" w:hAnsi="Times New Roman" w:cs="Times New Roman"/>
          <w:sz w:val="28"/>
        </w:rPr>
        <w:t xml:space="preserve"> </w:t>
      </w:r>
      <w:r w:rsidR="007E0CAF" w:rsidRPr="007E0CAF">
        <w:rPr>
          <w:rFonts w:ascii="Times New Roman" w:hAnsi="Times New Roman" w:cs="Times New Roman"/>
          <w:sz w:val="28"/>
        </w:rPr>
        <w:t>А.</w:t>
      </w:r>
      <w:r w:rsidR="007E0CAF">
        <w:rPr>
          <w:rFonts w:ascii="Times New Roman" w:hAnsi="Times New Roman" w:cs="Times New Roman"/>
          <w:sz w:val="28"/>
        </w:rPr>
        <w:t xml:space="preserve"> </w:t>
      </w:r>
      <w:r w:rsidR="007E0CAF" w:rsidRPr="007E0CAF">
        <w:rPr>
          <w:rFonts w:ascii="Times New Roman" w:hAnsi="Times New Roman" w:cs="Times New Roman"/>
          <w:sz w:val="28"/>
        </w:rPr>
        <w:t>Ф.</w:t>
      </w:r>
      <w:r w:rsidR="007E0CAF">
        <w:rPr>
          <w:rFonts w:ascii="Times New Roman" w:hAnsi="Times New Roman" w:cs="Times New Roman"/>
          <w:sz w:val="28"/>
        </w:rPr>
        <w:t xml:space="preserve"> </w:t>
      </w:r>
      <w:proofErr w:type="spellStart"/>
      <w:r w:rsidR="00DF402F" w:rsidRPr="007E0CAF">
        <w:rPr>
          <w:rFonts w:ascii="Times New Roman" w:hAnsi="Times New Roman" w:cs="Times New Roman"/>
          <w:sz w:val="28"/>
        </w:rPr>
        <w:t>Сайфутдинов</w:t>
      </w:r>
      <w:proofErr w:type="spellEnd"/>
      <w:r w:rsidR="00DF402F" w:rsidRPr="007E0CAF">
        <w:rPr>
          <w:rFonts w:ascii="Times New Roman" w:hAnsi="Times New Roman" w:cs="Times New Roman"/>
          <w:sz w:val="28"/>
        </w:rPr>
        <w:t xml:space="preserve"> // </w:t>
      </w:r>
      <w:r w:rsidR="007E0CAF" w:rsidRPr="00B544A7">
        <w:rPr>
          <w:rFonts w:ascii="Times New Roman" w:hAnsi="Times New Roman" w:cs="Times New Roman"/>
          <w:sz w:val="28"/>
        </w:rPr>
        <w:t xml:space="preserve">Аграрный вестник </w:t>
      </w:r>
      <w:proofErr w:type="spellStart"/>
      <w:r w:rsidR="007E0CAF" w:rsidRPr="00B544A7">
        <w:rPr>
          <w:rFonts w:ascii="Times New Roman" w:hAnsi="Times New Roman" w:cs="Times New Roman"/>
          <w:sz w:val="28"/>
        </w:rPr>
        <w:t>Верхневолжья</w:t>
      </w:r>
      <w:proofErr w:type="spellEnd"/>
      <w:r w:rsidR="00DF402F" w:rsidRPr="007E0CAF">
        <w:rPr>
          <w:rFonts w:ascii="Times New Roman" w:hAnsi="Times New Roman" w:cs="Times New Roman"/>
          <w:sz w:val="28"/>
        </w:rPr>
        <w:t xml:space="preserve">. </w:t>
      </w:r>
      <w:r w:rsidR="007E0CAF">
        <w:rPr>
          <w:rFonts w:ascii="Times New Roman" w:hAnsi="Times New Roman" w:cs="Times New Roman"/>
          <w:sz w:val="28"/>
        </w:rPr>
        <w:t xml:space="preserve">– </w:t>
      </w:r>
      <w:r w:rsidR="00DF402F" w:rsidRPr="007E0CAF">
        <w:rPr>
          <w:rFonts w:ascii="Times New Roman" w:hAnsi="Times New Roman" w:cs="Times New Roman"/>
          <w:sz w:val="28"/>
        </w:rPr>
        <w:t xml:space="preserve">2016. </w:t>
      </w:r>
      <w:r w:rsidR="007E0CAF">
        <w:rPr>
          <w:rFonts w:ascii="Times New Roman" w:hAnsi="Times New Roman" w:cs="Times New Roman"/>
          <w:sz w:val="28"/>
        </w:rPr>
        <w:t>–</w:t>
      </w:r>
      <w:r w:rsidR="00DF402F" w:rsidRPr="007E0CAF">
        <w:rPr>
          <w:rFonts w:ascii="Times New Roman" w:hAnsi="Times New Roman" w:cs="Times New Roman"/>
          <w:sz w:val="28"/>
        </w:rPr>
        <w:t xml:space="preserve"> № 1. – С. 106-109</w:t>
      </w:r>
      <w:r w:rsidR="007E0CAF" w:rsidRPr="007E0CAF">
        <w:rPr>
          <w:rFonts w:ascii="Times New Roman" w:hAnsi="Times New Roman" w:cs="Times New Roman"/>
          <w:sz w:val="28"/>
        </w:rPr>
        <w:t>.</w:t>
      </w:r>
    </w:p>
    <w:p w:rsidR="00DF402F" w:rsidRDefault="00DF402F" w:rsidP="00CE5A0B">
      <w:pPr>
        <w:pStyle w:val="a3"/>
        <w:widowControl w:val="0"/>
        <w:tabs>
          <w:tab w:val="left" w:pos="1134"/>
        </w:tabs>
        <w:ind w:firstLine="709"/>
        <w:jc w:val="both"/>
        <w:rPr>
          <w:rFonts w:ascii="Times New Roman" w:hAnsi="Times New Roman" w:cs="Times New Roman"/>
          <w:sz w:val="24"/>
          <w:szCs w:val="28"/>
        </w:rPr>
      </w:pPr>
      <w:r w:rsidRPr="007E0CAF">
        <w:rPr>
          <w:rFonts w:ascii="Times New Roman" w:hAnsi="Times New Roman" w:cs="Times New Roman"/>
          <w:sz w:val="24"/>
          <w:szCs w:val="28"/>
        </w:rPr>
        <w:t xml:space="preserve">В статье предложены показатели и методика комплексного анализа и оценки эффективности реализации кластерной политики в агропромышленном комплексе. Актуальность статьи определена двумя составляющими. Во-первых, крайне низкой эффективностью АПК России, обусловленной нерешённостью проблем в этом секторе экономики, ошибками в аграрной политике. Во-вторых, тем, что проблема формирования </w:t>
      </w:r>
      <w:r w:rsidRPr="007E0CAF">
        <w:rPr>
          <w:rFonts w:ascii="Times New Roman" w:hAnsi="Times New Roman" w:cs="Times New Roman"/>
          <w:sz w:val="24"/>
          <w:szCs w:val="28"/>
        </w:rPr>
        <w:lastRenderedPageBreak/>
        <w:t>и развития кластеров применительно к АПК является недостаточно исследованной и тем более практически нерешённой. Системы обеспечения и контроля деятельности агропромышленных кластеров в РФ находятся только на стадии создания. Необходимость системы контроля, одной из важных составляющих которой является методика комплексного анализа и оценки эффективности реализации кластерной политики в АПК, объясняется тем, что без объективной, всесторонней и своевременной информации о результатах реализации кластерной политики в АПК невозможно эффективно управлять, а значит, успешно решать проблему повышения эффективности функционирования АПК. В статье предлагаются и обосновываются разработанные автором показатели и методика комплексного анализа и оценки эффективности реализации кластерной политики в АПК. В статье утверждается, что предлагаемая им методика может понадобиться двум категориям субъектов: государственным органам при оценке эффективности, разработке новой и корректировке существующей кластерной политики, а также потенциальным инвесторам при принятии решения о вложении капитала на этапе выбора объекта инвестирования. Автор приходит к выводу, что всестороннее использование указанной информации может обеспечить существенное повышение эффективности реализации кластерной политики в АПК.</w:t>
      </w:r>
    </w:p>
    <w:p w:rsidR="007E0CAF" w:rsidRPr="007E0CAF" w:rsidRDefault="007E0CAF" w:rsidP="00474869">
      <w:pPr>
        <w:pStyle w:val="a3"/>
        <w:tabs>
          <w:tab w:val="left" w:pos="1134"/>
        </w:tabs>
        <w:ind w:firstLine="709"/>
        <w:jc w:val="both"/>
        <w:rPr>
          <w:rFonts w:ascii="Times New Roman" w:hAnsi="Times New Roman" w:cs="Times New Roman"/>
          <w:sz w:val="24"/>
          <w:szCs w:val="28"/>
        </w:rPr>
      </w:pPr>
    </w:p>
    <w:p w:rsidR="00A577B2" w:rsidRPr="007E0CAF" w:rsidRDefault="00CE5ACC"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r w:rsidR="00E4599D" w:rsidRPr="007E0CAF">
        <w:rPr>
          <w:rFonts w:ascii="Times New Roman" w:hAnsi="Times New Roman" w:cs="Times New Roman"/>
          <w:b/>
          <w:sz w:val="28"/>
        </w:rPr>
        <w:t>Тарасова</w:t>
      </w:r>
      <w:r w:rsidR="007E0CAF">
        <w:rPr>
          <w:rFonts w:ascii="Times New Roman" w:hAnsi="Times New Roman" w:cs="Times New Roman"/>
          <w:b/>
          <w:sz w:val="28"/>
        </w:rPr>
        <w:t>,</w:t>
      </w:r>
      <w:r w:rsidR="00E4599D" w:rsidRPr="007E0CAF">
        <w:rPr>
          <w:rFonts w:ascii="Times New Roman" w:hAnsi="Times New Roman" w:cs="Times New Roman"/>
          <w:b/>
          <w:sz w:val="28"/>
        </w:rPr>
        <w:t xml:space="preserve"> Е.</w:t>
      </w:r>
      <w:r w:rsidR="007E0CAF" w:rsidRPr="007E0CAF">
        <w:rPr>
          <w:rFonts w:ascii="Times New Roman" w:hAnsi="Times New Roman" w:cs="Times New Roman"/>
          <w:b/>
          <w:sz w:val="28"/>
        </w:rPr>
        <w:t xml:space="preserve"> </w:t>
      </w:r>
      <w:r w:rsidR="00E4599D" w:rsidRPr="007E0CAF">
        <w:rPr>
          <w:rFonts w:ascii="Times New Roman" w:hAnsi="Times New Roman" w:cs="Times New Roman"/>
          <w:b/>
          <w:sz w:val="28"/>
        </w:rPr>
        <w:t>В.</w:t>
      </w:r>
      <w:r w:rsidR="00E4599D" w:rsidRPr="007E0CAF">
        <w:rPr>
          <w:rFonts w:ascii="Times New Roman" w:hAnsi="Times New Roman" w:cs="Times New Roman"/>
          <w:sz w:val="28"/>
        </w:rPr>
        <w:t xml:space="preserve"> Т</w:t>
      </w:r>
      <w:r w:rsidR="007E0CAF" w:rsidRPr="007E0CAF">
        <w:rPr>
          <w:rFonts w:ascii="Times New Roman" w:hAnsi="Times New Roman" w:cs="Times New Roman"/>
          <w:sz w:val="28"/>
        </w:rPr>
        <w:t xml:space="preserve">ерритории опережающего развития - точки роста агропромышленного бизнеса </w:t>
      </w:r>
      <w:r w:rsidR="00E4599D" w:rsidRPr="007E0CAF">
        <w:rPr>
          <w:rFonts w:ascii="Times New Roman" w:hAnsi="Times New Roman" w:cs="Times New Roman"/>
          <w:sz w:val="28"/>
        </w:rPr>
        <w:t>Д</w:t>
      </w:r>
      <w:r w:rsidR="007E0CAF" w:rsidRPr="007E0CAF">
        <w:rPr>
          <w:rFonts w:ascii="Times New Roman" w:hAnsi="Times New Roman" w:cs="Times New Roman"/>
          <w:sz w:val="28"/>
        </w:rPr>
        <w:t>альнего</w:t>
      </w:r>
      <w:r w:rsidR="00E4599D" w:rsidRPr="007E0CAF">
        <w:rPr>
          <w:rFonts w:ascii="Times New Roman" w:hAnsi="Times New Roman" w:cs="Times New Roman"/>
          <w:sz w:val="28"/>
        </w:rPr>
        <w:t xml:space="preserve"> В</w:t>
      </w:r>
      <w:r w:rsidR="007E0CAF" w:rsidRPr="007E0CAF">
        <w:rPr>
          <w:rFonts w:ascii="Times New Roman" w:hAnsi="Times New Roman" w:cs="Times New Roman"/>
          <w:sz w:val="28"/>
        </w:rPr>
        <w:t>остока</w:t>
      </w:r>
      <w:r w:rsidR="00E4599D" w:rsidRPr="007E0CAF">
        <w:rPr>
          <w:rFonts w:ascii="Times New Roman" w:hAnsi="Times New Roman" w:cs="Times New Roman"/>
          <w:sz w:val="28"/>
        </w:rPr>
        <w:t xml:space="preserve"> Р</w:t>
      </w:r>
      <w:r w:rsidR="007E0CAF" w:rsidRPr="007E0CAF">
        <w:rPr>
          <w:rFonts w:ascii="Times New Roman" w:hAnsi="Times New Roman" w:cs="Times New Roman"/>
          <w:sz w:val="28"/>
        </w:rPr>
        <w:t>оссии</w:t>
      </w:r>
      <w:r w:rsidR="00E4599D" w:rsidRPr="007E0CAF">
        <w:rPr>
          <w:rFonts w:ascii="Times New Roman" w:hAnsi="Times New Roman" w:cs="Times New Roman"/>
          <w:sz w:val="28"/>
        </w:rPr>
        <w:t xml:space="preserve"> /</w:t>
      </w:r>
      <w:r w:rsidR="007E0CAF">
        <w:rPr>
          <w:rFonts w:ascii="Times New Roman" w:hAnsi="Times New Roman" w:cs="Times New Roman"/>
          <w:sz w:val="28"/>
        </w:rPr>
        <w:t xml:space="preserve"> </w:t>
      </w:r>
      <w:r w:rsidR="007E0CAF" w:rsidRPr="007E0CAF">
        <w:rPr>
          <w:rFonts w:ascii="Times New Roman" w:hAnsi="Times New Roman" w:cs="Times New Roman"/>
          <w:sz w:val="28"/>
        </w:rPr>
        <w:t>Е.</w:t>
      </w:r>
      <w:r w:rsidR="007E0CAF">
        <w:rPr>
          <w:rFonts w:ascii="Times New Roman" w:hAnsi="Times New Roman" w:cs="Times New Roman"/>
          <w:sz w:val="28"/>
        </w:rPr>
        <w:t xml:space="preserve"> </w:t>
      </w:r>
      <w:r w:rsidR="007E0CAF" w:rsidRPr="007E0CAF">
        <w:rPr>
          <w:rFonts w:ascii="Times New Roman" w:hAnsi="Times New Roman" w:cs="Times New Roman"/>
          <w:sz w:val="28"/>
        </w:rPr>
        <w:t xml:space="preserve">В. </w:t>
      </w:r>
      <w:r w:rsidR="00E4599D" w:rsidRPr="007E0CAF">
        <w:rPr>
          <w:rFonts w:ascii="Times New Roman" w:hAnsi="Times New Roman" w:cs="Times New Roman"/>
          <w:sz w:val="28"/>
        </w:rPr>
        <w:t>Тарасова // Н</w:t>
      </w:r>
      <w:r w:rsidR="007E0CAF" w:rsidRPr="007E0CAF">
        <w:rPr>
          <w:rFonts w:ascii="Times New Roman" w:hAnsi="Times New Roman" w:cs="Times New Roman"/>
          <w:sz w:val="28"/>
        </w:rPr>
        <w:t>овая наука: опыт, традиции, инновации</w:t>
      </w:r>
      <w:r w:rsidR="007E0CAF">
        <w:rPr>
          <w:rFonts w:ascii="Times New Roman" w:hAnsi="Times New Roman" w:cs="Times New Roman"/>
          <w:sz w:val="28"/>
        </w:rPr>
        <w:t xml:space="preserve">. – </w:t>
      </w:r>
      <w:r w:rsidR="007E0CAF" w:rsidRPr="007E0CAF">
        <w:rPr>
          <w:rFonts w:ascii="Times New Roman" w:hAnsi="Times New Roman" w:cs="Times New Roman"/>
          <w:sz w:val="28"/>
        </w:rPr>
        <w:t>2016</w:t>
      </w:r>
      <w:r w:rsidR="007E0CAF">
        <w:rPr>
          <w:rFonts w:ascii="Times New Roman" w:hAnsi="Times New Roman" w:cs="Times New Roman"/>
          <w:sz w:val="28"/>
        </w:rPr>
        <w:t xml:space="preserve">. – № </w:t>
      </w:r>
      <w:r w:rsidR="00E4599D" w:rsidRPr="007E0CAF">
        <w:rPr>
          <w:rFonts w:ascii="Times New Roman" w:hAnsi="Times New Roman" w:cs="Times New Roman"/>
          <w:sz w:val="28"/>
        </w:rPr>
        <w:t>5-1</w:t>
      </w:r>
      <w:r w:rsidR="007E0CAF">
        <w:rPr>
          <w:rFonts w:ascii="Times New Roman" w:hAnsi="Times New Roman" w:cs="Times New Roman"/>
          <w:sz w:val="28"/>
        </w:rPr>
        <w:t xml:space="preserve"> </w:t>
      </w:r>
      <w:r w:rsidR="00E4599D" w:rsidRPr="007E0CAF">
        <w:rPr>
          <w:rFonts w:ascii="Times New Roman" w:hAnsi="Times New Roman" w:cs="Times New Roman"/>
          <w:sz w:val="28"/>
        </w:rPr>
        <w:t>(83)</w:t>
      </w:r>
      <w:r w:rsidR="007E0CAF">
        <w:rPr>
          <w:rFonts w:ascii="Times New Roman" w:hAnsi="Times New Roman" w:cs="Times New Roman"/>
          <w:sz w:val="28"/>
        </w:rPr>
        <w:t>. С</w:t>
      </w:r>
      <w:r w:rsidR="00E4599D" w:rsidRPr="007E0CAF">
        <w:rPr>
          <w:rFonts w:ascii="Times New Roman" w:hAnsi="Times New Roman" w:cs="Times New Roman"/>
          <w:sz w:val="28"/>
        </w:rPr>
        <w:t>. 210-215.</w:t>
      </w:r>
    </w:p>
    <w:p w:rsidR="00E4599D" w:rsidRPr="007E0CAF" w:rsidRDefault="00E4599D" w:rsidP="00474869">
      <w:pPr>
        <w:pStyle w:val="a3"/>
        <w:tabs>
          <w:tab w:val="left" w:pos="1134"/>
        </w:tabs>
        <w:ind w:firstLine="709"/>
        <w:jc w:val="both"/>
        <w:rPr>
          <w:rFonts w:ascii="Times New Roman" w:hAnsi="Times New Roman" w:cs="Times New Roman"/>
          <w:sz w:val="24"/>
        </w:rPr>
      </w:pPr>
    </w:p>
    <w:p w:rsidR="00A577B2" w:rsidRPr="007E0CAF" w:rsidRDefault="00CE5ACC"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proofErr w:type="spellStart"/>
      <w:r w:rsidR="00A577B2" w:rsidRPr="007E0CAF">
        <w:rPr>
          <w:rFonts w:ascii="Times New Roman" w:hAnsi="Times New Roman" w:cs="Times New Roman"/>
          <w:b/>
          <w:sz w:val="28"/>
        </w:rPr>
        <w:t>Устьянцев</w:t>
      </w:r>
      <w:proofErr w:type="spellEnd"/>
      <w:r w:rsidR="007E0CAF" w:rsidRPr="007E0CAF">
        <w:rPr>
          <w:rFonts w:ascii="Times New Roman" w:hAnsi="Times New Roman" w:cs="Times New Roman"/>
          <w:b/>
          <w:sz w:val="28"/>
        </w:rPr>
        <w:t>,</w:t>
      </w:r>
      <w:r w:rsidR="00A577B2" w:rsidRPr="007E0CAF">
        <w:rPr>
          <w:rFonts w:ascii="Times New Roman" w:hAnsi="Times New Roman" w:cs="Times New Roman"/>
          <w:b/>
          <w:sz w:val="28"/>
        </w:rPr>
        <w:t xml:space="preserve"> Е.</w:t>
      </w:r>
      <w:r w:rsidR="007E0CAF" w:rsidRPr="007E0CAF">
        <w:rPr>
          <w:rFonts w:ascii="Times New Roman" w:hAnsi="Times New Roman" w:cs="Times New Roman"/>
          <w:b/>
          <w:sz w:val="28"/>
        </w:rPr>
        <w:t xml:space="preserve"> </w:t>
      </w:r>
      <w:r w:rsidR="00A577B2" w:rsidRPr="007E0CAF">
        <w:rPr>
          <w:rFonts w:ascii="Times New Roman" w:hAnsi="Times New Roman" w:cs="Times New Roman"/>
          <w:b/>
          <w:sz w:val="28"/>
        </w:rPr>
        <w:t>И.</w:t>
      </w:r>
      <w:r w:rsidR="00A577B2" w:rsidRPr="007E0CAF">
        <w:rPr>
          <w:rFonts w:ascii="Times New Roman" w:hAnsi="Times New Roman" w:cs="Times New Roman"/>
          <w:sz w:val="28"/>
        </w:rPr>
        <w:t xml:space="preserve"> Э</w:t>
      </w:r>
      <w:r w:rsidR="007E0CAF" w:rsidRPr="007E0CAF">
        <w:rPr>
          <w:rFonts w:ascii="Times New Roman" w:hAnsi="Times New Roman" w:cs="Times New Roman"/>
          <w:sz w:val="28"/>
        </w:rPr>
        <w:t xml:space="preserve">кономические особенности деятельности сельскохозяйственного предприятия </w:t>
      </w:r>
      <w:r w:rsidR="00A577B2" w:rsidRPr="007E0CAF">
        <w:rPr>
          <w:rFonts w:ascii="Times New Roman" w:hAnsi="Times New Roman" w:cs="Times New Roman"/>
          <w:sz w:val="28"/>
        </w:rPr>
        <w:t xml:space="preserve">/ </w:t>
      </w:r>
      <w:r w:rsidR="007E0CAF" w:rsidRPr="007E0CAF">
        <w:rPr>
          <w:rFonts w:ascii="Times New Roman" w:hAnsi="Times New Roman" w:cs="Times New Roman"/>
          <w:sz w:val="28"/>
        </w:rPr>
        <w:t>Е.</w:t>
      </w:r>
      <w:r w:rsidR="007E0CAF">
        <w:rPr>
          <w:rFonts w:ascii="Times New Roman" w:hAnsi="Times New Roman" w:cs="Times New Roman"/>
          <w:sz w:val="28"/>
        </w:rPr>
        <w:t xml:space="preserve"> </w:t>
      </w:r>
      <w:r w:rsidR="007E0CAF" w:rsidRPr="007E0CAF">
        <w:rPr>
          <w:rFonts w:ascii="Times New Roman" w:hAnsi="Times New Roman" w:cs="Times New Roman"/>
          <w:sz w:val="28"/>
        </w:rPr>
        <w:t>И.</w:t>
      </w:r>
      <w:r w:rsidR="007E0CAF">
        <w:rPr>
          <w:rFonts w:ascii="Times New Roman" w:hAnsi="Times New Roman" w:cs="Times New Roman"/>
          <w:sz w:val="28"/>
        </w:rPr>
        <w:t xml:space="preserve"> </w:t>
      </w:r>
      <w:proofErr w:type="spellStart"/>
      <w:r w:rsidR="00A577B2" w:rsidRPr="007E0CAF">
        <w:rPr>
          <w:rFonts w:ascii="Times New Roman" w:hAnsi="Times New Roman" w:cs="Times New Roman"/>
          <w:sz w:val="28"/>
        </w:rPr>
        <w:t>Устьянцев</w:t>
      </w:r>
      <w:proofErr w:type="spellEnd"/>
      <w:r w:rsidR="00A577B2" w:rsidRPr="007E0CAF">
        <w:rPr>
          <w:rFonts w:ascii="Times New Roman" w:hAnsi="Times New Roman" w:cs="Times New Roman"/>
          <w:sz w:val="28"/>
        </w:rPr>
        <w:t xml:space="preserve">, </w:t>
      </w:r>
      <w:r w:rsidR="007E0CAF" w:rsidRPr="007E0CAF">
        <w:rPr>
          <w:rFonts w:ascii="Times New Roman" w:hAnsi="Times New Roman" w:cs="Times New Roman"/>
          <w:sz w:val="28"/>
        </w:rPr>
        <w:t>В.</w:t>
      </w:r>
      <w:r w:rsidR="007E0CAF">
        <w:rPr>
          <w:rFonts w:ascii="Times New Roman" w:hAnsi="Times New Roman" w:cs="Times New Roman"/>
          <w:sz w:val="28"/>
        </w:rPr>
        <w:t xml:space="preserve"> </w:t>
      </w:r>
      <w:r w:rsidR="007E0CAF" w:rsidRPr="007E0CAF">
        <w:rPr>
          <w:rFonts w:ascii="Times New Roman" w:hAnsi="Times New Roman" w:cs="Times New Roman"/>
          <w:sz w:val="28"/>
        </w:rPr>
        <w:t>Р.</w:t>
      </w:r>
      <w:r w:rsidR="007E0CAF">
        <w:rPr>
          <w:rFonts w:ascii="Times New Roman" w:hAnsi="Times New Roman" w:cs="Times New Roman"/>
          <w:sz w:val="28"/>
        </w:rPr>
        <w:t xml:space="preserve"> </w:t>
      </w:r>
      <w:proofErr w:type="spellStart"/>
      <w:r w:rsidR="00A577B2" w:rsidRPr="007E0CAF">
        <w:rPr>
          <w:rFonts w:ascii="Times New Roman" w:hAnsi="Times New Roman" w:cs="Times New Roman"/>
          <w:sz w:val="28"/>
        </w:rPr>
        <w:t>Шорин</w:t>
      </w:r>
      <w:proofErr w:type="spellEnd"/>
      <w:r w:rsidR="00A577B2" w:rsidRPr="007E0CAF">
        <w:rPr>
          <w:rFonts w:ascii="Times New Roman" w:hAnsi="Times New Roman" w:cs="Times New Roman"/>
          <w:sz w:val="28"/>
        </w:rPr>
        <w:t xml:space="preserve">, </w:t>
      </w:r>
      <w:r w:rsidR="007E0CAF" w:rsidRPr="007E0CAF">
        <w:rPr>
          <w:rFonts w:ascii="Times New Roman" w:hAnsi="Times New Roman" w:cs="Times New Roman"/>
          <w:sz w:val="28"/>
        </w:rPr>
        <w:t>Е.</w:t>
      </w:r>
      <w:r w:rsidR="007E0CAF">
        <w:rPr>
          <w:rFonts w:ascii="Times New Roman" w:hAnsi="Times New Roman" w:cs="Times New Roman"/>
          <w:sz w:val="28"/>
        </w:rPr>
        <w:t xml:space="preserve"> </w:t>
      </w:r>
      <w:r w:rsidR="007E0CAF" w:rsidRPr="007E0CAF">
        <w:rPr>
          <w:rFonts w:ascii="Times New Roman" w:hAnsi="Times New Roman" w:cs="Times New Roman"/>
          <w:sz w:val="28"/>
        </w:rPr>
        <w:t xml:space="preserve">А. </w:t>
      </w:r>
      <w:proofErr w:type="spellStart"/>
      <w:r w:rsidR="00A577B2" w:rsidRPr="007E0CAF">
        <w:rPr>
          <w:rFonts w:ascii="Times New Roman" w:hAnsi="Times New Roman" w:cs="Times New Roman"/>
          <w:sz w:val="28"/>
        </w:rPr>
        <w:t>Забудская</w:t>
      </w:r>
      <w:proofErr w:type="spellEnd"/>
      <w:r w:rsidR="00A577B2" w:rsidRPr="007E0CAF">
        <w:rPr>
          <w:rFonts w:ascii="Times New Roman" w:hAnsi="Times New Roman" w:cs="Times New Roman"/>
          <w:sz w:val="28"/>
        </w:rPr>
        <w:t xml:space="preserve"> </w:t>
      </w:r>
      <w:r w:rsidR="007E0CAF">
        <w:rPr>
          <w:rFonts w:ascii="Times New Roman" w:hAnsi="Times New Roman" w:cs="Times New Roman"/>
          <w:sz w:val="28"/>
        </w:rPr>
        <w:t xml:space="preserve">// </w:t>
      </w:r>
      <w:r w:rsidR="00A577B2" w:rsidRPr="007E0CAF">
        <w:rPr>
          <w:rFonts w:ascii="Times New Roman" w:hAnsi="Times New Roman" w:cs="Times New Roman"/>
          <w:sz w:val="28"/>
        </w:rPr>
        <w:t>Н</w:t>
      </w:r>
      <w:r w:rsidR="007E0CAF" w:rsidRPr="007E0CAF">
        <w:rPr>
          <w:rFonts w:ascii="Times New Roman" w:hAnsi="Times New Roman" w:cs="Times New Roman"/>
          <w:sz w:val="28"/>
        </w:rPr>
        <w:t>овая наука: опыт, традиции, инновации</w:t>
      </w:r>
      <w:r w:rsidR="00A577B2" w:rsidRPr="007E0CAF">
        <w:rPr>
          <w:rFonts w:ascii="Times New Roman" w:hAnsi="Times New Roman" w:cs="Times New Roman"/>
          <w:sz w:val="28"/>
        </w:rPr>
        <w:t xml:space="preserve">. </w:t>
      </w:r>
      <w:r w:rsidR="007E0CAF">
        <w:rPr>
          <w:rFonts w:ascii="Times New Roman" w:hAnsi="Times New Roman" w:cs="Times New Roman"/>
          <w:sz w:val="28"/>
        </w:rPr>
        <w:t xml:space="preserve">– </w:t>
      </w:r>
      <w:r w:rsidR="00A577B2" w:rsidRPr="007E0CAF">
        <w:rPr>
          <w:rFonts w:ascii="Times New Roman" w:hAnsi="Times New Roman" w:cs="Times New Roman"/>
          <w:sz w:val="28"/>
        </w:rPr>
        <w:t xml:space="preserve">2016. </w:t>
      </w:r>
      <w:r w:rsidR="007E0CAF">
        <w:rPr>
          <w:rFonts w:ascii="Times New Roman" w:hAnsi="Times New Roman" w:cs="Times New Roman"/>
          <w:sz w:val="28"/>
        </w:rPr>
        <w:t>–</w:t>
      </w:r>
      <w:r w:rsidR="00A577B2" w:rsidRPr="007E0CAF">
        <w:rPr>
          <w:rFonts w:ascii="Times New Roman" w:hAnsi="Times New Roman" w:cs="Times New Roman"/>
          <w:sz w:val="28"/>
        </w:rPr>
        <w:t xml:space="preserve"> № 4-3(77). – С. 179-183.</w:t>
      </w:r>
    </w:p>
    <w:p w:rsidR="009B2877" w:rsidRPr="007E0CAF" w:rsidRDefault="009B2877" w:rsidP="00474869">
      <w:pPr>
        <w:pStyle w:val="a3"/>
        <w:tabs>
          <w:tab w:val="left" w:pos="1134"/>
        </w:tabs>
        <w:ind w:firstLine="709"/>
        <w:jc w:val="both"/>
        <w:rPr>
          <w:rFonts w:ascii="Times New Roman" w:hAnsi="Times New Roman" w:cs="Times New Roman"/>
          <w:sz w:val="24"/>
          <w:szCs w:val="28"/>
        </w:rPr>
      </w:pPr>
    </w:p>
    <w:p w:rsidR="001624F0" w:rsidRPr="007E0CAF" w:rsidRDefault="00CE5ACC"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proofErr w:type="spellStart"/>
      <w:r w:rsidR="009B2877" w:rsidRPr="007E0CAF">
        <w:rPr>
          <w:rFonts w:ascii="Times New Roman" w:hAnsi="Times New Roman" w:cs="Times New Roman"/>
          <w:b/>
          <w:sz w:val="28"/>
        </w:rPr>
        <w:t>Чепелев</w:t>
      </w:r>
      <w:proofErr w:type="spellEnd"/>
      <w:r w:rsidR="007E0CAF">
        <w:rPr>
          <w:rFonts w:ascii="Times New Roman" w:hAnsi="Times New Roman" w:cs="Times New Roman"/>
          <w:b/>
          <w:sz w:val="28"/>
        </w:rPr>
        <w:t>,</w:t>
      </w:r>
      <w:r w:rsidR="009B2877" w:rsidRPr="007E0CAF">
        <w:rPr>
          <w:rFonts w:ascii="Times New Roman" w:hAnsi="Times New Roman" w:cs="Times New Roman"/>
          <w:b/>
          <w:sz w:val="28"/>
        </w:rPr>
        <w:t xml:space="preserve"> Н.</w:t>
      </w:r>
      <w:r w:rsidR="007E0CAF" w:rsidRPr="007E0CAF">
        <w:rPr>
          <w:rFonts w:ascii="Times New Roman" w:hAnsi="Times New Roman" w:cs="Times New Roman"/>
          <w:b/>
          <w:sz w:val="28"/>
        </w:rPr>
        <w:t xml:space="preserve"> </w:t>
      </w:r>
      <w:r w:rsidR="009B2877" w:rsidRPr="007E0CAF">
        <w:rPr>
          <w:rFonts w:ascii="Times New Roman" w:hAnsi="Times New Roman" w:cs="Times New Roman"/>
          <w:b/>
          <w:sz w:val="28"/>
        </w:rPr>
        <w:t>И.</w:t>
      </w:r>
      <w:r w:rsidR="007E0CAF">
        <w:rPr>
          <w:rFonts w:ascii="Times New Roman" w:hAnsi="Times New Roman" w:cs="Times New Roman"/>
          <w:sz w:val="28"/>
        </w:rPr>
        <w:t xml:space="preserve"> </w:t>
      </w:r>
      <w:r w:rsidR="009B2877" w:rsidRPr="007E0CAF">
        <w:rPr>
          <w:rFonts w:ascii="Times New Roman" w:hAnsi="Times New Roman" w:cs="Times New Roman"/>
          <w:sz w:val="28"/>
        </w:rPr>
        <w:t>Т</w:t>
      </w:r>
      <w:r w:rsidR="007E0CAF" w:rsidRPr="007E0CAF">
        <w:rPr>
          <w:rFonts w:ascii="Times New Roman" w:hAnsi="Times New Roman" w:cs="Times New Roman"/>
          <w:sz w:val="28"/>
        </w:rPr>
        <w:t xml:space="preserve">еоретические аспекты повышения безопасности технологических процессов сельскохозяйственных предприятий </w:t>
      </w:r>
      <w:r w:rsidR="009B2877" w:rsidRPr="007E0CAF">
        <w:rPr>
          <w:rFonts w:ascii="Times New Roman" w:hAnsi="Times New Roman" w:cs="Times New Roman"/>
          <w:sz w:val="28"/>
        </w:rPr>
        <w:t>/</w:t>
      </w:r>
      <w:r w:rsidR="007E0CAF">
        <w:rPr>
          <w:rFonts w:ascii="Times New Roman" w:hAnsi="Times New Roman" w:cs="Times New Roman"/>
          <w:sz w:val="28"/>
        </w:rPr>
        <w:t xml:space="preserve"> </w:t>
      </w:r>
      <w:r w:rsidR="007E0CAF" w:rsidRPr="007E0CAF">
        <w:rPr>
          <w:rFonts w:ascii="Times New Roman" w:hAnsi="Times New Roman" w:cs="Times New Roman"/>
          <w:sz w:val="28"/>
        </w:rPr>
        <w:t>Н.</w:t>
      </w:r>
      <w:r w:rsidR="007E0CAF">
        <w:rPr>
          <w:rFonts w:ascii="Times New Roman" w:hAnsi="Times New Roman" w:cs="Times New Roman"/>
          <w:sz w:val="28"/>
        </w:rPr>
        <w:t xml:space="preserve"> </w:t>
      </w:r>
      <w:r w:rsidR="007E0CAF" w:rsidRPr="007E0CAF">
        <w:rPr>
          <w:rFonts w:ascii="Times New Roman" w:hAnsi="Times New Roman" w:cs="Times New Roman"/>
          <w:sz w:val="28"/>
        </w:rPr>
        <w:t>И.</w:t>
      </w:r>
      <w:r w:rsidR="007E0CAF">
        <w:rPr>
          <w:rFonts w:ascii="Times New Roman" w:hAnsi="Times New Roman" w:cs="Times New Roman"/>
          <w:sz w:val="28"/>
        </w:rPr>
        <w:t xml:space="preserve"> </w:t>
      </w:r>
      <w:proofErr w:type="spellStart"/>
      <w:r w:rsidR="009B2877" w:rsidRPr="007E0CAF">
        <w:rPr>
          <w:rFonts w:ascii="Times New Roman" w:hAnsi="Times New Roman" w:cs="Times New Roman"/>
          <w:sz w:val="28"/>
        </w:rPr>
        <w:t>Чепелев</w:t>
      </w:r>
      <w:proofErr w:type="spellEnd"/>
      <w:r w:rsidR="009B2877" w:rsidRPr="007E0CAF">
        <w:rPr>
          <w:rFonts w:ascii="Times New Roman" w:hAnsi="Times New Roman" w:cs="Times New Roman"/>
          <w:sz w:val="28"/>
        </w:rPr>
        <w:t xml:space="preserve">, </w:t>
      </w:r>
      <w:r w:rsidR="007E0CAF" w:rsidRPr="007E0CAF">
        <w:rPr>
          <w:rFonts w:ascii="Times New Roman" w:hAnsi="Times New Roman" w:cs="Times New Roman"/>
          <w:sz w:val="28"/>
        </w:rPr>
        <w:t>Н.</w:t>
      </w:r>
      <w:r w:rsidR="007E0CAF">
        <w:rPr>
          <w:rFonts w:ascii="Times New Roman" w:hAnsi="Times New Roman" w:cs="Times New Roman"/>
          <w:sz w:val="28"/>
        </w:rPr>
        <w:t xml:space="preserve"> </w:t>
      </w:r>
      <w:r w:rsidR="007E0CAF" w:rsidRPr="007E0CAF">
        <w:rPr>
          <w:rFonts w:ascii="Times New Roman" w:hAnsi="Times New Roman" w:cs="Times New Roman"/>
          <w:sz w:val="28"/>
        </w:rPr>
        <w:t>И</w:t>
      </w:r>
      <w:r w:rsidR="007E0CAF">
        <w:rPr>
          <w:rFonts w:ascii="Times New Roman" w:hAnsi="Times New Roman" w:cs="Times New Roman"/>
          <w:sz w:val="28"/>
        </w:rPr>
        <w:t xml:space="preserve">. </w:t>
      </w:r>
      <w:r w:rsidR="009B2877" w:rsidRPr="007E0CAF">
        <w:rPr>
          <w:rFonts w:ascii="Times New Roman" w:hAnsi="Times New Roman" w:cs="Times New Roman"/>
          <w:sz w:val="28"/>
        </w:rPr>
        <w:t xml:space="preserve">Селиванов, </w:t>
      </w:r>
      <w:r w:rsidR="007E0CAF" w:rsidRPr="007E0CAF">
        <w:rPr>
          <w:rFonts w:ascii="Times New Roman" w:hAnsi="Times New Roman" w:cs="Times New Roman"/>
          <w:sz w:val="28"/>
        </w:rPr>
        <w:t>В.</w:t>
      </w:r>
      <w:r w:rsidR="007E0CAF">
        <w:rPr>
          <w:rFonts w:ascii="Times New Roman" w:hAnsi="Times New Roman" w:cs="Times New Roman"/>
          <w:sz w:val="28"/>
        </w:rPr>
        <w:t xml:space="preserve"> </w:t>
      </w:r>
      <w:r w:rsidR="007E0CAF" w:rsidRPr="007E0CAF">
        <w:rPr>
          <w:rFonts w:ascii="Times New Roman" w:hAnsi="Times New Roman" w:cs="Times New Roman"/>
          <w:sz w:val="28"/>
        </w:rPr>
        <w:t xml:space="preserve">В. </w:t>
      </w:r>
      <w:proofErr w:type="spellStart"/>
      <w:r w:rsidR="009B2877" w:rsidRPr="007E0CAF">
        <w:rPr>
          <w:rFonts w:ascii="Times New Roman" w:hAnsi="Times New Roman" w:cs="Times New Roman"/>
          <w:sz w:val="28"/>
        </w:rPr>
        <w:t>Матюшев</w:t>
      </w:r>
      <w:proofErr w:type="spellEnd"/>
      <w:r w:rsidR="009B2877" w:rsidRPr="007E0CAF">
        <w:rPr>
          <w:rFonts w:ascii="Times New Roman" w:hAnsi="Times New Roman" w:cs="Times New Roman"/>
          <w:sz w:val="28"/>
        </w:rPr>
        <w:t xml:space="preserve"> </w:t>
      </w:r>
      <w:r w:rsidR="007E0CAF">
        <w:rPr>
          <w:rFonts w:ascii="Times New Roman" w:hAnsi="Times New Roman" w:cs="Times New Roman"/>
          <w:sz w:val="28"/>
        </w:rPr>
        <w:t xml:space="preserve">// </w:t>
      </w:r>
      <w:r w:rsidR="007E0CAF" w:rsidRPr="00CD042C">
        <w:rPr>
          <w:rFonts w:ascii="Times New Roman" w:hAnsi="Times New Roman" w:cs="Times New Roman"/>
          <w:sz w:val="28"/>
        </w:rPr>
        <w:t>Вестник Алтайского гос. аграрного ун-та</w:t>
      </w:r>
      <w:r w:rsidR="009B2877" w:rsidRPr="007E0CAF">
        <w:rPr>
          <w:rFonts w:ascii="Times New Roman" w:hAnsi="Times New Roman" w:cs="Times New Roman"/>
          <w:sz w:val="28"/>
        </w:rPr>
        <w:t xml:space="preserve">. </w:t>
      </w:r>
      <w:r w:rsidR="007E0CAF">
        <w:rPr>
          <w:rFonts w:ascii="Times New Roman" w:hAnsi="Times New Roman" w:cs="Times New Roman"/>
          <w:sz w:val="28"/>
        </w:rPr>
        <w:t xml:space="preserve">– </w:t>
      </w:r>
      <w:r w:rsidR="009B2877" w:rsidRPr="007E0CAF">
        <w:rPr>
          <w:rFonts w:ascii="Times New Roman" w:hAnsi="Times New Roman" w:cs="Times New Roman"/>
          <w:sz w:val="28"/>
        </w:rPr>
        <w:t xml:space="preserve">2016. </w:t>
      </w:r>
      <w:r w:rsidR="007E0CAF">
        <w:rPr>
          <w:rFonts w:ascii="Times New Roman" w:hAnsi="Times New Roman" w:cs="Times New Roman"/>
          <w:sz w:val="28"/>
        </w:rPr>
        <w:t>–</w:t>
      </w:r>
      <w:r w:rsidR="009B2877" w:rsidRPr="007E0CAF">
        <w:rPr>
          <w:rFonts w:ascii="Times New Roman" w:hAnsi="Times New Roman" w:cs="Times New Roman"/>
          <w:sz w:val="28"/>
        </w:rPr>
        <w:t xml:space="preserve"> № 2. – С. 151-155.</w:t>
      </w:r>
    </w:p>
    <w:p w:rsidR="007E0CAF" w:rsidRPr="00C03B06" w:rsidRDefault="007E0CAF" w:rsidP="00474869">
      <w:pPr>
        <w:pStyle w:val="a3"/>
        <w:tabs>
          <w:tab w:val="left" w:pos="1134"/>
        </w:tabs>
        <w:ind w:firstLine="709"/>
        <w:jc w:val="both"/>
        <w:rPr>
          <w:rFonts w:ascii="Times New Roman" w:hAnsi="Times New Roman" w:cs="Times New Roman"/>
          <w:sz w:val="24"/>
          <w:szCs w:val="28"/>
        </w:rPr>
      </w:pPr>
    </w:p>
    <w:p w:rsidR="00B7666B" w:rsidRDefault="00B7666B" w:rsidP="006820D4">
      <w:pPr>
        <w:pStyle w:val="a3"/>
        <w:tabs>
          <w:tab w:val="left" w:pos="1134"/>
        </w:tabs>
        <w:jc w:val="center"/>
        <w:rPr>
          <w:rFonts w:ascii="Times New Roman" w:hAnsi="Times New Roman" w:cs="Times New Roman"/>
          <w:b/>
          <w:sz w:val="28"/>
        </w:rPr>
      </w:pPr>
      <w:bookmarkStart w:id="0" w:name="_GoBack"/>
      <w:bookmarkEnd w:id="0"/>
      <w:r>
        <w:rPr>
          <w:rFonts w:ascii="Times New Roman" w:hAnsi="Times New Roman" w:cs="Times New Roman"/>
          <w:b/>
          <w:sz w:val="28"/>
        </w:rPr>
        <w:t xml:space="preserve">Экономика </w:t>
      </w:r>
      <w:r w:rsidR="00FB0972">
        <w:rPr>
          <w:rFonts w:ascii="Times New Roman" w:hAnsi="Times New Roman" w:cs="Times New Roman"/>
          <w:b/>
          <w:sz w:val="28"/>
        </w:rPr>
        <w:t>растениеводства</w:t>
      </w:r>
    </w:p>
    <w:p w:rsidR="00B64630" w:rsidRDefault="006820D4"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r w:rsidR="00B64630" w:rsidRPr="00ED5EC7">
        <w:rPr>
          <w:rFonts w:ascii="Times New Roman" w:hAnsi="Times New Roman" w:cs="Times New Roman"/>
          <w:b/>
          <w:sz w:val="28"/>
        </w:rPr>
        <w:t>Захарова</w:t>
      </w:r>
      <w:r w:rsidR="00ED5EC7">
        <w:rPr>
          <w:rFonts w:ascii="Times New Roman" w:hAnsi="Times New Roman" w:cs="Times New Roman"/>
          <w:b/>
          <w:sz w:val="28"/>
        </w:rPr>
        <w:t>,</w:t>
      </w:r>
      <w:r w:rsidR="00B64630" w:rsidRPr="00ED5EC7">
        <w:rPr>
          <w:rFonts w:ascii="Times New Roman" w:hAnsi="Times New Roman" w:cs="Times New Roman"/>
          <w:b/>
          <w:sz w:val="28"/>
        </w:rPr>
        <w:t xml:space="preserve"> Е.</w:t>
      </w:r>
      <w:r w:rsidR="00ED5EC7" w:rsidRPr="00ED5EC7">
        <w:rPr>
          <w:rFonts w:ascii="Times New Roman" w:hAnsi="Times New Roman" w:cs="Times New Roman"/>
          <w:b/>
          <w:sz w:val="28"/>
        </w:rPr>
        <w:t xml:space="preserve"> </w:t>
      </w:r>
      <w:r w:rsidR="00B64630" w:rsidRPr="00ED5EC7">
        <w:rPr>
          <w:rFonts w:ascii="Times New Roman" w:hAnsi="Times New Roman" w:cs="Times New Roman"/>
          <w:b/>
          <w:sz w:val="28"/>
        </w:rPr>
        <w:t>А.</w:t>
      </w:r>
      <w:r w:rsidR="00B64630" w:rsidRPr="00ED5EC7">
        <w:rPr>
          <w:rFonts w:ascii="Times New Roman" w:hAnsi="Times New Roman" w:cs="Times New Roman"/>
          <w:sz w:val="28"/>
        </w:rPr>
        <w:t xml:space="preserve"> О</w:t>
      </w:r>
      <w:r w:rsidR="00ED5EC7" w:rsidRPr="00ED5EC7">
        <w:rPr>
          <w:rFonts w:ascii="Times New Roman" w:hAnsi="Times New Roman" w:cs="Times New Roman"/>
          <w:sz w:val="28"/>
        </w:rPr>
        <w:t xml:space="preserve">ценка текущего и стратегического эффекта в системе агропромышленной интеграции с участием предприятий кормопроизводства  </w:t>
      </w:r>
      <w:r w:rsidR="00B64630" w:rsidRPr="00ED5EC7">
        <w:rPr>
          <w:rFonts w:ascii="Times New Roman" w:hAnsi="Times New Roman" w:cs="Times New Roman"/>
          <w:sz w:val="28"/>
        </w:rPr>
        <w:t xml:space="preserve">/ </w:t>
      </w:r>
      <w:r w:rsidR="00ED5EC7" w:rsidRPr="00ED5EC7">
        <w:rPr>
          <w:rFonts w:ascii="Times New Roman" w:hAnsi="Times New Roman" w:cs="Times New Roman"/>
          <w:sz w:val="28"/>
        </w:rPr>
        <w:t>Е.</w:t>
      </w:r>
      <w:r w:rsidR="00ED5EC7">
        <w:rPr>
          <w:rFonts w:ascii="Times New Roman" w:hAnsi="Times New Roman" w:cs="Times New Roman"/>
          <w:sz w:val="28"/>
        </w:rPr>
        <w:t xml:space="preserve"> </w:t>
      </w:r>
      <w:r w:rsidR="00ED5EC7" w:rsidRPr="00ED5EC7">
        <w:rPr>
          <w:rFonts w:ascii="Times New Roman" w:hAnsi="Times New Roman" w:cs="Times New Roman"/>
          <w:sz w:val="28"/>
        </w:rPr>
        <w:t>А.</w:t>
      </w:r>
      <w:r w:rsidR="00ED5EC7">
        <w:rPr>
          <w:rFonts w:ascii="Times New Roman" w:hAnsi="Times New Roman" w:cs="Times New Roman"/>
          <w:sz w:val="28"/>
        </w:rPr>
        <w:t xml:space="preserve"> </w:t>
      </w:r>
      <w:r w:rsidR="00B64630" w:rsidRPr="00ED5EC7">
        <w:rPr>
          <w:rFonts w:ascii="Times New Roman" w:hAnsi="Times New Roman" w:cs="Times New Roman"/>
          <w:sz w:val="28"/>
        </w:rPr>
        <w:t xml:space="preserve">Захарова, </w:t>
      </w:r>
      <w:r w:rsidR="00ED5EC7" w:rsidRPr="00ED5EC7">
        <w:rPr>
          <w:rFonts w:ascii="Times New Roman" w:hAnsi="Times New Roman" w:cs="Times New Roman"/>
          <w:sz w:val="28"/>
        </w:rPr>
        <w:t>Д.</w:t>
      </w:r>
      <w:r w:rsidR="00ED5EC7">
        <w:rPr>
          <w:rFonts w:ascii="Times New Roman" w:hAnsi="Times New Roman" w:cs="Times New Roman"/>
          <w:sz w:val="28"/>
        </w:rPr>
        <w:t xml:space="preserve"> </w:t>
      </w:r>
      <w:r w:rsidR="00ED5EC7" w:rsidRPr="00ED5EC7">
        <w:rPr>
          <w:rFonts w:ascii="Times New Roman" w:hAnsi="Times New Roman" w:cs="Times New Roman"/>
          <w:sz w:val="28"/>
        </w:rPr>
        <w:t xml:space="preserve">С. </w:t>
      </w:r>
      <w:r w:rsidR="00B64630" w:rsidRPr="00ED5EC7">
        <w:rPr>
          <w:rFonts w:ascii="Times New Roman" w:hAnsi="Times New Roman" w:cs="Times New Roman"/>
          <w:sz w:val="28"/>
        </w:rPr>
        <w:t xml:space="preserve">Линиченко // </w:t>
      </w:r>
      <w:r w:rsidR="00ED5EC7" w:rsidRPr="00136B57">
        <w:rPr>
          <w:rFonts w:ascii="Times New Roman" w:hAnsi="Times New Roman" w:cs="Times New Roman"/>
          <w:sz w:val="28"/>
        </w:rPr>
        <w:t>Аграрный вестник Урала</w:t>
      </w:r>
      <w:r w:rsidR="00B64630" w:rsidRPr="00ED5EC7">
        <w:rPr>
          <w:rFonts w:ascii="Times New Roman" w:hAnsi="Times New Roman" w:cs="Times New Roman"/>
          <w:sz w:val="28"/>
        </w:rPr>
        <w:t xml:space="preserve">. </w:t>
      </w:r>
      <w:r w:rsidR="00ED5EC7">
        <w:rPr>
          <w:rFonts w:ascii="Times New Roman" w:hAnsi="Times New Roman" w:cs="Times New Roman"/>
          <w:sz w:val="28"/>
        </w:rPr>
        <w:t xml:space="preserve">– </w:t>
      </w:r>
      <w:r w:rsidR="00B64630" w:rsidRPr="00ED5EC7">
        <w:rPr>
          <w:rFonts w:ascii="Times New Roman" w:hAnsi="Times New Roman" w:cs="Times New Roman"/>
          <w:sz w:val="28"/>
        </w:rPr>
        <w:t xml:space="preserve">2016. </w:t>
      </w:r>
      <w:r w:rsidR="00ED5EC7">
        <w:rPr>
          <w:rFonts w:ascii="Times New Roman" w:hAnsi="Times New Roman" w:cs="Times New Roman"/>
          <w:sz w:val="28"/>
        </w:rPr>
        <w:t>–</w:t>
      </w:r>
      <w:r w:rsidR="00B64630" w:rsidRPr="00ED5EC7">
        <w:rPr>
          <w:rFonts w:ascii="Times New Roman" w:hAnsi="Times New Roman" w:cs="Times New Roman"/>
          <w:sz w:val="28"/>
        </w:rPr>
        <w:t xml:space="preserve"> № 1.</w:t>
      </w:r>
      <w:r w:rsidR="00ED5EC7">
        <w:rPr>
          <w:rFonts w:ascii="Times New Roman" w:hAnsi="Times New Roman" w:cs="Times New Roman"/>
          <w:sz w:val="28"/>
        </w:rPr>
        <w:t xml:space="preserve"> –С</w:t>
      </w:r>
      <w:r w:rsidR="00B64630" w:rsidRPr="00ED5EC7">
        <w:rPr>
          <w:rFonts w:ascii="Times New Roman" w:hAnsi="Times New Roman" w:cs="Times New Roman"/>
          <w:sz w:val="28"/>
        </w:rPr>
        <w:t>. 82-86.</w:t>
      </w:r>
    </w:p>
    <w:p w:rsidR="00ED5EC7" w:rsidRPr="00DE2ABB" w:rsidRDefault="00ED5EC7" w:rsidP="00474869">
      <w:pPr>
        <w:pStyle w:val="a3"/>
        <w:tabs>
          <w:tab w:val="left" w:pos="1134"/>
        </w:tabs>
        <w:ind w:firstLine="709"/>
        <w:jc w:val="both"/>
        <w:rPr>
          <w:rFonts w:ascii="Times New Roman" w:hAnsi="Times New Roman" w:cs="Times New Roman"/>
          <w:sz w:val="24"/>
        </w:rPr>
      </w:pPr>
    </w:p>
    <w:p w:rsidR="005E2F16" w:rsidRDefault="006820D4"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r w:rsidR="005E2F16" w:rsidRPr="00ED5EC7">
        <w:rPr>
          <w:rFonts w:ascii="Times New Roman" w:hAnsi="Times New Roman" w:cs="Times New Roman"/>
          <w:b/>
          <w:sz w:val="28"/>
        </w:rPr>
        <w:t>Ким</w:t>
      </w:r>
      <w:r w:rsidR="00ED5EC7">
        <w:rPr>
          <w:rFonts w:ascii="Times New Roman" w:hAnsi="Times New Roman" w:cs="Times New Roman"/>
          <w:b/>
          <w:sz w:val="28"/>
        </w:rPr>
        <w:t>,</w:t>
      </w:r>
      <w:r w:rsidR="005E2F16" w:rsidRPr="00ED5EC7">
        <w:rPr>
          <w:rFonts w:ascii="Times New Roman" w:hAnsi="Times New Roman" w:cs="Times New Roman"/>
          <w:b/>
          <w:sz w:val="28"/>
        </w:rPr>
        <w:t xml:space="preserve"> Л.</w:t>
      </w:r>
      <w:r w:rsidR="00ED5EC7" w:rsidRPr="00ED5EC7">
        <w:rPr>
          <w:rFonts w:ascii="Times New Roman" w:hAnsi="Times New Roman" w:cs="Times New Roman"/>
          <w:b/>
          <w:sz w:val="28"/>
        </w:rPr>
        <w:t xml:space="preserve"> </w:t>
      </w:r>
      <w:r w:rsidR="005E2F16" w:rsidRPr="00ED5EC7">
        <w:rPr>
          <w:rFonts w:ascii="Times New Roman" w:hAnsi="Times New Roman" w:cs="Times New Roman"/>
          <w:b/>
          <w:sz w:val="28"/>
        </w:rPr>
        <w:t xml:space="preserve">В. </w:t>
      </w:r>
      <w:r w:rsidR="005E2F16" w:rsidRPr="00ED5EC7">
        <w:rPr>
          <w:rFonts w:ascii="Times New Roman" w:hAnsi="Times New Roman" w:cs="Times New Roman"/>
          <w:sz w:val="28"/>
        </w:rPr>
        <w:t>П</w:t>
      </w:r>
      <w:r w:rsidR="00ED5EC7" w:rsidRPr="00ED5EC7">
        <w:rPr>
          <w:rFonts w:ascii="Times New Roman" w:hAnsi="Times New Roman" w:cs="Times New Roman"/>
          <w:sz w:val="28"/>
        </w:rPr>
        <w:t xml:space="preserve">ерспективы инновационного развития отрасли растениеводства в южных территориях </w:t>
      </w:r>
      <w:r w:rsidR="005E2F16" w:rsidRPr="00ED5EC7">
        <w:rPr>
          <w:rFonts w:ascii="Times New Roman" w:hAnsi="Times New Roman" w:cs="Times New Roman"/>
          <w:sz w:val="28"/>
        </w:rPr>
        <w:t>Д</w:t>
      </w:r>
      <w:r w:rsidR="00ED5EC7" w:rsidRPr="00ED5EC7">
        <w:rPr>
          <w:rFonts w:ascii="Times New Roman" w:hAnsi="Times New Roman" w:cs="Times New Roman"/>
          <w:sz w:val="28"/>
        </w:rPr>
        <w:t>альнего</w:t>
      </w:r>
      <w:r w:rsidR="005E2F16" w:rsidRPr="00ED5EC7">
        <w:rPr>
          <w:rFonts w:ascii="Times New Roman" w:hAnsi="Times New Roman" w:cs="Times New Roman"/>
          <w:sz w:val="28"/>
        </w:rPr>
        <w:t xml:space="preserve"> В</w:t>
      </w:r>
      <w:r w:rsidR="00ED5EC7" w:rsidRPr="00ED5EC7">
        <w:rPr>
          <w:rFonts w:ascii="Times New Roman" w:hAnsi="Times New Roman" w:cs="Times New Roman"/>
          <w:sz w:val="28"/>
        </w:rPr>
        <w:t>остока</w:t>
      </w:r>
      <w:r w:rsidR="005E2F16" w:rsidRPr="00ED5EC7">
        <w:rPr>
          <w:rFonts w:ascii="Times New Roman" w:hAnsi="Times New Roman" w:cs="Times New Roman"/>
          <w:sz w:val="28"/>
        </w:rPr>
        <w:t xml:space="preserve"> /</w:t>
      </w:r>
      <w:r w:rsidR="00ED5EC7">
        <w:rPr>
          <w:rFonts w:ascii="Times New Roman" w:hAnsi="Times New Roman" w:cs="Times New Roman"/>
          <w:sz w:val="28"/>
        </w:rPr>
        <w:t xml:space="preserve"> </w:t>
      </w:r>
      <w:r w:rsidR="00ED5EC7" w:rsidRPr="00ED5EC7">
        <w:rPr>
          <w:rFonts w:ascii="Times New Roman" w:hAnsi="Times New Roman" w:cs="Times New Roman"/>
          <w:sz w:val="28"/>
        </w:rPr>
        <w:t>Л.</w:t>
      </w:r>
      <w:r w:rsidR="00ED5EC7">
        <w:rPr>
          <w:rFonts w:ascii="Times New Roman" w:hAnsi="Times New Roman" w:cs="Times New Roman"/>
          <w:sz w:val="28"/>
        </w:rPr>
        <w:t xml:space="preserve"> </w:t>
      </w:r>
      <w:r w:rsidR="00ED5EC7" w:rsidRPr="00ED5EC7">
        <w:rPr>
          <w:rFonts w:ascii="Times New Roman" w:hAnsi="Times New Roman" w:cs="Times New Roman"/>
          <w:sz w:val="28"/>
        </w:rPr>
        <w:t>В.</w:t>
      </w:r>
      <w:r w:rsidR="00ED5EC7">
        <w:rPr>
          <w:rFonts w:ascii="Times New Roman" w:hAnsi="Times New Roman" w:cs="Times New Roman"/>
          <w:sz w:val="28"/>
        </w:rPr>
        <w:t xml:space="preserve"> </w:t>
      </w:r>
      <w:r w:rsidR="005E2F16" w:rsidRPr="00ED5EC7">
        <w:rPr>
          <w:rFonts w:ascii="Times New Roman" w:hAnsi="Times New Roman" w:cs="Times New Roman"/>
          <w:sz w:val="28"/>
        </w:rPr>
        <w:t xml:space="preserve">Ким, </w:t>
      </w:r>
      <w:r w:rsidR="00ED5EC7" w:rsidRPr="00ED5EC7">
        <w:rPr>
          <w:rFonts w:ascii="Times New Roman" w:hAnsi="Times New Roman" w:cs="Times New Roman"/>
          <w:sz w:val="28"/>
        </w:rPr>
        <w:t>А.</w:t>
      </w:r>
      <w:r w:rsidR="00ED5EC7">
        <w:rPr>
          <w:rFonts w:ascii="Times New Roman" w:hAnsi="Times New Roman" w:cs="Times New Roman"/>
          <w:sz w:val="28"/>
        </w:rPr>
        <w:t xml:space="preserve"> </w:t>
      </w:r>
      <w:r w:rsidR="00ED5EC7" w:rsidRPr="00ED5EC7">
        <w:rPr>
          <w:rFonts w:ascii="Times New Roman" w:hAnsi="Times New Roman" w:cs="Times New Roman"/>
          <w:sz w:val="28"/>
        </w:rPr>
        <w:t>В.</w:t>
      </w:r>
      <w:r w:rsidR="00ED5EC7">
        <w:rPr>
          <w:rFonts w:ascii="Times New Roman" w:hAnsi="Times New Roman" w:cs="Times New Roman"/>
          <w:sz w:val="28"/>
        </w:rPr>
        <w:t xml:space="preserve"> </w:t>
      </w:r>
      <w:r w:rsidR="005E2F16" w:rsidRPr="00ED5EC7">
        <w:rPr>
          <w:rFonts w:ascii="Times New Roman" w:hAnsi="Times New Roman" w:cs="Times New Roman"/>
          <w:sz w:val="28"/>
        </w:rPr>
        <w:t xml:space="preserve">Вдовенко, </w:t>
      </w:r>
      <w:r w:rsidR="00ED5EC7" w:rsidRPr="00ED5EC7">
        <w:rPr>
          <w:rFonts w:ascii="Times New Roman" w:hAnsi="Times New Roman" w:cs="Times New Roman"/>
          <w:sz w:val="28"/>
        </w:rPr>
        <w:t>А.</w:t>
      </w:r>
      <w:r w:rsidR="00ED5EC7">
        <w:rPr>
          <w:rFonts w:ascii="Times New Roman" w:hAnsi="Times New Roman" w:cs="Times New Roman"/>
          <w:sz w:val="28"/>
        </w:rPr>
        <w:t xml:space="preserve"> </w:t>
      </w:r>
      <w:r w:rsidR="00ED5EC7" w:rsidRPr="00ED5EC7">
        <w:rPr>
          <w:rFonts w:ascii="Times New Roman" w:hAnsi="Times New Roman" w:cs="Times New Roman"/>
          <w:sz w:val="28"/>
        </w:rPr>
        <w:t xml:space="preserve">А. </w:t>
      </w:r>
      <w:r w:rsidR="005E2F16" w:rsidRPr="00ED5EC7">
        <w:rPr>
          <w:rFonts w:ascii="Times New Roman" w:hAnsi="Times New Roman" w:cs="Times New Roman"/>
          <w:sz w:val="28"/>
        </w:rPr>
        <w:t>Назарова // Д</w:t>
      </w:r>
      <w:r w:rsidR="00ED5EC7" w:rsidRPr="00ED5EC7">
        <w:rPr>
          <w:rFonts w:ascii="Times New Roman" w:hAnsi="Times New Roman" w:cs="Times New Roman"/>
          <w:sz w:val="28"/>
        </w:rPr>
        <w:t>альневосточный аграрный вестник</w:t>
      </w:r>
      <w:r w:rsidR="005E2F16" w:rsidRPr="00ED5EC7">
        <w:rPr>
          <w:rFonts w:ascii="Times New Roman" w:hAnsi="Times New Roman" w:cs="Times New Roman"/>
          <w:sz w:val="28"/>
        </w:rPr>
        <w:t xml:space="preserve">. </w:t>
      </w:r>
      <w:r w:rsidR="00ED5EC7">
        <w:rPr>
          <w:rFonts w:ascii="Times New Roman" w:hAnsi="Times New Roman" w:cs="Times New Roman"/>
          <w:sz w:val="28"/>
        </w:rPr>
        <w:t xml:space="preserve">– </w:t>
      </w:r>
      <w:r w:rsidR="005E2F16" w:rsidRPr="00ED5EC7">
        <w:rPr>
          <w:rFonts w:ascii="Times New Roman" w:hAnsi="Times New Roman" w:cs="Times New Roman"/>
          <w:sz w:val="28"/>
        </w:rPr>
        <w:t xml:space="preserve">2016. </w:t>
      </w:r>
      <w:r w:rsidR="00ED5EC7">
        <w:rPr>
          <w:rFonts w:ascii="Times New Roman" w:hAnsi="Times New Roman" w:cs="Times New Roman"/>
          <w:sz w:val="28"/>
        </w:rPr>
        <w:t>–</w:t>
      </w:r>
      <w:r w:rsidR="005E2F16" w:rsidRPr="00ED5EC7">
        <w:rPr>
          <w:rFonts w:ascii="Times New Roman" w:hAnsi="Times New Roman" w:cs="Times New Roman"/>
          <w:sz w:val="28"/>
        </w:rPr>
        <w:t xml:space="preserve"> № 1. – С. 24-32</w:t>
      </w:r>
      <w:r w:rsidR="00ED5EC7">
        <w:rPr>
          <w:rFonts w:ascii="Times New Roman" w:hAnsi="Times New Roman" w:cs="Times New Roman"/>
          <w:sz w:val="28"/>
        </w:rPr>
        <w:t>.</w:t>
      </w:r>
    </w:p>
    <w:p w:rsidR="008E12FF" w:rsidRPr="008E12FF" w:rsidRDefault="008E12FF" w:rsidP="006820D4">
      <w:pPr>
        <w:pStyle w:val="a3"/>
        <w:tabs>
          <w:tab w:val="left" w:pos="1134"/>
        </w:tabs>
        <w:ind w:firstLine="709"/>
        <w:jc w:val="both"/>
        <w:rPr>
          <w:rFonts w:ascii="Times New Roman" w:hAnsi="Times New Roman" w:cs="Times New Roman"/>
          <w:sz w:val="24"/>
        </w:rPr>
      </w:pPr>
      <w:r w:rsidRPr="008E12FF">
        <w:rPr>
          <w:rFonts w:ascii="Times New Roman" w:hAnsi="Times New Roman" w:cs="Times New Roman"/>
          <w:sz w:val="24"/>
        </w:rPr>
        <w:t xml:space="preserve">Проведён анализ развития отрасли растениеводства в южных территориях Дальнего Востока за период 1990-2015 гг. Выявлены сложившиеся тенденции в развитии производства зерна, сои, риса </w:t>
      </w:r>
      <w:proofErr w:type="gramStart"/>
      <w:r w:rsidRPr="008E12FF">
        <w:rPr>
          <w:rFonts w:ascii="Times New Roman" w:hAnsi="Times New Roman" w:cs="Times New Roman"/>
          <w:sz w:val="24"/>
        </w:rPr>
        <w:t>в</w:t>
      </w:r>
      <w:proofErr w:type="gramEnd"/>
      <w:r w:rsidRPr="008E12FF">
        <w:rPr>
          <w:rFonts w:ascii="Times New Roman" w:hAnsi="Times New Roman" w:cs="Times New Roman"/>
          <w:sz w:val="24"/>
        </w:rPr>
        <w:t xml:space="preserve"> </w:t>
      </w:r>
      <w:proofErr w:type="gramStart"/>
      <w:r w:rsidRPr="008E12FF">
        <w:rPr>
          <w:rFonts w:ascii="Times New Roman" w:hAnsi="Times New Roman" w:cs="Times New Roman"/>
          <w:sz w:val="24"/>
        </w:rPr>
        <w:t>Приморском</w:t>
      </w:r>
      <w:proofErr w:type="gramEnd"/>
      <w:r w:rsidRPr="008E12FF">
        <w:rPr>
          <w:rFonts w:ascii="Times New Roman" w:hAnsi="Times New Roman" w:cs="Times New Roman"/>
          <w:sz w:val="24"/>
        </w:rPr>
        <w:t xml:space="preserve"> и Хабаровском краях, Амурской области и Еврейской автономной области. Оценены уровень и современное состояние отраслей растениеводства в исследуемых территориях. На основе нормативной базы развития сельскохозяйственного производства в южных территориях Дальнего Востока определены возможные объёмы производства основных видов продукции сельского хозяйства и </w:t>
      </w:r>
      <w:r w:rsidRPr="008E12FF">
        <w:rPr>
          <w:rFonts w:ascii="Times New Roman" w:hAnsi="Times New Roman" w:cs="Times New Roman"/>
          <w:sz w:val="24"/>
        </w:rPr>
        <w:lastRenderedPageBreak/>
        <w:t xml:space="preserve">потребность в материально-технических ресурсах. Разработаны перспективы инновационного развития растениеводства, дана экономическая эффективность вариантов развития отрасли растениеводства до 2025 г. </w:t>
      </w:r>
    </w:p>
    <w:p w:rsidR="00ED5EC7" w:rsidRPr="00BD4C16" w:rsidRDefault="00ED5EC7" w:rsidP="00474869">
      <w:pPr>
        <w:pStyle w:val="a3"/>
        <w:tabs>
          <w:tab w:val="left" w:pos="1134"/>
        </w:tabs>
        <w:ind w:firstLine="709"/>
        <w:jc w:val="both"/>
        <w:rPr>
          <w:rFonts w:ascii="Times New Roman" w:hAnsi="Times New Roman" w:cs="Times New Roman"/>
          <w:sz w:val="24"/>
        </w:rPr>
      </w:pPr>
    </w:p>
    <w:p w:rsidR="00B7666B" w:rsidRPr="00B7666B" w:rsidRDefault="006820D4"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r w:rsidR="00B7666B" w:rsidRPr="00B7666B">
        <w:rPr>
          <w:rFonts w:ascii="Times New Roman" w:hAnsi="Times New Roman" w:cs="Times New Roman"/>
          <w:b/>
          <w:sz w:val="28"/>
        </w:rPr>
        <w:t>Малыгин</w:t>
      </w:r>
      <w:r w:rsidR="00B7666B">
        <w:rPr>
          <w:rFonts w:ascii="Times New Roman" w:hAnsi="Times New Roman" w:cs="Times New Roman"/>
          <w:b/>
          <w:sz w:val="28"/>
        </w:rPr>
        <w:t>,</w:t>
      </w:r>
      <w:r w:rsidR="00B7666B" w:rsidRPr="00B7666B">
        <w:rPr>
          <w:rFonts w:ascii="Times New Roman" w:hAnsi="Times New Roman" w:cs="Times New Roman"/>
          <w:b/>
          <w:sz w:val="28"/>
        </w:rPr>
        <w:t xml:space="preserve"> А. А.</w:t>
      </w:r>
      <w:r w:rsidR="00B7666B" w:rsidRPr="00B7666B">
        <w:rPr>
          <w:rFonts w:ascii="Times New Roman" w:hAnsi="Times New Roman" w:cs="Times New Roman"/>
          <w:sz w:val="28"/>
        </w:rPr>
        <w:t xml:space="preserve"> Теоретический аспект формирования механизма минимизации рисков в </w:t>
      </w:r>
      <w:proofErr w:type="gramStart"/>
      <w:r w:rsidR="00B7666B" w:rsidRPr="00B7666B">
        <w:rPr>
          <w:rFonts w:ascii="Times New Roman" w:hAnsi="Times New Roman" w:cs="Times New Roman"/>
          <w:sz w:val="28"/>
        </w:rPr>
        <w:t>зерновом</w:t>
      </w:r>
      <w:proofErr w:type="gramEnd"/>
      <w:r w:rsidR="00B7666B" w:rsidRPr="00B7666B">
        <w:rPr>
          <w:rFonts w:ascii="Times New Roman" w:hAnsi="Times New Roman" w:cs="Times New Roman"/>
          <w:sz w:val="28"/>
        </w:rPr>
        <w:t xml:space="preserve"> </w:t>
      </w:r>
      <w:proofErr w:type="spellStart"/>
      <w:r w:rsidR="00B7666B" w:rsidRPr="00B7666B">
        <w:rPr>
          <w:rFonts w:ascii="Times New Roman" w:hAnsi="Times New Roman" w:cs="Times New Roman"/>
          <w:sz w:val="28"/>
        </w:rPr>
        <w:t>подкомплексе</w:t>
      </w:r>
      <w:proofErr w:type="spellEnd"/>
      <w:r w:rsidR="00B7666B" w:rsidRPr="00B7666B">
        <w:rPr>
          <w:rFonts w:ascii="Times New Roman" w:hAnsi="Times New Roman" w:cs="Times New Roman"/>
          <w:sz w:val="28"/>
        </w:rPr>
        <w:t xml:space="preserve"> / А.</w:t>
      </w:r>
      <w:r w:rsidR="00B7666B">
        <w:rPr>
          <w:rFonts w:ascii="Times New Roman" w:hAnsi="Times New Roman" w:cs="Times New Roman"/>
          <w:sz w:val="28"/>
        </w:rPr>
        <w:t xml:space="preserve"> </w:t>
      </w:r>
      <w:r w:rsidR="00B7666B" w:rsidRPr="00B7666B">
        <w:rPr>
          <w:rFonts w:ascii="Times New Roman" w:hAnsi="Times New Roman" w:cs="Times New Roman"/>
          <w:sz w:val="28"/>
        </w:rPr>
        <w:t xml:space="preserve">А. Малыгин // Аграрный вестник </w:t>
      </w:r>
      <w:proofErr w:type="spellStart"/>
      <w:r w:rsidR="00B7666B" w:rsidRPr="00B7666B">
        <w:rPr>
          <w:rFonts w:ascii="Times New Roman" w:hAnsi="Times New Roman" w:cs="Times New Roman"/>
          <w:sz w:val="28"/>
        </w:rPr>
        <w:t>Верхневолжья</w:t>
      </w:r>
      <w:proofErr w:type="spellEnd"/>
      <w:r w:rsidR="00B7666B" w:rsidRPr="00B7666B">
        <w:rPr>
          <w:rFonts w:ascii="Times New Roman" w:hAnsi="Times New Roman" w:cs="Times New Roman"/>
          <w:sz w:val="28"/>
        </w:rPr>
        <w:t>. –</w:t>
      </w:r>
      <w:r w:rsidR="00B7666B">
        <w:rPr>
          <w:rFonts w:ascii="Times New Roman" w:hAnsi="Times New Roman" w:cs="Times New Roman"/>
          <w:sz w:val="28"/>
        </w:rPr>
        <w:t xml:space="preserve"> </w:t>
      </w:r>
      <w:r w:rsidR="00B7666B" w:rsidRPr="00B7666B">
        <w:rPr>
          <w:rFonts w:ascii="Times New Roman" w:hAnsi="Times New Roman" w:cs="Times New Roman"/>
          <w:sz w:val="28"/>
        </w:rPr>
        <w:t>2016. – № 1. – С.</w:t>
      </w:r>
      <w:r w:rsidR="00B7666B">
        <w:rPr>
          <w:rFonts w:ascii="Times New Roman" w:hAnsi="Times New Roman" w:cs="Times New Roman"/>
          <w:sz w:val="28"/>
        </w:rPr>
        <w:t xml:space="preserve"> </w:t>
      </w:r>
      <w:r w:rsidR="00B7666B" w:rsidRPr="00B7666B">
        <w:rPr>
          <w:rFonts w:ascii="Times New Roman" w:hAnsi="Times New Roman" w:cs="Times New Roman"/>
          <w:sz w:val="28"/>
        </w:rPr>
        <w:t>92-97</w:t>
      </w:r>
      <w:r w:rsidR="00B7666B">
        <w:rPr>
          <w:rFonts w:ascii="Times New Roman" w:hAnsi="Times New Roman" w:cs="Times New Roman"/>
          <w:sz w:val="28"/>
        </w:rPr>
        <w:t>.</w:t>
      </w:r>
    </w:p>
    <w:p w:rsidR="00B7666B" w:rsidRPr="006820D4" w:rsidRDefault="00B7666B" w:rsidP="006820D4">
      <w:pPr>
        <w:tabs>
          <w:tab w:val="left" w:pos="1134"/>
        </w:tabs>
        <w:spacing w:after="0" w:line="240" w:lineRule="auto"/>
        <w:ind w:firstLine="709"/>
        <w:jc w:val="both"/>
        <w:rPr>
          <w:rFonts w:ascii="Times New Roman" w:hAnsi="Times New Roman" w:cs="Times New Roman"/>
          <w:sz w:val="24"/>
        </w:rPr>
      </w:pPr>
      <w:r w:rsidRPr="006820D4">
        <w:rPr>
          <w:rFonts w:ascii="Times New Roman" w:hAnsi="Times New Roman" w:cs="Times New Roman"/>
          <w:sz w:val="24"/>
        </w:rPr>
        <w:t xml:space="preserve">Проведенные автором исследования позволили сформулировать определение механизма минимизации рисков зернового </w:t>
      </w:r>
      <w:proofErr w:type="spellStart"/>
      <w:r w:rsidRPr="006820D4">
        <w:rPr>
          <w:rFonts w:ascii="Times New Roman" w:hAnsi="Times New Roman" w:cs="Times New Roman"/>
          <w:sz w:val="24"/>
        </w:rPr>
        <w:t>подкомплекса</w:t>
      </w:r>
      <w:proofErr w:type="spellEnd"/>
      <w:r w:rsidRPr="006820D4">
        <w:rPr>
          <w:rFonts w:ascii="Times New Roman" w:hAnsi="Times New Roman" w:cs="Times New Roman"/>
          <w:sz w:val="24"/>
        </w:rPr>
        <w:t xml:space="preserve"> как многоуровневой иерархической системы взаимосвязанных элементов зернового </w:t>
      </w:r>
      <w:proofErr w:type="spellStart"/>
      <w:r w:rsidRPr="006820D4">
        <w:rPr>
          <w:rFonts w:ascii="Times New Roman" w:hAnsi="Times New Roman" w:cs="Times New Roman"/>
          <w:sz w:val="24"/>
        </w:rPr>
        <w:t>подкомплекса</w:t>
      </w:r>
      <w:proofErr w:type="spellEnd"/>
      <w:r w:rsidRPr="006820D4">
        <w:rPr>
          <w:rFonts w:ascii="Times New Roman" w:hAnsi="Times New Roman" w:cs="Times New Roman"/>
          <w:sz w:val="24"/>
        </w:rPr>
        <w:t xml:space="preserve"> и способов их взаимодействия с целью гармонизации социально-экономических интересов государства и субъектов аграрного производства, что обеспечивается условиями развития системы диверсификации производства, резервирования материальных и финансовых ресурсов. </w:t>
      </w:r>
    </w:p>
    <w:p w:rsidR="00566CC8" w:rsidRDefault="00566CC8" w:rsidP="00474869">
      <w:pPr>
        <w:pStyle w:val="a3"/>
        <w:tabs>
          <w:tab w:val="left" w:pos="1134"/>
        </w:tabs>
        <w:ind w:firstLine="709"/>
        <w:jc w:val="center"/>
        <w:rPr>
          <w:rFonts w:ascii="Times New Roman" w:hAnsi="Times New Roman" w:cs="Times New Roman"/>
          <w:b/>
        </w:rPr>
      </w:pPr>
    </w:p>
    <w:p w:rsidR="00414F90" w:rsidRDefault="00CD4FD4"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r w:rsidR="00414F90" w:rsidRPr="001F2673">
        <w:rPr>
          <w:rFonts w:ascii="Times New Roman" w:hAnsi="Times New Roman" w:cs="Times New Roman"/>
          <w:b/>
          <w:sz w:val="28"/>
        </w:rPr>
        <w:t>Мансуров Р.</w:t>
      </w:r>
      <w:r w:rsidR="001F2673" w:rsidRPr="001F2673">
        <w:rPr>
          <w:rFonts w:ascii="Times New Roman" w:hAnsi="Times New Roman" w:cs="Times New Roman"/>
          <w:b/>
          <w:sz w:val="28"/>
        </w:rPr>
        <w:t xml:space="preserve"> </w:t>
      </w:r>
      <w:r w:rsidR="00414F90" w:rsidRPr="001F2673">
        <w:rPr>
          <w:rFonts w:ascii="Times New Roman" w:hAnsi="Times New Roman" w:cs="Times New Roman"/>
          <w:b/>
          <w:sz w:val="28"/>
        </w:rPr>
        <w:t>Е</w:t>
      </w:r>
      <w:r w:rsidR="00414F90" w:rsidRPr="001F2673">
        <w:rPr>
          <w:rFonts w:ascii="Times New Roman" w:hAnsi="Times New Roman" w:cs="Times New Roman"/>
          <w:sz w:val="28"/>
        </w:rPr>
        <w:t xml:space="preserve"> П</w:t>
      </w:r>
      <w:r w:rsidRPr="001F2673">
        <w:rPr>
          <w:rFonts w:ascii="Times New Roman" w:hAnsi="Times New Roman" w:cs="Times New Roman"/>
          <w:sz w:val="28"/>
        </w:rPr>
        <w:t xml:space="preserve">ерспективы развития </w:t>
      </w:r>
      <w:proofErr w:type="spellStart"/>
      <w:r w:rsidRPr="001F2673">
        <w:rPr>
          <w:rFonts w:ascii="Times New Roman" w:hAnsi="Times New Roman" w:cs="Times New Roman"/>
          <w:sz w:val="28"/>
        </w:rPr>
        <w:t>зернопродуктового</w:t>
      </w:r>
      <w:proofErr w:type="spellEnd"/>
      <w:r w:rsidRPr="001F2673">
        <w:rPr>
          <w:rFonts w:ascii="Times New Roman" w:hAnsi="Times New Roman" w:cs="Times New Roman"/>
          <w:sz w:val="28"/>
        </w:rPr>
        <w:t xml:space="preserve"> </w:t>
      </w:r>
      <w:proofErr w:type="spellStart"/>
      <w:r w:rsidRPr="001F2673">
        <w:rPr>
          <w:rFonts w:ascii="Times New Roman" w:hAnsi="Times New Roman" w:cs="Times New Roman"/>
          <w:sz w:val="28"/>
        </w:rPr>
        <w:t>подкомплекса</w:t>
      </w:r>
      <w:proofErr w:type="spellEnd"/>
      <w:r w:rsidRPr="001F2673">
        <w:rPr>
          <w:rFonts w:ascii="Times New Roman" w:hAnsi="Times New Roman" w:cs="Times New Roman"/>
          <w:sz w:val="28"/>
        </w:rPr>
        <w:t xml:space="preserve"> </w:t>
      </w:r>
      <w:r w:rsidR="00414F90" w:rsidRPr="001F2673">
        <w:rPr>
          <w:rFonts w:ascii="Times New Roman" w:hAnsi="Times New Roman" w:cs="Times New Roman"/>
          <w:sz w:val="28"/>
        </w:rPr>
        <w:t>Т</w:t>
      </w:r>
      <w:r w:rsidRPr="001F2673">
        <w:rPr>
          <w:rFonts w:ascii="Times New Roman" w:hAnsi="Times New Roman" w:cs="Times New Roman"/>
          <w:sz w:val="28"/>
        </w:rPr>
        <w:t xml:space="preserve">верской области </w:t>
      </w:r>
      <w:r w:rsidR="00414F90" w:rsidRPr="001F2673">
        <w:rPr>
          <w:rFonts w:ascii="Times New Roman" w:hAnsi="Times New Roman" w:cs="Times New Roman"/>
          <w:sz w:val="28"/>
        </w:rPr>
        <w:t>/</w:t>
      </w:r>
      <w:r>
        <w:rPr>
          <w:rFonts w:ascii="Times New Roman" w:hAnsi="Times New Roman" w:cs="Times New Roman"/>
          <w:sz w:val="28"/>
        </w:rPr>
        <w:t xml:space="preserve"> </w:t>
      </w:r>
      <w:r w:rsidRPr="001F2673">
        <w:rPr>
          <w:rFonts w:ascii="Times New Roman" w:hAnsi="Times New Roman" w:cs="Times New Roman"/>
          <w:sz w:val="28"/>
        </w:rPr>
        <w:t>Р.</w:t>
      </w:r>
      <w:r>
        <w:rPr>
          <w:rFonts w:ascii="Times New Roman" w:hAnsi="Times New Roman" w:cs="Times New Roman"/>
          <w:sz w:val="28"/>
        </w:rPr>
        <w:t xml:space="preserve"> </w:t>
      </w:r>
      <w:r w:rsidRPr="001F2673">
        <w:rPr>
          <w:rFonts w:ascii="Times New Roman" w:hAnsi="Times New Roman" w:cs="Times New Roman"/>
          <w:sz w:val="28"/>
        </w:rPr>
        <w:t xml:space="preserve">Е. </w:t>
      </w:r>
      <w:r w:rsidR="00414F90" w:rsidRPr="001F2673">
        <w:rPr>
          <w:rFonts w:ascii="Times New Roman" w:hAnsi="Times New Roman" w:cs="Times New Roman"/>
          <w:sz w:val="28"/>
        </w:rPr>
        <w:t xml:space="preserve">Мансуров </w:t>
      </w:r>
      <w:r>
        <w:rPr>
          <w:rFonts w:ascii="Times New Roman" w:hAnsi="Times New Roman" w:cs="Times New Roman"/>
          <w:sz w:val="28"/>
        </w:rPr>
        <w:t>// В</w:t>
      </w:r>
      <w:r w:rsidRPr="00CD4FD4">
        <w:rPr>
          <w:rFonts w:ascii="Times New Roman" w:hAnsi="Times New Roman" w:cs="Times New Roman"/>
          <w:sz w:val="28"/>
        </w:rPr>
        <w:t xml:space="preserve">естник </w:t>
      </w:r>
      <w:r>
        <w:rPr>
          <w:rFonts w:ascii="Times New Roman" w:hAnsi="Times New Roman" w:cs="Times New Roman"/>
          <w:sz w:val="28"/>
        </w:rPr>
        <w:t>Т</w:t>
      </w:r>
      <w:r w:rsidRPr="00CD4FD4">
        <w:rPr>
          <w:rFonts w:ascii="Times New Roman" w:hAnsi="Times New Roman" w:cs="Times New Roman"/>
          <w:sz w:val="28"/>
        </w:rPr>
        <w:t>верского гос</w:t>
      </w:r>
      <w:r>
        <w:rPr>
          <w:rFonts w:ascii="Times New Roman" w:hAnsi="Times New Roman" w:cs="Times New Roman"/>
          <w:sz w:val="28"/>
        </w:rPr>
        <w:t>.</w:t>
      </w:r>
      <w:r w:rsidRPr="00CD4FD4">
        <w:rPr>
          <w:rFonts w:ascii="Times New Roman" w:hAnsi="Times New Roman" w:cs="Times New Roman"/>
          <w:sz w:val="28"/>
        </w:rPr>
        <w:t xml:space="preserve"> ун</w:t>
      </w:r>
      <w:r>
        <w:rPr>
          <w:rFonts w:ascii="Times New Roman" w:hAnsi="Times New Roman" w:cs="Times New Roman"/>
          <w:sz w:val="28"/>
        </w:rPr>
        <w:t>-</w:t>
      </w:r>
      <w:r w:rsidRPr="00CD4FD4">
        <w:rPr>
          <w:rFonts w:ascii="Times New Roman" w:hAnsi="Times New Roman" w:cs="Times New Roman"/>
          <w:sz w:val="28"/>
        </w:rPr>
        <w:t>та</w:t>
      </w:r>
      <w:r w:rsidR="00414F90" w:rsidRPr="00CD4FD4">
        <w:rPr>
          <w:rFonts w:ascii="Times New Roman" w:hAnsi="Times New Roman" w:cs="Times New Roman"/>
          <w:sz w:val="28"/>
        </w:rPr>
        <w:t>. С</w:t>
      </w:r>
      <w:r w:rsidRPr="00CD4FD4">
        <w:rPr>
          <w:rFonts w:ascii="Times New Roman" w:hAnsi="Times New Roman" w:cs="Times New Roman"/>
          <w:sz w:val="28"/>
        </w:rPr>
        <w:t>ерия</w:t>
      </w:r>
      <w:r w:rsidR="00414F90" w:rsidRPr="00CD4FD4">
        <w:rPr>
          <w:rFonts w:ascii="Times New Roman" w:hAnsi="Times New Roman" w:cs="Times New Roman"/>
          <w:sz w:val="28"/>
        </w:rPr>
        <w:t>: Э</w:t>
      </w:r>
      <w:r w:rsidRPr="00CD4FD4">
        <w:rPr>
          <w:rFonts w:ascii="Times New Roman" w:hAnsi="Times New Roman" w:cs="Times New Roman"/>
          <w:sz w:val="28"/>
        </w:rPr>
        <w:t>кономика и управление</w:t>
      </w:r>
      <w:r w:rsidR="00414F90" w:rsidRPr="001F2673">
        <w:rPr>
          <w:rFonts w:ascii="Times New Roman" w:hAnsi="Times New Roman" w:cs="Times New Roman"/>
          <w:sz w:val="28"/>
        </w:rPr>
        <w:t xml:space="preserve">. – 2016. </w:t>
      </w:r>
      <w:r w:rsidRPr="001F2673">
        <w:rPr>
          <w:rFonts w:ascii="Times New Roman" w:hAnsi="Times New Roman" w:cs="Times New Roman"/>
          <w:sz w:val="28"/>
        </w:rPr>
        <w:t>–</w:t>
      </w:r>
      <w:r w:rsidR="00414F90" w:rsidRPr="001F2673">
        <w:rPr>
          <w:rFonts w:ascii="Times New Roman" w:hAnsi="Times New Roman" w:cs="Times New Roman"/>
          <w:sz w:val="28"/>
        </w:rPr>
        <w:t xml:space="preserve"> № 1. </w:t>
      </w:r>
      <w:r w:rsidRPr="001F2673">
        <w:rPr>
          <w:rFonts w:ascii="Times New Roman" w:hAnsi="Times New Roman" w:cs="Times New Roman"/>
          <w:sz w:val="28"/>
        </w:rPr>
        <w:t>–</w:t>
      </w:r>
      <w:r>
        <w:rPr>
          <w:rFonts w:ascii="Times New Roman" w:hAnsi="Times New Roman" w:cs="Times New Roman"/>
          <w:sz w:val="28"/>
        </w:rPr>
        <w:t xml:space="preserve"> </w:t>
      </w:r>
      <w:r w:rsidR="00414F90" w:rsidRPr="001F2673">
        <w:rPr>
          <w:rFonts w:ascii="Times New Roman" w:hAnsi="Times New Roman" w:cs="Times New Roman"/>
          <w:sz w:val="28"/>
        </w:rPr>
        <w:t>С. 174-183.</w:t>
      </w:r>
    </w:p>
    <w:p w:rsidR="00E7487C" w:rsidRPr="00E7487C" w:rsidRDefault="00E7487C" w:rsidP="00E7487C">
      <w:pPr>
        <w:pStyle w:val="ab"/>
        <w:rPr>
          <w:rFonts w:ascii="Times New Roman" w:hAnsi="Times New Roman" w:cs="Times New Roman"/>
          <w:color w:val="984806" w:themeColor="accent6" w:themeShade="80"/>
          <w:sz w:val="24"/>
        </w:rPr>
      </w:pPr>
    </w:p>
    <w:p w:rsidR="00E7487C" w:rsidRPr="00E7487C" w:rsidRDefault="00E7487C" w:rsidP="00E7487C">
      <w:pPr>
        <w:pStyle w:val="ab"/>
        <w:numPr>
          <w:ilvl w:val="0"/>
          <w:numId w:val="5"/>
        </w:numPr>
        <w:tabs>
          <w:tab w:val="left" w:pos="1134"/>
          <w:tab w:val="left" w:pos="3686"/>
        </w:tabs>
        <w:ind w:left="0" w:firstLine="709"/>
        <w:jc w:val="both"/>
        <w:rPr>
          <w:b/>
          <w:color w:val="984806" w:themeColor="accent6" w:themeShade="80"/>
        </w:rPr>
      </w:pPr>
      <w:r>
        <w:rPr>
          <w:rFonts w:ascii="Times New Roman" w:hAnsi="Times New Roman" w:cs="Times New Roman"/>
          <w:b/>
          <w:sz w:val="28"/>
        </w:rPr>
        <w:t xml:space="preserve"> </w:t>
      </w:r>
      <w:r w:rsidRPr="00E7487C">
        <w:rPr>
          <w:rFonts w:ascii="Times New Roman" w:hAnsi="Times New Roman" w:cs="Times New Roman"/>
          <w:b/>
          <w:sz w:val="28"/>
        </w:rPr>
        <w:t xml:space="preserve">Монахов, С. В. </w:t>
      </w:r>
      <w:r w:rsidRPr="00E7487C">
        <w:rPr>
          <w:rFonts w:ascii="Times New Roman" w:hAnsi="Times New Roman" w:cs="Times New Roman"/>
          <w:sz w:val="28"/>
        </w:rPr>
        <w:t xml:space="preserve">К вопросу о повышении эффективности функционирования предприятий </w:t>
      </w:r>
      <w:proofErr w:type="spellStart"/>
      <w:r w:rsidRPr="00E7487C">
        <w:rPr>
          <w:rFonts w:ascii="Times New Roman" w:hAnsi="Times New Roman" w:cs="Times New Roman"/>
          <w:sz w:val="28"/>
        </w:rPr>
        <w:t>зернопродуктового</w:t>
      </w:r>
      <w:proofErr w:type="spellEnd"/>
      <w:r w:rsidRPr="00E7487C">
        <w:rPr>
          <w:rFonts w:ascii="Times New Roman" w:hAnsi="Times New Roman" w:cs="Times New Roman"/>
          <w:sz w:val="28"/>
        </w:rPr>
        <w:t xml:space="preserve"> </w:t>
      </w:r>
      <w:proofErr w:type="spellStart"/>
      <w:r w:rsidRPr="00E7487C">
        <w:rPr>
          <w:rFonts w:ascii="Times New Roman" w:hAnsi="Times New Roman" w:cs="Times New Roman"/>
          <w:sz w:val="28"/>
        </w:rPr>
        <w:t>подкомплекса</w:t>
      </w:r>
      <w:proofErr w:type="spellEnd"/>
      <w:r w:rsidRPr="00E7487C">
        <w:rPr>
          <w:rFonts w:ascii="Times New Roman" w:hAnsi="Times New Roman" w:cs="Times New Roman"/>
          <w:sz w:val="28"/>
        </w:rPr>
        <w:t xml:space="preserve"> АПК / С.</w:t>
      </w:r>
      <w:r>
        <w:rPr>
          <w:rFonts w:ascii="Times New Roman" w:hAnsi="Times New Roman" w:cs="Times New Roman"/>
          <w:sz w:val="28"/>
        </w:rPr>
        <w:t xml:space="preserve"> </w:t>
      </w:r>
      <w:r w:rsidRPr="00E7487C">
        <w:rPr>
          <w:rFonts w:ascii="Times New Roman" w:hAnsi="Times New Roman" w:cs="Times New Roman"/>
          <w:sz w:val="28"/>
        </w:rPr>
        <w:t>В.</w:t>
      </w:r>
      <w:r>
        <w:rPr>
          <w:rFonts w:ascii="Times New Roman" w:hAnsi="Times New Roman" w:cs="Times New Roman"/>
          <w:sz w:val="28"/>
        </w:rPr>
        <w:t xml:space="preserve"> </w:t>
      </w:r>
      <w:r w:rsidRPr="00E7487C">
        <w:rPr>
          <w:rFonts w:ascii="Times New Roman" w:hAnsi="Times New Roman" w:cs="Times New Roman"/>
          <w:sz w:val="28"/>
        </w:rPr>
        <w:t>Монахов, Д.</w:t>
      </w:r>
      <w:r>
        <w:rPr>
          <w:rFonts w:ascii="Times New Roman" w:hAnsi="Times New Roman" w:cs="Times New Roman"/>
          <w:sz w:val="28"/>
        </w:rPr>
        <w:t xml:space="preserve"> </w:t>
      </w:r>
      <w:r w:rsidRPr="00E7487C">
        <w:rPr>
          <w:rFonts w:ascii="Times New Roman" w:hAnsi="Times New Roman" w:cs="Times New Roman"/>
          <w:sz w:val="28"/>
        </w:rPr>
        <w:t>В.</w:t>
      </w:r>
      <w:r>
        <w:rPr>
          <w:rFonts w:ascii="Times New Roman" w:hAnsi="Times New Roman" w:cs="Times New Roman"/>
          <w:sz w:val="28"/>
        </w:rPr>
        <w:t xml:space="preserve"> </w:t>
      </w:r>
      <w:r w:rsidRPr="00E7487C">
        <w:rPr>
          <w:rFonts w:ascii="Times New Roman" w:hAnsi="Times New Roman" w:cs="Times New Roman"/>
          <w:sz w:val="28"/>
        </w:rPr>
        <w:t>Вьюрков, Д.</w:t>
      </w:r>
      <w:r>
        <w:rPr>
          <w:rFonts w:ascii="Times New Roman" w:hAnsi="Times New Roman" w:cs="Times New Roman"/>
          <w:sz w:val="28"/>
        </w:rPr>
        <w:t xml:space="preserve"> </w:t>
      </w:r>
      <w:r w:rsidRPr="00E7487C">
        <w:rPr>
          <w:rFonts w:ascii="Times New Roman" w:hAnsi="Times New Roman" w:cs="Times New Roman"/>
          <w:sz w:val="28"/>
        </w:rPr>
        <w:t xml:space="preserve">Г. Клейменова // Аграрный научный журнал. </w:t>
      </w:r>
      <w:r w:rsidRPr="001F2673">
        <w:rPr>
          <w:rFonts w:ascii="Times New Roman" w:hAnsi="Times New Roman" w:cs="Times New Roman"/>
          <w:sz w:val="28"/>
        </w:rPr>
        <w:t>–</w:t>
      </w:r>
      <w:r>
        <w:rPr>
          <w:rFonts w:ascii="Times New Roman" w:hAnsi="Times New Roman" w:cs="Times New Roman"/>
          <w:sz w:val="28"/>
        </w:rPr>
        <w:t xml:space="preserve"> </w:t>
      </w:r>
      <w:r w:rsidRPr="00E7487C">
        <w:rPr>
          <w:rFonts w:ascii="Times New Roman" w:hAnsi="Times New Roman" w:cs="Times New Roman"/>
          <w:sz w:val="28"/>
        </w:rPr>
        <w:t xml:space="preserve">2016. </w:t>
      </w:r>
      <w:r w:rsidRPr="001F2673">
        <w:rPr>
          <w:rFonts w:ascii="Times New Roman" w:hAnsi="Times New Roman" w:cs="Times New Roman"/>
          <w:sz w:val="28"/>
        </w:rPr>
        <w:t>–</w:t>
      </w:r>
      <w:r w:rsidRPr="00E7487C">
        <w:rPr>
          <w:rFonts w:ascii="Times New Roman" w:hAnsi="Times New Roman" w:cs="Times New Roman"/>
          <w:sz w:val="28"/>
        </w:rPr>
        <w:t xml:space="preserve"> № 5. – С. 91-95</w:t>
      </w:r>
      <w:r>
        <w:rPr>
          <w:rFonts w:ascii="Times New Roman" w:hAnsi="Times New Roman" w:cs="Times New Roman"/>
          <w:sz w:val="28"/>
        </w:rPr>
        <w:t>.</w:t>
      </w:r>
    </w:p>
    <w:p w:rsidR="00E7487C" w:rsidRPr="00E7487C" w:rsidRDefault="00E7487C" w:rsidP="00E7487C">
      <w:pPr>
        <w:pStyle w:val="ab"/>
        <w:spacing w:after="0" w:line="240" w:lineRule="auto"/>
        <w:ind w:left="0"/>
        <w:rPr>
          <w:rFonts w:ascii="Times New Roman" w:hAnsi="Times New Roman" w:cs="Times New Roman"/>
          <w:sz w:val="24"/>
        </w:rPr>
      </w:pPr>
    </w:p>
    <w:p w:rsidR="00E7487C" w:rsidRPr="009C48DC" w:rsidRDefault="00E7487C" w:rsidP="00E7487C">
      <w:pPr>
        <w:pStyle w:val="a3"/>
        <w:numPr>
          <w:ilvl w:val="0"/>
          <w:numId w:val="5"/>
        </w:numPr>
        <w:tabs>
          <w:tab w:val="left" w:pos="1134"/>
        </w:tabs>
        <w:ind w:left="0" w:firstLine="709"/>
        <w:jc w:val="both"/>
        <w:rPr>
          <w:rFonts w:ascii="Times New Roman" w:eastAsia="Times New Roman" w:hAnsi="Times New Roman" w:cs="Times New Roman"/>
          <w:color w:val="00008F"/>
          <w:sz w:val="24"/>
          <w:szCs w:val="24"/>
          <w:lang w:eastAsia="ru-RU"/>
        </w:rPr>
      </w:pPr>
      <w:r>
        <w:rPr>
          <w:rFonts w:ascii="Times New Roman" w:hAnsi="Times New Roman" w:cs="Times New Roman"/>
          <w:sz w:val="28"/>
        </w:rPr>
        <w:t xml:space="preserve"> </w:t>
      </w:r>
      <w:r w:rsidRPr="00E7487C">
        <w:rPr>
          <w:rFonts w:ascii="Times New Roman" w:hAnsi="Times New Roman" w:cs="Times New Roman"/>
          <w:b/>
          <w:sz w:val="28"/>
        </w:rPr>
        <w:t>Пирожков, Д. Н.</w:t>
      </w:r>
      <w:r w:rsidRPr="00E7487C">
        <w:rPr>
          <w:rFonts w:ascii="Times New Roman" w:hAnsi="Times New Roman" w:cs="Times New Roman"/>
          <w:sz w:val="28"/>
        </w:rPr>
        <w:t xml:space="preserve"> Основы теоретического обоснования технического оснащения растениеводства аграрного предприятия / Д.</w:t>
      </w:r>
      <w:r>
        <w:rPr>
          <w:rFonts w:ascii="Times New Roman" w:hAnsi="Times New Roman" w:cs="Times New Roman"/>
          <w:sz w:val="28"/>
        </w:rPr>
        <w:t xml:space="preserve"> </w:t>
      </w:r>
      <w:r w:rsidRPr="00E7487C">
        <w:rPr>
          <w:rFonts w:ascii="Times New Roman" w:hAnsi="Times New Roman" w:cs="Times New Roman"/>
          <w:sz w:val="28"/>
        </w:rPr>
        <w:t>Н.</w:t>
      </w:r>
      <w:r>
        <w:rPr>
          <w:rFonts w:ascii="Times New Roman" w:hAnsi="Times New Roman" w:cs="Times New Roman"/>
          <w:sz w:val="28"/>
        </w:rPr>
        <w:t xml:space="preserve"> </w:t>
      </w:r>
      <w:r w:rsidRPr="00E7487C">
        <w:rPr>
          <w:rFonts w:ascii="Times New Roman" w:hAnsi="Times New Roman" w:cs="Times New Roman"/>
          <w:sz w:val="28"/>
        </w:rPr>
        <w:t>Пирожков, В.</w:t>
      </w:r>
      <w:r>
        <w:rPr>
          <w:rFonts w:ascii="Times New Roman" w:hAnsi="Times New Roman" w:cs="Times New Roman"/>
          <w:sz w:val="28"/>
        </w:rPr>
        <w:t xml:space="preserve"> </w:t>
      </w:r>
      <w:r w:rsidRPr="00E7487C">
        <w:rPr>
          <w:rFonts w:ascii="Times New Roman" w:hAnsi="Times New Roman" w:cs="Times New Roman"/>
          <w:sz w:val="28"/>
        </w:rPr>
        <w:t>И.</w:t>
      </w:r>
      <w:r>
        <w:rPr>
          <w:rFonts w:ascii="Times New Roman" w:hAnsi="Times New Roman" w:cs="Times New Roman"/>
          <w:sz w:val="28"/>
        </w:rPr>
        <w:t xml:space="preserve"> </w:t>
      </w:r>
      <w:r w:rsidRPr="00E7487C">
        <w:rPr>
          <w:rFonts w:ascii="Times New Roman" w:hAnsi="Times New Roman" w:cs="Times New Roman"/>
          <w:sz w:val="28"/>
        </w:rPr>
        <w:t>Беляев, В.</w:t>
      </w:r>
      <w:r>
        <w:rPr>
          <w:rFonts w:ascii="Times New Roman" w:hAnsi="Times New Roman" w:cs="Times New Roman"/>
          <w:sz w:val="28"/>
        </w:rPr>
        <w:t xml:space="preserve"> </w:t>
      </w:r>
      <w:r w:rsidRPr="00E7487C">
        <w:rPr>
          <w:rFonts w:ascii="Times New Roman" w:hAnsi="Times New Roman" w:cs="Times New Roman"/>
          <w:sz w:val="28"/>
        </w:rPr>
        <w:t xml:space="preserve">А. </w:t>
      </w:r>
      <w:proofErr w:type="spellStart"/>
      <w:r w:rsidRPr="00E7487C">
        <w:rPr>
          <w:rFonts w:ascii="Times New Roman" w:hAnsi="Times New Roman" w:cs="Times New Roman"/>
          <w:sz w:val="28"/>
        </w:rPr>
        <w:t>Завора</w:t>
      </w:r>
      <w:proofErr w:type="spellEnd"/>
      <w:r w:rsidRPr="00E7487C">
        <w:rPr>
          <w:rFonts w:ascii="Times New Roman" w:hAnsi="Times New Roman" w:cs="Times New Roman"/>
          <w:sz w:val="28"/>
        </w:rPr>
        <w:t xml:space="preserve"> // Вестник Алтайского гос</w:t>
      </w:r>
      <w:r>
        <w:rPr>
          <w:rFonts w:ascii="Times New Roman" w:hAnsi="Times New Roman" w:cs="Times New Roman"/>
          <w:sz w:val="28"/>
        </w:rPr>
        <w:t>.</w:t>
      </w:r>
      <w:r w:rsidRPr="00E7487C">
        <w:rPr>
          <w:rFonts w:ascii="Times New Roman" w:hAnsi="Times New Roman" w:cs="Times New Roman"/>
          <w:sz w:val="28"/>
        </w:rPr>
        <w:t xml:space="preserve"> аграрного ун</w:t>
      </w:r>
      <w:r>
        <w:rPr>
          <w:rFonts w:ascii="Times New Roman" w:hAnsi="Times New Roman" w:cs="Times New Roman"/>
          <w:sz w:val="28"/>
        </w:rPr>
        <w:t>-</w:t>
      </w:r>
      <w:r w:rsidRPr="00E7487C">
        <w:rPr>
          <w:rFonts w:ascii="Times New Roman" w:hAnsi="Times New Roman" w:cs="Times New Roman"/>
          <w:sz w:val="28"/>
        </w:rPr>
        <w:t>та. – 2016. – № 3. – С. 166-169</w:t>
      </w:r>
      <w:r w:rsidR="009C48DC">
        <w:rPr>
          <w:rFonts w:ascii="Times New Roman" w:hAnsi="Times New Roman" w:cs="Times New Roman"/>
          <w:sz w:val="28"/>
        </w:rPr>
        <w:t>.</w:t>
      </w:r>
    </w:p>
    <w:p w:rsidR="009C48DC" w:rsidRDefault="009C48DC" w:rsidP="00CE5A0B">
      <w:pPr>
        <w:pStyle w:val="ab"/>
        <w:spacing w:after="0" w:line="240" w:lineRule="auto"/>
        <w:ind w:left="0"/>
        <w:rPr>
          <w:rFonts w:ascii="Times New Roman" w:eastAsia="Times New Roman" w:hAnsi="Times New Roman" w:cs="Times New Roman"/>
          <w:color w:val="00008F"/>
          <w:sz w:val="24"/>
          <w:szCs w:val="24"/>
          <w:lang w:eastAsia="ru-RU"/>
        </w:rPr>
      </w:pPr>
    </w:p>
    <w:p w:rsidR="00615348" w:rsidRDefault="009C48DC" w:rsidP="00615348">
      <w:pPr>
        <w:pStyle w:val="a3"/>
        <w:widowControl w:val="0"/>
        <w:numPr>
          <w:ilvl w:val="0"/>
          <w:numId w:val="5"/>
        </w:numPr>
        <w:tabs>
          <w:tab w:val="left" w:pos="1134"/>
        </w:tabs>
        <w:spacing w:after="120"/>
        <w:ind w:left="0" w:firstLine="709"/>
        <w:jc w:val="both"/>
        <w:rPr>
          <w:rFonts w:ascii="Times New Roman" w:hAnsi="Times New Roman" w:cs="Times New Roman"/>
          <w:sz w:val="28"/>
        </w:rPr>
      </w:pPr>
      <w:r w:rsidRPr="00615348">
        <w:rPr>
          <w:rFonts w:ascii="Times New Roman" w:hAnsi="Times New Roman" w:cs="Times New Roman"/>
          <w:b/>
          <w:sz w:val="28"/>
        </w:rPr>
        <w:t xml:space="preserve"> Поздняков Б. А. </w:t>
      </w:r>
      <w:r w:rsidR="00414F90" w:rsidRPr="00615348">
        <w:rPr>
          <w:rFonts w:ascii="Times New Roman" w:hAnsi="Times New Roman" w:cs="Times New Roman"/>
          <w:sz w:val="28"/>
        </w:rPr>
        <w:t>М</w:t>
      </w:r>
      <w:r w:rsidRPr="00615348">
        <w:rPr>
          <w:rFonts w:ascii="Times New Roman" w:hAnsi="Times New Roman" w:cs="Times New Roman"/>
          <w:sz w:val="28"/>
        </w:rPr>
        <w:t xml:space="preserve">етодология проектирования эффективных технологий в льноводстве </w:t>
      </w:r>
      <w:r w:rsidR="00414F90" w:rsidRPr="00615348">
        <w:rPr>
          <w:rFonts w:ascii="Times New Roman" w:hAnsi="Times New Roman" w:cs="Times New Roman"/>
          <w:sz w:val="28"/>
        </w:rPr>
        <w:t xml:space="preserve">/ </w:t>
      </w:r>
      <w:r w:rsidRPr="00615348">
        <w:rPr>
          <w:rFonts w:ascii="Times New Roman" w:hAnsi="Times New Roman" w:cs="Times New Roman"/>
          <w:sz w:val="28"/>
        </w:rPr>
        <w:t xml:space="preserve">Б. А. </w:t>
      </w:r>
      <w:r w:rsidR="00414F90" w:rsidRPr="00615348">
        <w:rPr>
          <w:rFonts w:ascii="Times New Roman" w:hAnsi="Times New Roman" w:cs="Times New Roman"/>
          <w:sz w:val="28"/>
        </w:rPr>
        <w:t xml:space="preserve">Поздняков, </w:t>
      </w:r>
      <w:r w:rsidRPr="00615348">
        <w:rPr>
          <w:rFonts w:ascii="Times New Roman" w:hAnsi="Times New Roman" w:cs="Times New Roman"/>
          <w:sz w:val="28"/>
        </w:rPr>
        <w:t xml:space="preserve">Т. Н. </w:t>
      </w:r>
      <w:r w:rsidR="00414F90" w:rsidRPr="00615348">
        <w:rPr>
          <w:rFonts w:ascii="Times New Roman" w:hAnsi="Times New Roman" w:cs="Times New Roman"/>
          <w:sz w:val="28"/>
        </w:rPr>
        <w:t xml:space="preserve">Федорова, </w:t>
      </w:r>
      <w:r w:rsidRPr="00615348">
        <w:rPr>
          <w:rFonts w:ascii="Times New Roman" w:hAnsi="Times New Roman" w:cs="Times New Roman"/>
          <w:sz w:val="28"/>
        </w:rPr>
        <w:t xml:space="preserve">И. В. </w:t>
      </w:r>
      <w:proofErr w:type="spellStart"/>
      <w:r w:rsidR="00414F90" w:rsidRPr="00615348">
        <w:rPr>
          <w:rFonts w:ascii="Times New Roman" w:hAnsi="Times New Roman" w:cs="Times New Roman"/>
          <w:sz w:val="28"/>
        </w:rPr>
        <w:t>Великанова</w:t>
      </w:r>
      <w:proofErr w:type="spellEnd"/>
      <w:r w:rsidR="00414F90" w:rsidRPr="00615348">
        <w:rPr>
          <w:rFonts w:ascii="Times New Roman" w:hAnsi="Times New Roman" w:cs="Times New Roman"/>
          <w:sz w:val="28"/>
        </w:rPr>
        <w:t xml:space="preserve"> </w:t>
      </w:r>
      <w:r w:rsidRPr="00615348">
        <w:rPr>
          <w:rFonts w:ascii="Times New Roman" w:hAnsi="Times New Roman" w:cs="Times New Roman"/>
          <w:sz w:val="28"/>
        </w:rPr>
        <w:t xml:space="preserve">// </w:t>
      </w:r>
      <w:r w:rsidR="00414F90" w:rsidRPr="00615348">
        <w:rPr>
          <w:rFonts w:ascii="Times New Roman" w:hAnsi="Times New Roman" w:cs="Times New Roman"/>
          <w:sz w:val="28"/>
        </w:rPr>
        <w:t>В</w:t>
      </w:r>
      <w:r w:rsidRPr="00615348">
        <w:rPr>
          <w:rFonts w:ascii="Times New Roman" w:hAnsi="Times New Roman" w:cs="Times New Roman"/>
          <w:sz w:val="28"/>
        </w:rPr>
        <w:t>естник</w:t>
      </w:r>
      <w:r w:rsidR="00414F90" w:rsidRPr="00615348">
        <w:rPr>
          <w:rFonts w:ascii="Times New Roman" w:hAnsi="Times New Roman" w:cs="Times New Roman"/>
          <w:sz w:val="28"/>
        </w:rPr>
        <w:t xml:space="preserve"> Т</w:t>
      </w:r>
      <w:r w:rsidR="0003351D" w:rsidRPr="00615348">
        <w:rPr>
          <w:rFonts w:ascii="Times New Roman" w:hAnsi="Times New Roman" w:cs="Times New Roman"/>
          <w:sz w:val="28"/>
        </w:rPr>
        <w:t>верского гос. ун-та</w:t>
      </w:r>
      <w:r w:rsidR="00414F90" w:rsidRPr="00615348">
        <w:rPr>
          <w:rFonts w:ascii="Times New Roman" w:hAnsi="Times New Roman" w:cs="Times New Roman"/>
          <w:sz w:val="28"/>
        </w:rPr>
        <w:t>. С</w:t>
      </w:r>
      <w:r w:rsidR="0003351D" w:rsidRPr="00615348">
        <w:rPr>
          <w:rFonts w:ascii="Times New Roman" w:hAnsi="Times New Roman" w:cs="Times New Roman"/>
          <w:sz w:val="28"/>
        </w:rPr>
        <w:t>ерия</w:t>
      </w:r>
      <w:r w:rsidR="00414F90" w:rsidRPr="00615348">
        <w:rPr>
          <w:rFonts w:ascii="Times New Roman" w:hAnsi="Times New Roman" w:cs="Times New Roman"/>
          <w:sz w:val="28"/>
        </w:rPr>
        <w:t>: Э</w:t>
      </w:r>
      <w:r w:rsidR="0003351D" w:rsidRPr="00615348">
        <w:rPr>
          <w:rFonts w:ascii="Times New Roman" w:hAnsi="Times New Roman" w:cs="Times New Roman"/>
          <w:sz w:val="28"/>
        </w:rPr>
        <w:t>кономика и управление</w:t>
      </w:r>
      <w:r w:rsidR="00414F90" w:rsidRPr="00615348">
        <w:rPr>
          <w:rFonts w:ascii="Times New Roman" w:hAnsi="Times New Roman" w:cs="Times New Roman"/>
          <w:sz w:val="28"/>
        </w:rPr>
        <w:t xml:space="preserve">. – 2016. </w:t>
      </w:r>
      <w:r w:rsidRPr="00615348">
        <w:rPr>
          <w:rFonts w:ascii="Times New Roman" w:hAnsi="Times New Roman" w:cs="Times New Roman"/>
          <w:sz w:val="28"/>
        </w:rPr>
        <w:t>–</w:t>
      </w:r>
      <w:r w:rsidR="00414F90" w:rsidRPr="00615348">
        <w:rPr>
          <w:rFonts w:ascii="Times New Roman" w:hAnsi="Times New Roman" w:cs="Times New Roman"/>
          <w:sz w:val="28"/>
        </w:rPr>
        <w:t xml:space="preserve"> № 1. </w:t>
      </w:r>
      <w:r w:rsidRPr="00615348">
        <w:rPr>
          <w:rFonts w:ascii="Times New Roman" w:hAnsi="Times New Roman" w:cs="Times New Roman"/>
          <w:sz w:val="28"/>
        </w:rPr>
        <w:t xml:space="preserve">– </w:t>
      </w:r>
      <w:r w:rsidR="00414F90" w:rsidRPr="00615348">
        <w:rPr>
          <w:rFonts w:ascii="Times New Roman" w:hAnsi="Times New Roman" w:cs="Times New Roman"/>
          <w:sz w:val="28"/>
        </w:rPr>
        <w:t>С. 184-191</w:t>
      </w:r>
      <w:r w:rsidRPr="00615348">
        <w:rPr>
          <w:rFonts w:ascii="Times New Roman" w:hAnsi="Times New Roman" w:cs="Times New Roman"/>
          <w:sz w:val="28"/>
        </w:rPr>
        <w:t>.</w:t>
      </w:r>
    </w:p>
    <w:p w:rsidR="00CE5A0B" w:rsidRPr="00CE5A0B" w:rsidRDefault="00CE5A0B" w:rsidP="00CE5A0B">
      <w:pPr>
        <w:pStyle w:val="a3"/>
        <w:widowControl w:val="0"/>
        <w:tabs>
          <w:tab w:val="left" w:pos="1134"/>
        </w:tabs>
        <w:jc w:val="both"/>
        <w:rPr>
          <w:rFonts w:ascii="Times New Roman" w:hAnsi="Times New Roman" w:cs="Times New Roman"/>
          <w:sz w:val="24"/>
        </w:rPr>
      </w:pPr>
    </w:p>
    <w:p w:rsidR="0003351D" w:rsidRDefault="0003351D" w:rsidP="009C48DC">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sz w:val="28"/>
        </w:rPr>
        <w:t xml:space="preserve"> </w:t>
      </w:r>
      <w:r w:rsidRPr="00615348">
        <w:rPr>
          <w:rFonts w:ascii="Times New Roman" w:hAnsi="Times New Roman" w:cs="Times New Roman"/>
          <w:b/>
          <w:sz w:val="28"/>
        </w:rPr>
        <w:t>Родионов, А. В.</w:t>
      </w:r>
      <w:r w:rsidRPr="0003351D">
        <w:rPr>
          <w:rFonts w:ascii="Times New Roman" w:hAnsi="Times New Roman" w:cs="Times New Roman"/>
          <w:sz w:val="28"/>
        </w:rPr>
        <w:t xml:space="preserve"> Экономико-математическое моделирование оптимизации структуры посевных площадей аграрных предприятий / А.</w:t>
      </w:r>
      <w:r>
        <w:rPr>
          <w:rFonts w:ascii="Times New Roman" w:hAnsi="Times New Roman" w:cs="Times New Roman"/>
          <w:sz w:val="28"/>
        </w:rPr>
        <w:t xml:space="preserve"> </w:t>
      </w:r>
      <w:r w:rsidRPr="0003351D">
        <w:rPr>
          <w:rFonts w:ascii="Times New Roman" w:hAnsi="Times New Roman" w:cs="Times New Roman"/>
          <w:sz w:val="28"/>
        </w:rPr>
        <w:t>В. Родионов, Е.</w:t>
      </w:r>
      <w:r>
        <w:rPr>
          <w:rFonts w:ascii="Times New Roman" w:hAnsi="Times New Roman" w:cs="Times New Roman"/>
          <w:sz w:val="28"/>
        </w:rPr>
        <w:t xml:space="preserve"> </w:t>
      </w:r>
      <w:r w:rsidRPr="0003351D">
        <w:rPr>
          <w:rFonts w:ascii="Times New Roman" w:hAnsi="Times New Roman" w:cs="Times New Roman"/>
          <w:sz w:val="28"/>
        </w:rPr>
        <w:t>И. Макарова</w:t>
      </w:r>
      <w:r>
        <w:rPr>
          <w:rFonts w:ascii="Times New Roman" w:hAnsi="Times New Roman" w:cs="Times New Roman"/>
          <w:sz w:val="28"/>
        </w:rPr>
        <w:t xml:space="preserve"> </w:t>
      </w:r>
      <w:r w:rsidRPr="0003351D">
        <w:rPr>
          <w:rFonts w:ascii="Times New Roman" w:hAnsi="Times New Roman" w:cs="Times New Roman"/>
          <w:sz w:val="28"/>
        </w:rPr>
        <w:t>// Вестник Южно-Российского гос</w:t>
      </w:r>
      <w:r>
        <w:rPr>
          <w:rFonts w:ascii="Times New Roman" w:hAnsi="Times New Roman" w:cs="Times New Roman"/>
          <w:sz w:val="28"/>
        </w:rPr>
        <w:t>.</w:t>
      </w:r>
      <w:r w:rsidRPr="0003351D">
        <w:rPr>
          <w:rFonts w:ascii="Times New Roman" w:hAnsi="Times New Roman" w:cs="Times New Roman"/>
          <w:sz w:val="28"/>
        </w:rPr>
        <w:t xml:space="preserve"> </w:t>
      </w:r>
      <w:proofErr w:type="spellStart"/>
      <w:r w:rsidRPr="0003351D">
        <w:rPr>
          <w:rFonts w:ascii="Times New Roman" w:hAnsi="Times New Roman" w:cs="Times New Roman"/>
          <w:sz w:val="28"/>
        </w:rPr>
        <w:t>техн</w:t>
      </w:r>
      <w:proofErr w:type="spellEnd"/>
      <w:r>
        <w:rPr>
          <w:rFonts w:ascii="Times New Roman" w:hAnsi="Times New Roman" w:cs="Times New Roman"/>
          <w:sz w:val="28"/>
        </w:rPr>
        <w:t>.</w:t>
      </w:r>
      <w:r w:rsidRPr="0003351D">
        <w:rPr>
          <w:rFonts w:ascii="Times New Roman" w:hAnsi="Times New Roman" w:cs="Times New Roman"/>
          <w:sz w:val="28"/>
        </w:rPr>
        <w:t xml:space="preserve"> ун</w:t>
      </w:r>
      <w:r>
        <w:rPr>
          <w:rFonts w:ascii="Times New Roman" w:hAnsi="Times New Roman" w:cs="Times New Roman"/>
          <w:sz w:val="28"/>
        </w:rPr>
        <w:t>-</w:t>
      </w:r>
      <w:r w:rsidRPr="0003351D">
        <w:rPr>
          <w:rFonts w:ascii="Times New Roman" w:hAnsi="Times New Roman" w:cs="Times New Roman"/>
          <w:sz w:val="28"/>
        </w:rPr>
        <w:t xml:space="preserve">та (Новочеркасского </w:t>
      </w:r>
      <w:proofErr w:type="spellStart"/>
      <w:r w:rsidRPr="0003351D">
        <w:rPr>
          <w:rFonts w:ascii="Times New Roman" w:hAnsi="Times New Roman" w:cs="Times New Roman"/>
          <w:sz w:val="28"/>
        </w:rPr>
        <w:t>политехн</w:t>
      </w:r>
      <w:proofErr w:type="spellEnd"/>
      <w:r>
        <w:rPr>
          <w:rFonts w:ascii="Times New Roman" w:hAnsi="Times New Roman" w:cs="Times New Roman"/>
          <w:sz w:val="28"/>
        </w:rPr>
        <w:t>.</w:t>
      </w:r>
      <w:r w:rsidRPr="0003351D">
        <w:rPr>
          <w:rFonts w:ascii="Times New Roman" w:hAnsi="Times New Roman" w:cs="Times New Roman"/>
          <w:sz w:val="28"/>
        </w:rPr>
        <w:t xml:space="preserve"> ин</w:t>
      </w:r>
      <w:r>
        <w:rPr>
          <w:rFonts w:ascii="Times New Roman" w:hAnsi="Times New Roman" w:cs="Times New Roman"/>
          <w:sz w:val="28"/>
        </w:rPr>
        <w:t>-</w:t>
      </w:r>
      <w:r w:rsidRPr="0003351D">
        <w:rPr>
          <w:rFonts w:ascii="Times New Roman" w:hAnsi="Times New Roman" w:cs="Times New Roman"/>
          <w:sz w:val="28"/>
        </w:rPr>
        <w:t xml:space="preserve">та). Серия: Социально-экономические науки. </w:t>
      </w:r>
      <w:r w:rsidRPr="009C48DC">
        <w:rPr>
          <w:rFonts w:ascii="Times New Roman" w:hAnsi="Times New Roman" w:cs="Times New Roman"/>
          <w:sz w:val="28"/>
        </w:rPr>
        <w:t>–</w:t>
      </w:r>
      <w:r>
        <w:rPr>
          <w:rFonts w:ascii="Times New Roman" w:hAnsi="Times New Roman" w:cs="Times New Roman"/>
          <w:sz w:val="28"/>
        </w:rPr>
        <w:t xml:space="preserve"> </w:t>
      </w:r>
      <w:r w:rsidRPr="0003351D">
        <w:rPr>
          <w:rFonts w:ascii="Times New Roman" w:hAnsi="Times New Roman" w:cs="Times New Roman"/>
          <w:sz w:val="28"/>
        </w:rPr>
        <w:t xml:space="preserve">2016. </w:t>
      </w:r>
      <w:r w:rsidRPr="009C48DC">
        <w:rPr>
          <w:rFonts w:ascii="Times New Roman" w:hAnsi="Times New Roman" w:cs="Times New Roman"/>
          <w:sz w:val="28"/>
        </w:rPr>
        <w:t>–</w:t>
      </w:r>
      <w:r w:rsidRPr="0003351D">
        <w:rPr>
          <w:rFonts w:ascii="Times New Roman" w:hAnsi="Times New Roman" w:cs="Times New Roman"/>
          <w:sz w:val="28"/>
        </w:rPr>
        <w:t xml:space="preserve"> № 1. </w:t>
      </w:r>
      <w:r w:rsidRPr="009C48DC">
        <w:rPr>
          <w:rFonts w:ascii="Times New Roman" w:hAnsi="Times New Roman" w:cs="Times New Roman"/>
          <w:sz w:val="28"/>
        </w:rPr>
        <w:t>–</w:t>
      </w:r>
      <w:r>
        <w:rPr>
          <w:rFonts w:ascii="Times New Roman" w:hAnsi="Times New Roman" w:cs="Times New Roman"/>
          <w:sz w:val="28"/>
        </w:rPr>
        <w:t xml:space="preserve"> С. </w:t>
      </w:r>
      <w:r w:rsidRPr="0003351D">
        <w:rPr>
          <w:rFonts w:ascii="Times New Roman" w:hAnsi="Times New Roman" w:cs="Times New Roman"/>
          <w:sz w:val="28"/>
        </w:rPr>
        <w:t>52-56</w:t>
      </w:r>
      <w:r w:rsidR="00CE5A0B">
        <w:rPr>
          <w:rFonts w:ascii="Times New Roman" w:hAnsi="Times New Roman" w:cs="Times New Roman"/>
          <w:sz w:val="28"/>
        </w:rPr>
        <w:t>.</w:t>
      </w:r>
    </w:p>
    <w:p w:rsidR="0003351D" w:rsidRPr="0003351D" w:rsidRDefault="0003351D" w:rsidP="0003351D">
      <w:pPr>
        <w:pStyle w:val="a3"/>
        <w:ind w:firstLine="709"/>
        <w:jc w:val="both"/>
        <w:rPr>
          <w:rFonts w:ascii="Times New Roman" w:hAnsi="Times New Roman" w:cs="Times New Roman"/>
          <w:sz w:val="24"/>
        </w:rPr>
      </w:pPr>
      <w:r w:rsidRPr="0003351D">
        <w:rPr>
          <w:rFonts w:ascii="Times New Roman" w:hAnsi="Times New Roman" w:cs="Times New Roman"/>
          <w:sz w:val="24"/>
        </w:rPr>
        <w:t xml:space="preserve">В статье охарактеризованы общие подходы оптимизации структуры посевных площадей аграрных предприятий. Рассмотрены отдельные примеры критериев оптимальности в современных рыночных условиях хозяйствования. На основе проведенных исследований, разработана экономико-математическая модель оптимизации структуры посевных площадей для типичных аграрных предприятий. Приведены результаты апробации применения модели. Главное достоинство новой модели состоит в том, что в отличие от аналогичных моделей, был предложен способ экономической </w:t>
      </w:r>
      <w:r w:rsidRPr="0003351D">
        <w:rPr>
          <w:rFonts w:ascii="Times New Roman" w:hAnsi="Times New Roman" w:cs="Times New Roman"/>
          <w:sz w:val="24"/>
        </w:rPr>
        <w:lastRenderedPageBreak/>
        <w:t>интерпретации агротехнических требований, который позволяет экономически оценить результативность действий по изменению посевной структуры.</w:t>
      </w:r>
    </w:p>
    <w:p w:rsidR="0003351D" w:rsidRPr="000530A3" w:rsidRDefault="0003351D" w:rsidP="000530A3">
      <w:pPr>
        <w:pStyle w:val="ab"/>
        <w:spacing w:after="0" w:line="240" w:lineRule="auto"/>
        <w:ind w:left="0"/>
        <w:rPr>
          <w:rFonts w:ascii="Times New Roman" w:hAnsi="Times New Roman" w:cs="Times New Roman"/>
          <w:sz w:val="24"/>
        </w:rPr>
      </w:pPr>
    </w:p>
    <w:p w:rsidR="00BC2C5F" w:rsidRPr="000530A3" w:rsidRDefault="000530A3" w:rsidP="000530A3">
      <w:pPr>
        <w:pStyle w:val="a3"/>
        <w:numPr>
          <w:ilvl w:val="0"/>
          <w:numId w:val="5"/>
        </w:numPr>
        <w:tabs>
          <w:tab w:val="left" w:pos="1134"/>
        </w:tabs>
        <w:ind w:left="0" w:firstLine="709"/>
        <w:jc w:val="both"/>
        <w:rPr>
          <w:rFonts w:ascii="Times New Roman" w:hAnsi="Times New Roman" w:cs="Times New Roman"/>
          <w:sz w:val="28"/>
        </w:rPr>
      </w:pPr>
      <w:r w:rsidRPr="000530A3">
        <w:rPr>
          <w:rFonts w:ascii="Times New Roman" w:hAnsi="Times New Roman" w:cs="Times New Roman"/>
          <w:sz w:val="28"/>
        </w:rPr>
        <w:t xml:space="preserve"> Романова К.</w:t>
      </w:r>
      <w:r>
        <w:rPr>
          <w:rFonts w:ascii="Times New Roman" w:hAnsi="Times New Roman" w:cs="Times New Roman"/>
          <w:sz w:val="28"/>
        </w:rPr>
        <w:t xml:space="preserve"> </w:t>
      </w:r>
      <w:r w:rsidR="00BC2C5F" w:rsidRPr="000530A3">
        <w:rPr>
          <w:rFonts w:ascii="Times New Roman" w:hAnsi="Times New Roman" w:cs="Times New Roman"/>
          <w:sz w:val="28"/>
        </w:rPr>
        <w:t>«Н</w:t>
      </w:r>
      <w:r w:rsidRPr="000530A3">
        <w:rPr>
          <w:rFonts w:ascii="Times New Roman" w:hAnsi="Times New Roman" w:cs="Times New Roman"/>
          <w:sz w:val="28"/>
        </w:rPr>
        <w:t>ет времени ждать свой помидор и огурец</w:t>
      </w:r>
      <w:r w:rsidR="00BC2C5F" w:rsidRPr="000530A3">
        <w:rPr>
          <w:rFonts w:ascii="Times New Roman" w:hAnsi="Times New Roman" w:cs="Times New Roman"/>
          <w:sz w:val="28"/>
        </w:rPr>
        <w:t>»</w:t>
      </w:r>
      <w:r w:rsidRPr="000530A3">
        <w:rPr>
          <w:rFonts w:ascii="Times New Roman" w:hAnsi="Times New Roman" w:cs="Times New Roman"/>
          <w:sz w:val="28"/>
        </w:rPr>
        <w:t xml:space="preserve"> / К. </w:t>
      </w:r>
      <w:r w:rsidR="00BC2C5F" w:rsidRPr="000530A3">
        <w:rPr>
          <w:rFonts w:ascii="Times New Roman" w:hAnsi="Times New Roman" w:cs="Times New Roman"/>
          <w:sz w:val="28"/>
        </w:rPr>
        <w:t xml:space="preserve">Романова </w:t>
      </w:r>
      <w:r>
        <w:rPr>
          <w:rFonts w:ascii="Times New Roman" w:hAnsi="Times New Roman" w:cs="Times New Roman"/>
          <w:sz w:val="28"/>
        </w:rPr>
        <w:t xml:space="preserve">// </w:t>
      </w:r>
      <w:r w:rsidR="00BC2C5F" w:rsidRPr="000530A3">
        <w:rPr>
          <w:rFonts w:ascii="Times New Roman" w:hAnsi="Times New Roman" w:cs="Times New Roman"/>
          <w:sz w:val="28"/>
        </w:rPr>
        <w:t xml:space="preserve">АГРОСНАБФОРУМ. </w:t>
      </w:r>
      <w:r w:rsidRPr="009C48DC">
        <w:rPr>
          <w:rFonts w:ascii="Times New Roman" w:hAnsi="Times New Roman" w:cs="Times New Roman"/>
          <w:sz w:val="28"/>
        </w:rPr>
        <w:t>–</w:t>
      </w:r>
      <w:r>
        <w:rPr>
          <w:rFonts w:ascii="Times New Roman" w:hAnsi="Times New Roman" w:cs="Times New Roman"/>
          <w:sz w:val="28"/>
        </w:rPr>
        <w:t xml:space="preserve"> </w:t>
      </w:r>
      <w:r w:rsidR="00BC2C5F" w:rsidRPr="000530A3">
        <w:rPr>
          <w:rFonts w:ascii="Times New Roman" w:hAnsi="Times New Roman" w:cs="Times New Roman"/>
          <w:sz w:val="28"/>
        </w:rPr>
        <w:t xml:space="preserve">2016. </w:t>
      </w:r>
      <w:r w:rsidRPr="009C48DC">
        <w:rPr>
          <w:rFonts w:ascii="Times New Roman" w:hAnsi="Times New Roman" w:cs="Times New Roman"/>
          <w:sz w:val="28"/>
        </w:rPr>
        <w:t>–</w:t>
      </w:r>
      <w:r w:rsidR="00BC2C5F" w:rsidRPr="000530A3">
        <w:rPr>
          <w:rFonts w:ascii="Times New Roman" w:hAnsi="Times New Roman" w:cs="Times New Roman"/>
          <w:sz w:val="28"/>
        </w:rPr>
        <w:t xml:space="preserve"> № 3.</w:t>
      </w:r>
      <w:r w:rsidRPr="000530A3">
        <w:rPr>
          <w:rFonts w:ascii="Times New Roman" w:hAnsi="Times New Roman" w:cs="Times New Roman"/>
          <w:sz w:val="28"/>
        </w:rPr>
        <w:t xml:space="preserve"> </w:t>
      </w:r>
      <w:r w:rsidRPr="009C48DC">
        <w:rPr>
          <w:rFonts w:ascii="Times New Roman" w:hAnsi="Times New Roman" w:cs="Times New Roman"/>
          <w:sz w:val="28"/>
        </w:rPr>
        <w:t>–</w:t>
      </w:r>
      <w:r w:rsidR="00BC2C5F" w:rsidRPr="000530A3">
        <w:rPr>
          <w:rFonts w:ascii="Times New Roman" w:hAnsi="Times New Roman" w:cs="Times New Roman"/>
          <w:sz w:val="28"/>
        </w:rPr>
        <w:t xml:space="preserve"> </w:t>
      </w:r>
      <w:r>
        <w:rPr>
          <w:rFonts w:ascii="Times New Roman" w:hAnsi="Times New Roman" w:cs="Times New Roman"/>
          <w:sz w:val="28"/>
        </w:rPr>
        <w:t xml:space="preserve">С. </w:t>
      </w:r>
      <w:r w:rsidR="00BC2C5F" w:rsidRPr="000530A3">
        <w:rPr>
          <w:rFonts w:ascii="Times New Roman" w:hAnsi="Times New Roman" w:cs="Times New Roman"/>
          <w:sz w:val="28"/>
        </w:rPr>
        <w:t>44-45</w:t>
      </w:r>
      <w:r>
        <w:rPr>
          <w:rFonts w:ascii="Times New Roman" w:hAnsi="Times New Roman" w:cs="Times New Roman"/>
          <w:sz w:val="28"/>
        </w:rPr>
        <w:t>.</w:t>
      </w:r>
    </w:p>
    <w:p w:rsidR="00EE6D2F" w:rsidRDefault="00BC2C5F" w:rsidP="000530A3">
      <w:pPr>
        <w:pStyle w:val="a3"/>
        <w:ind w:firstLine="709"/>
        <w:jc w:val="both"/>
        <w:rPr>
          <w:rFonts w:ascii="Times New Roman" w:hAnsi="Times New Roman" w:cs="Times New Roman"/>
          <w:sz w:val="24"/>
        </w:rPr>
      </w:pPr>
      <w:r w:rsidRPr="000530A3">
        <w:rPr>
          <w:rFonts w:ascii="Times New Roman" w:hAnsi="Times New Roman" w:cs="Times New Roman"/>
          <w:sz w:val="24"/>
        </w:rPr>
        <w:t xml:space="preserve">Санкции не слишком помогли российским тепличным хозяйствам. Хотя в России и растет производство овощей, до выполнения программы по </w:t>
      </w:r>
      <w:proofErr w:type="spellStart"/>
      <w:r w:rsidRPr="000530A3">
        <w:rPr>
          <w:rFonts w:ascii="Times New Roman" w:hAnsi="Times New Roman" w:cs="Times New Roman"/>
          <w:sz w:val="24"/>
        </w:rPr>
        <w:t>импортозамещению</w:t>
      </w:r>
      <w:proofErr w:type="spellEnd"/>
      <w:r w:rsidRPr="000530A3">
        <w:rPr>
          <w:rFonts w:ascii="Times New Roman" w:hAnsi="Times New Roman" w:cs="Times New Roman"/>
          <w:sz w:val="24"/>
        </w:rPr>
        <w:t xml:space="preserve"> еще далеко. В прошлом году показатель ввода теплиц в эксплуатацию был выполнен меньше чем наполовину. До 2020 года нужно возвести тепличные комплексы площадью еще 2 тыс. га, иначе освободившийся рынок вновь займут иностранцы. Как работает </w:t>
      </w:r>
      <w:proofErr w:type="spellStart"/>
      <w:r w:rsidRPr="000530A3">
        <w:rPr>
          <w:rFonts w:ascii="Times New Roman" w:hAnsi="Times New Roman" w:cs="Times New Roman"/>
          <w:sz w:val="24"/>
        </w:rPr>
        <w:t>импортозамещение</w:t>
      </w:r>
      <w:proofErr w:type="spellEnd"/>
      <w:r w:rsidRPr="000530A3">
        <w:rPr>
          <w:rFonts w:ascii="Times New Roman" w:hAnsi="Times New Roman" w:cs="Times New Roman"/>
          <w:sz w:val="24"/>
        </w:rPr>
        <w:t xml:space="preserve"> в овощеводстве, насколько требовательны банки к аграриям и что мешает им получить господдержку, об этом наш материал.</w:t>
      </w:r>
    </w:p>
    <w:p w:rsidR="005650C6" w:rsidRPr="000530A3" w:rsidRDefault="005650C6" w:rsidP="000530A3">
      <w:pPr>
        <w:pStyle w:val="a3"/>
        <w:ind w:firstLine="709"/>
        <w:jc w:val="both"/>
        <w:rPr>
          <w:rFonts w:ascii="Times New Roman" w:hAnsi="Times New Roman" w:cs="Times New Roman"/>
          <w:sz w:val="24"/>
        </w:rPr>
      </w:pPr>
    </w:p>
    <w:p w:rsidR="00E809DD" w:rsidRDefault="005650C6" w:rsidP="005650C6">
      <w:pPr>
        <w:pStyle w:val="a3"/>
        <w:numPr>
          <w:ilvl w:val="0"/>
          <w:numId w:val="5"/>
        </w:numPr>
        <w:tabs>
          <w:tab w:val="left" w:pos="1134"/>
        </w:tabs>
        <w:ind w:left="0" w:firstLine="709"/>
        <w:jc w:val="both"/>
        <w:rPr>
          <w:rFonts w:ascii="Times New Roman" w:hAnsi="Times New Roman" w:cs="Times New Roman"/>
          <w:sz w:val="28"/>
        </w:rPr>
      </w:pPr>
      <w:r w:rsidRPr="005650C6">
        <w:rPr>
          <w:rFonts w:ascii="Times New Roman" w:hAnsi="Times New Roman" w:cs="Times New Roman"/>
          <w:sz w:val="28"/>
        </w:rPr>
        <w:t xml:space="preserve"> </w:t>
      </w:r>
      <w:proofErr w:type="spellStart"/>
      <w:r w:rsidRPr="005650C6">
        <w:rPr>
          <w:rFonts w:ascii="Times New Roman" w:hAnsi="Times New Roman" w:cs="Times New Roman"/>
          <w:b/>
          <w:sz w:val="28"/>
        </w:rPr>
        <w:t>Растрыгин</w:t>
      </w:r>
      <w:proofErr w:type="spellEnd"/>
      <w:r w:rsidRPr="005650C6">
        <w:rPr>
          <w:rFonts w:ascii="Times New Roman" w:hAnsi="Times New Roman" w:cs="Times New Roman"/>
          <w:b/>
          <w:sz w:val="28"/>
        </w:rPr>
        <w:t xml:space="preserve">, В. С. </w:t>
      </w:r>
      <w:r w:rsidR="00E809DD" w:rsidRPr="005650C6">
        <w:rPr>
          <w:rFonts w:ascii="Times New Roman" w:hAnsi="Times New Roman" w:cs="Times New Roman"/>
          <w:sz w:val="28"/>
        </w:rPr>
        <w:t>К</w:t>
      </w:r>
      <w:r w:rsidRPr="005650C6">
        <w:rPr>
          <w:rFonts w:ascii="Times New Roman" w:hAnsi="Times New Roman" w:cs="Times New Roman"/>
          <w:sz w:val="28"/>
        </w:rPr>
        <w:t xml:space="preserve">ормопроизводство в условиях </w:t>
      </w:r>
      <w:proofErr w:type="spellStart"/>
      <w:r w:rsidRPr="005650C6">
        <w:rPr>
          <w:rFonts w:ascii="Times New Roman" w:hAnsi="Times New Roman" w:cs="Times New Roman"/>
          <w:sz w:val="28"/>
        </w:rPr>
        <w:t>импортозамещения</w:t>
      </w:r>
      <w:proofErr w:type="spellEnd"/>
      <w:r w:rsidRPr="005650C6">
        <w:rPr>
          <w:rFonts w:ascii="Times New Roman" w:hAnsi="Times New Roman" w:cs="Times New Roman"/>
          <w:sz w:val="28"/>
        </w:rPr>
        <w:t xml:space="preserve"> </w:t>
      </w:r>
      <w:r w:rsidR="00E809DD" w:rsidRPr="005650C6">
        <w:rPr>
          <w:rFonts w:ascii="Times New Roman" w:hAnsi="Times New Roman" w:cs="Times New Roman"/>
          <w:sz w:val="28"/>
        </w:rPr>
        <w:t xml:space="preserve">/ </w:t>
      </w:r>
      <w:r w:rsidRPr="005650C6">
        <w:rPr>
          <w:rFonts w:ascii="Times New Roman" w:hAnsi="Times New Roman" w:cs="Times New Roman"/>
          <w:sz w:val="28"/>
        </w:rPr>
        <w:t>В.</w:t>
      </w:r>
      <w:r>
        <w:rPr>
          <w:rFonts w:ascii="Times New Roman" w:hAnsi="Times New Roman" w:cs="Times New Roman"/>
          <w:sz w:val="28"/>
        </w:rPr>
        <w:t xml:space="preserve"> </w:t>
      </w:r>
      <w:r w:rsidRPr="005650C6">
        <w:rPr>
          <w:rFonts w:ascii="Times New Roman" w:hAnsi="Times New Roman" w:cs="Times New Roman"/>
          <w:sz w:val="28"/>
        </w:rPr>
        <w:t>С.</w:t>
      </w:r>
      <w:r>
        <w:rPr>
          <w:rFonts w:ascii="Times New Roman" w:hAnsi="Times New Roman" w:cs="Times New Roman"/>
          <w:sz w:val="28"/>
        </w:rPr>
        <w:t xml:space="preserve"> </w:t>
      </w:r>
      <w:proofErr w:type="spellStart"/>
      <w:r w:rsidR="00E809DD" w:rsidRPr="005650C6">
        <w:rPr>
          <w:rFonts w:ascii="Times New Roman" w:hAnsi="Times New Roman" w:cs="Times New Roman"/>
          <w:sz w:val="28"/>
        </w:rPr>
        <w:t>Растрыгин</w:t>
      </w:r>
      <w:proofErr w:type="spellEnd"/>
      <w:r w:rsidR="00E809DD" w:rsidRPr="005650C6">
        <w:rPr>
          <w:rFonts w:ascii="Times New Roman" w:hAnsi="Times New Roman" w:cs="Times New Roman"/>
          <w:sz w:val="28"/>
        </w:rPr>
        <w:t xml:space="preserve"> // Н</w:t>
      </w:r>
      <w:r w:rsidRPr="005650C6">
        <w:rPr>
          <w:rFonts w:ascii="Times New Roman" w:hAnsi="Times New Roman" w:cs="Times New Roman"/>
          <w:sz w:val="28"/>
        </w:rPr>
        <w:t>овая наука: опыт, традиции, инновации</w:t>
      </w:r>
      <w:r w:rsidR="00E809DD" w:rsidRPr="005650C6">
        <w:rPr>
          <w:rFonts w:ascii="Times New Roman" w:hAnsi="Times New Roman" w:cs="Times New Roman"/>
          <w:sz w:val="28"/>
        </w:rPr>
        <w:t xml:space="preserve">. </w:t>
      </w:r>
      <w:r w:rsidRPr="009C48DC">
        <w:rPr>
          <w:rFonts w:ascii="Times New Roman" w:hAnsi="Times New Roman" w:cs="Times New Roman"/>
          <w:sz w:val="28"/>
        </w:rPr>
        <w:t>–</w:t>
      </w:r>
      <w:r w:rsidR="00E809DD" w:rsidRPr="005650C6">
        <w:rPr>
          <w:rFonts w:ascii="Times New Roman" w:hAnsi="Times New Roman" w:cs="Times New Roman"/>
          <w:sz w:val="28"/>
        </w:rPr>
        <w:t xml:space="preserve"> 2016. </w:t>
      </w:r>
      <w:r w:rsidRPr="009C48DC">
        <w:rPr>
          <w:rFonts w:ascii="Times New Roman" w:hAnsi="Times New Roman" w:cs="Times New Roman"/>
          <w:sz w:val="28"/>
        </w:rPr>
        <w:t>–</w:t>
      </w:r>
      <w:r>
        <w:rPr>
          <w:rFonts w:ascii="Times New Roman" w:hAnsi="Times New Roman" w:cs="Times New Roman"/>
          <w:sz w:val="28"/>
        </w:rPr>
        <w:t xml:space="preserve"> </w:t>
      </w:r>
      <w:r w:rsidR="00E809DD" w:rsidRPr="005650C6">
        <w:rPr>
          <w:rFonts w:ascii="Times New Roman" w:hAnsi="Times New Roman" w:cs="Times New Roman"/>
          <w:sz w:val="28"/>
        </w:rPr>
        <w:t xml:space="preserve">№ 5-3(83). </w:t>
      </w:r>
      <w:r w:rsidRPr="009C48DC">
        <w:rPr>
          <w:rFonts w:ascii="Times New Roman" w:hAnsi="Times New Roman" w:cs="Times New Roman"/>
          <w:sz w:val="28"/>
        </w:rPr>
        <w:t>–</w:t>
      </w:r>
      <w:r>
        <w:rPr>
          <w:rFonts w:ascii="Times New Roman" w:hAnsi="Times New Roman" w:cs="Times New Roman"/>
          <w:sz w:val="28"/>
        </w:rPr>
        <w:t xml:space="preserve"> </w:t>
      </w:r>
      <w:r w:rsidR="00E809DD" w:rsidRPr="005650C6">
        <w:rPr>
          <w:rFonts w:ascii="Times New Roman" w:hAnsi="Times New Roman" w:cs="Times New Roman"/>
          <w:sz w:val="28"/>
        </w:rPr>
        <w:t>С. 7-9.</w:t>
      </w:r>
    </w:p>
    <w:p w:rsidR="00581C2F" w:rsidRPr="00E46A9D" w:rsidRDefault="00581C2F" w:rsidP="00581C2F">
      <w:pPr>
        <w:pStyle w:val="a3"/>
        <w:tabs>
          <w:tab w:val="left" w:pos="1134"/>
        </w:tabs>
        <w:ind w:left="3403"/>
        <w:jc w:val="both"/>
        <w:rPr>
          <w:rFonts w:ascii="Times New Roman" w:hAnsi="Times New Roman" w:cs="Times New Roman"/>
          <w:sz w:val="24"/>
        </w:rPr>
      </w:pPr>
    </w:p>
    <w:p w:rsidR="00337B93" w:rsidRPr="00581C2F" w:rsidRDefault="00581C2F" w:rsidP="00581C2F">
      <w:pPr>
        <w:pStyle w:val="a3"/>
        <w:numPr>
          <w:ilvl w:val="0"/>
          <w:numId w:val="5"/>
        </w:numPr>
        <w:tabs>
          <w:tab w:val="left" w:pos="1134"/>
        </w:tabs>
        <w:ind w:left="0" w:firstLine="709"/>
        <w:jc w:val="both"/>
        <w:rPr>
          <w:rFonts w:ascii="Times New Roman" w:hAnsi="Times New Roman" w:cs="Times New Roman"/>
          <w:sz w:val="28"/>
        </w:rPr>
      </w:pPr>
      <w:r w:rsidRPr="00581C2F">
        <w:rPr>
          <w:rFonts w:ascii="Times New Roman" w:hAnsi="Times New Roman" w:cs="Times New Roman"/>
          <w:sz w:val="28"/>
        </w:rPr>
        <w:t xml:space="preserve"> </w:t>
      </w:r>
      <w:proofErr w:type="spellStart"/>
      <w:r w:rsidRPr="00581C2F">
        <w:rPr>
          <w:rFonts w:ascii="Times New Roman" w:hAnsi="Times New Roman" w:cs="Times New Roman"/>
          <w:b/>
          <w:sz w:val="28"/>
        </w:rPr>
        <w:t>Рубчиц</w:t>
      </w:r>
      <w:proofErr w:type="spellEnd"/>
      <w:r w:rsidRPr="00581C2F">
        <w:rPr>
          <w:rFonts w:ascii="Times New Roman" w:hAnsi="Times New Roman" w:cs="Times New Roman"/>
          <w:b/>
          <w:sz w:val="28"/>
        </w:rPr>
        <w:t xml:space="preserve">, О. </w:t>
      </w:r>
      <w:r w:rsidR="00337B93" w:rsidRPr="00581C2F">
        <w:rPr>
          <w:rFonts w:ascii="Times New Roman" w:hAnsi="Times New Roman" w:cs="Times New Roman"/>
          <w:sz w:val="28"/>
        </w:rPr>
        <w:t>И</w:t>
      </w:r>
      <w:r w:rsidRPr="00581C2F">
        <w:rPr>
          <w:rFonts w:ascii="Times New Roman" w:hAnsi="Times New Roman" w:cs="Times New Roman"/>
          <w:sz w:val="28"/>
        </w:rPr>
        <w:t>ндивидуальный подход по-амурски</w:t>
      </w:r>
      <w:r w:rsidR="00337B93" w:rsidRPr="00581C2F">
        <w:rPr>
          <w:rFonts w:ascii="Times New Roman" w:hAnsi="Times New Roman" w:cs="Times New Roman"/>
          <w:sz w:val="28"/>
        </w:rPr>
        <w:t xml:space="preserve"> </w:t>
      </w:r>
      <w:r>
        <w:rPr>
          <w:rFonts w:ascii="Times New Roman" w:hAnsi="Times New Roman" w:cs="Times New Roman"/>
          <w:sz w:val="28"/>
        </w:rPr>
        <w:t xml:space="preserve">/ </w:t>
      </w:r>
      <w:r w:rsidRPr="00581C2F">
        <w:rPr>
          <w:rFonts w:ascii="Times New Roman" w:hAnsi="Times New Roman" w:cs="Times New Roman"/>
          <w:sz w:val="28"/>
        </w:rPr>
        <w:t xml:space="preserve">О. </w:t>
      </w:r>
      <w:proofErr w:type="spellStart"/>
      <w:r>
        <w:rPr>
          <w:rFonts w:ascii="Times New Roman" w:hAnsi="Times New Roman" w:cs="Times New Roman"/>
          <w:sz w:val="28"/>
        </w:rPr>
        <w:t>Р</w:t>
      </w:r>
      <w:r w:rsidR="00337B93" w:rsidRPr="00581C2F">
        <w:rPr>
          <w:rFonts w:ascii="Times New Roman" w:hAnsi="Times New Roman" w:cs="Times New Roman"/>
          <w:sz w:val="28"/>
        </w:rPr>
        <w:t>убчиц</w:t>
      </w:r>
      <w:proofErr w:type="spellEnd"/>
      <w:r w:rsidR="00337B93" w:rsidRPr="00581C2F">
        <w:rPr>
          <w:rFonts w:ascii="Times New Roman" w:hAnsi="Times New Roman" w:cs="Times New Roman"/>
          <w:sz w:val="28"/>
        </w:rPr>
        <w:t xml:space="preserve"> </w:t>
      </w:r>
      <w:r>
        <w:rPr>
          <w:rFonts w:ascii="Times New Roman" w:hAnsi="Times New Roman" w:cs="Times New Roman"/>
          <w:sz w:val="28"/>
        </w:rPr>
        <w:t xml:space="preserve">// </w:t>
      </w:r>
      <w:r w:rsidR="00337B93" w:rsidRPr="00581C2F">
        <w:rPr>
          <w:rFonts w:ascii="Times New Roman" w:hAnsi="Times New Roman" w:cs="Times New Roman"/>
          <w:sz w:val="28"/>
        </w:rPr>
        <w:t xml:space="preserve">АГРОСНАБФОРУМ. </w:t>
      </w:r>
      <w:r w:rsidRPr="009C48DC">
        <w:rPr>
          <w:rFonts w:ascii="Times New Roman" w:hAnsi="Times New Roman" w:cs="Times New Roman"/>
          <w:sz w:val="28"/>
        </w:rPr>
        <w:t>–</w:t>
      </w:r>
      <w:r>
        <w:rPr>
          <w:rFonts w:ascii="Times New Roman" w:hAnsi="Times New Roman" w:cs="Times New Roman"/>
          <w:sz w:val="28"/>
        </w:rPr>
        <w:t xml:space="preserve"> </w:t>
      </w:r>
      <w:r w:rsidR="00337B93" w:rsidRPr="00581C2F">
        <w:rPr>
          <w:rFonts w:ascii="Times New Roman" w:hAnsi="Times New Roman" w:cs="Times New Roman"/>
          <w:sz w:val="28"/>
        </w:rPr>
        <w:t xml:space="preserve">2016. </w:t>
      </w:r>
      <w:r w:rsidRPr="009C48DC">
        <w:rPr>
          <w:rFonts w:ascii="Times New Roman" w:hAnsi="Times New Roman" w:cs="Times New Roman"/>
          <w:sz w:val="28"/>
        </w:rPr>
        <w:t>–</w:t>
      </w:r>
      <w:r w:rsidR="00337B93" w:rsidRPr="00581C2F">
        <w:rPr>
          <w:rFonts w:ascii="Times New Roman" w:hAnsi="Times New Roman" w:cs="Times New Roman"/>
          <w:sz w:val="28"/>
        </w:rPr>
        <w:t xml:space="preserve"> № 4</w:t>
      </w:r>
      <w:r>
        <w:rPr>
          <w:rFonts w:ascii="Times New Roman" w:hAnsi="Times New Roman" w:cs="Times New Roman"/>
          <w:sz w:val="28"/>
        </w:rPr>
        <w:t xml:space="preserve">. </w:t>
      </w:r>
      <w:r w:rsidRPr="009C48DC">
        <w:rPr>
          <w:rFonts w:ascii="Times New Roman" w:hAnsi="Times New Roman" w:cs="Times New Roman"/>
          <w:sz w:val="28"/>
        </w:rPr>
        <w:t>–</w:t>
      </w:r>
      <w:r>
        <w:rPr>
          <w:rFonts w:ascii="Times New Roman" w:hAnsi="Times New Roman" w:cs="Times New Roman"/>
          <w:sz w:val="28"/>
        </w:rPr>
        <w:t xml:space="preserve"> С. </w:t>
      </w:r>
      <w:r w:rsidR="00337B93" w:rsidRPr="00581C2F">
        <w:rPr>
          <w:rFonts w:ascii="Times New Roman" w:hAnsi="Times New Roman" w:cs="Times New Roman"/>
          <w:sz w:val="28"/>
        </w:rPr>
        <w:t>62-63</w:t>
      </w:r>
      <w:r>
        <w:rPr>
          <w:rFonts w:ascii="Times New Roman" w:hAnsi="Times New Roman" w:cs="Times New Roman"/>
          <w:sz w:val="28"/>
        </w:rPr>
        <w:t>.</w:t>
      </w:r>
    </w:p>
    <w:p w:rsidR="00E809DD" w:rsidRDefault="00337B93" w:rsidP="00581C2F">
      <w:pPr>
        <w:pStyle w:val="a3"/>
        <w:ind w:firstLine="709"/>
        <w:jc w:val="both"/>
        <w:rPr>
          <w:rFonts w:ascii="Times New Roman" w:hAnsi="Times New Roman" w:cs="Times New Roman"/>
          <w:sz w:val="24"/>
        </w:rPr>
      </w:pPr>
      <w:r w:rsidRPr="00581C2F">
        <w:rPr>
          <w:rFonts w:ascii="Times New Roman" w:hAnsi="Times New Roman" w:cs="Times New Roman"/>
          <w:sz w:val="24"/>
        </w:rPr>
        <w:t xml:space="preserve">В АО «Байкал» Тамбовского района Амурской области «царица полей», конечно же, соя. С ней связаны и стабильность, и процветание этого крупного хозяйства. Но выращивание ее в монокультуре не первый год волнует специалистов предприятия. Какие шаги предпринимают здесь для оптимизации </w:t>
      </w:r>
      <w:proofErr w:type="gramStart"/>
      <w:r w:rsidRPr="00581C2F">
        <w:rPr>
          <w:rFonts w:ascii="Times New Roman" w:hAnsi="Times New Roman" w:cs="Times New Roman"/>
          <w:sz w:val="24"/>
        </w:rPr>
        <w:t>техно-логий</w:t>
      </w:r>
      <w:proofErr w:type="gramEnd"/>
      <w:r w:rsidRPr="00581C2F">
        <w:rPr>
          <w:rFonts w:ascii="Times New Roman" w:hAnsi="Times New Roman" w:cs="Times New Roman"/>
          <w:sz w:val="24"/>
        </w:rPr>
        <w:t xml:space="preserve"> возделывания культур, рассказывает руководитель хозяйства Сергей Александрович Ткаченко.</w:t>
      </w:r>
    </w:p>
    <w:p w:rsidR="00E46A9D" w:rsidRPr="00581C2F" w:rsidRDefault="00E46A9D" w:rsidP="00581C2F">
      <w:pPr>
        <w:pStyle w:val="a3"/>
        <w:ind w:firstLine="709"/>
        <w:jc w:val="both"/>
        <w:rPr>
          <w:rFonts w:ascii="Times New Roman" w:hAnsi="Times New Roman" w:cs="Times New Roman"/>
          <w:sz w:val="24"/>
        </w:rPr>
      </w:pPr>
    </w:p>
    <w:p w:rsidR="009273F0" w:rsidRPr="00E46A9D" w:rsidRDefault="00E46A9D" w:rsidP="00E46A9D">
      <w:pPr>
        <w:pStyle w:val="a3"/>
        <w:numPr>
          <w:ilvl w:val="0"/>
          <w:numId w:val="5"/>
        </w:numPr>
        <w:tabs>
          <w:tab w:val="left" w:pos="1134"/>
        </w:tabs>
        <w:ind w:left="0" w:firstLine="709"/>
        <w:jc w:val="both"/>
        <w:rPr>
          <w:rFonts w:ascii="Times New Roman" w:hAnsi="Times New Roman" w:cs="Times New Roman"/>
          <w:sz w:val="28"/>
        </w:rPr>
      </w:pPr>
      <w:r w:rsidRPr="00E46A9D">
        <w:rPr>
          <w:rFonts w:ascii="Times New Roman" w:hAnsi="Times New Roman" w:cs="Times New Roman"/>
          <w:b/>
          <w:sz w:val="28"/>
        </w:rPr>
        <w:t xml:space="preserve"> Шипицына, О. В. </w:t>
      </w:r>
      <w:r w:rsidR="009273F0" w:rsidRPr="00E46A9D">
        <w:rPr>
          <w:rFonts w:ascii="Times New Roman" w:hAnsi="Times New Roman" w:cs="Times New Roman"/>
          <w:sz w:val="28"/>
        </w:rPr>
        <w:t>О</w:t>
      </w:r>
      <w:r w:rsidRPr="00E46A9D">
        <w:rPr>
          <w:rFonts w:ascii="Times New Roman" w:hAnsi="Times New Roman" w:cs="Times New Roman"/>
          <w:sz w:val="28"/>
        </w:rPr>
        <w:t xml:space="preserve">ценка уровня развития сельскохозяйственных организаций зернового типа (на материалах </w:t>
      </w:r>
      <w:r w:rsidR="009273F0" w:rsidRPr="00E46A9D">
        <w:rPr>
          <w:rFonts w:ascii="Times New Roman" w:hAnsi="Times New Roman" w:cs="Times New Roman"/>
          <w:sz w:val="28"/>
        </w:rPr>
        <w:t>Н</w:t>
      </w:r>
      <w:r w:rsidRPr="00E46A9D">
        <w:rPr>
          <w:rFonts w:ascii="Times New Roman" w:hAnsi="Times New Roman" w:cs="Times New Roman"/>
          <w:sz w:val="28"/>
        </w:rPr>
        <w:t xml:space="preserve">овосибирской области) </w:t>
      </w:r>
      <w:r w:rsidR="009273F0" w:rsidRPr="00E46A9D">
        <w:rPr>
          <w:rFonts w:ascii="Times New Roman" w:hAnsi="Times New Roman" w:cs="Times New Roman"/>
          <w:sz w:val="28"/>
        </w:rPr>
        <w:t xml:space="preserve">/ </w:t>
      </w:r>
      <w:r w:rsidRPr="00E46A9D">
        <w:rPr>
          <w:rFonts w:ascii="Times New Roman" w:hAnsi="Times New Roman" w:cs="Times New Roman"/>
          <w:sz w:val="28"/>
        </w:rPr>
        <w:t xml:space="preserve">О. В. </w:t>
      </w:r>
      <w:r w:rsidR="009273F0" w:rsidRPr="00E46A9D">
        <w:rPr>
          <w:rFonts w:ascii="Times New Roman" w:hAnsi="Times New Roman" w:cs="Times New Roman"/>
          <w:sz w:val="28"/>
        </w:rPr>
        <w:t xml:space="preserve">Шипицына, </w:t>
      </w:r>
      <w:r w:rsidRPr="00E46A9D">
        <w:rPr>
          <w:rFonts w:ascii="Times New Roman" w:hAnsi="Times New Roman" w:cs="Times New Roman"/>
          <w:sz w:val="28"/>
        </w:rPr>
        <w:t xml:space="preserve">О. В. </w:t>
      </w:r>
      <w:r w:rsidR="009273F0" w:rsidRPr="00E46A9D">
        <w:rPr>
          <w:rFonts w:ascii="Times New Roman" w:hAnsi="Times New Roman" w:cs="Times New Roman"/>
          <w:sz w:val="28"/>
        </w:rPr>
        <w:t>Петухова С</w:t>
      </w:r>
      <w:r w:rsidRPr="00E46A9D">
        <w:rPr>
          <w:rFonts w:ascii="Times New Roman" w:hAnsi="Times New Roman" w:cs="Times New Roman"/>
          <w:sz w:val="28"/>
        </w:rPr>
        <w:t>ельскохозяйственные науки и агропромышленный комплекс на рубеже веков</w:t>
      </w:r>
      <w:r w:rsidR="009273F0" w:rsidRPr="00E46A9D">
        <w:rPr>
          <w:rFonts w:ascii="Times New Roman" w:hAnsi="Times New Roman" w:cs="Times New Roman"/>
          <w:sz w:val="28"/>
        </w:rPr>
        <w:t xml:space="preserve">. </w:t>
      </w:r>
      <w:r w:rsidRPr="00E46A9D">
        <w:rPr>
          <w:rFonts w:ascii="Times New Roman" w:hAnsi="Times New Roman" w:cs="Times New Roman"/>
          <w:sz w:val="28"/>
        </w:rPr>
        <w:t xml:space="preserve">– </w:t>
      </w:r>
      <w:r w:rsidR="009273F0" w:rsidRPr="00E46A9D">
        <w:rPr>
          <w:rFonts w:ascii="Times New Roman" w:hAnsi="Times New Roman" w:cs="Times New Roman"/>
          <w:sz w:val="28"/>
        </w:rPr>
        <w:t xml:space="preserve">2016. </w:t>
      </w:r>
      <w:r w:rsidRPr="00E46A9D">
        <w:rPr>
          <w:rFonts w:ascii="Times New Roman" w:hAnsi="Times New Roman" w:cs="Times New Roman"/>
          <w:sz w:val="28"/>
        </w:rPr>
        <w:t xml:space="preserve">– </w:t>
      </w:r>
      <w:r w:rsidR="009273F0" w:rsidRPr="00E46A9D">
        <w:rPr>
          <w:rFonts w:ascii="Times New Roman" w:hAnsi="Times New Roman" w:cs="Times New Roman"/>
          <w:sz w:val="28"/>
        </w:rPr>
        <w:t>№ 13. – С. 181-185.</w:t>
      </w:r>
    </w:p>
    <w:p w:rsidR="009273F0" w:rsidRDefault="009273F0" w:rsidP="00474869">
      <w:pPr>
        <w:pStyle w:val="a3"/>
        <w:tabs>
          <w:tab w:val="left" w:pos="1134"/>
        </w:tabs>
        <w:ind w:firstLine="709"/>
        <w:jc w:val="center"/>
        <w:rPr>
          <w:rFonts w:ascii="Times New Roman" w:eastAsia="Times New Roman" w:hAnsi="Times New Roman" w:cs="Times New Roman"/>
          <w:color w:val="00008F"/>
          <w:sz w:val="24"/>
          <w:szCs w:val="24"/>
          <w:lang w:eastAsia="ru-RU"/>
        </w:rPr>
      </w:pPr>
    </w:p>
    <w:p w:rsidR="001F42B4" w:rsidRDefault="001F42B4" w:rsidP="00E46A9D">
      <w:pPr>
        <w:pStyle w:val="a3"/>
        <w:tabs>
          <w:tab w:val="left" w:pos="1134"/>
        </w:tabs>
        <w:jc w:val="center"/>
        <w:rPr>
          <w:rFonts w:ascii="Times New Roman" w:hAnsi="Times New Roman" w:cs="Times New Roman"/>
          <w:b/>
          <w:sz w:val="28"/>
        </w:rPr>
      </w:pPr>
      <w:r w:rsidRPr="001F42B4">
        <w:rPr>
          <w:rFonts w:ascii="Times New Roman" w:hAnsi="Times New Roman" w:cs="Times New Roman"/>
          <w:b/>
          <w:sz w:val="28"/>
        </w:rPr>
        <w:t>Экономика животноводства</w:t>
      </w:r>
    </w:p>
    <w:p w:rsidR="00A46653" w:rsidRDefault="00E46A9D" w:rsidP="00A46653">
      <w:pPr>
        <w:pStyle w:val="a3"/>
        <w:ind w:firstLine="709"/>
        <w:jc w:val="both"/>
        <w:rPr>
          <w:rFonts w:ascii="Times New Roman" w:hAnsi="Times New Roman" w:cs="Times New Roman"/>
          <w:sz w:val="28"/>
        </w:rPr>
      </w:pPr>
      <w:r>
        <w:rPr>
          <w:rFonts w:ascii="Times New Roman" w:hAnsi="Times New Roman" w:cs="Times New Roman"/>
          <w:b/>
          <w:sz w:val="28"/>
        </w:rPr>
        <w:t xml:space="preserve">141 </w:t>
      </w:r>
      <w:proofErr w:type="spellStart"/>
      <w:r w:rsidR="00A46653" w:rsidRPr="00A46653">
        <w:rPr>
          <w:rFonts w:ascii="Times New Roman" w:hAnsi="Times New Roman" w:cs="Times New Roman"/>
          <w:b/>
          <w:sz w:val="28"/>
        </w:rPr>
        <w:t>Залилова</w:t>
      </w:r>
      <w:proofErr w:type="spellEnd"/>
      <w:r w:rsidR="00A46653" w:rsidRPr="00A46653">
        <w:rPr>
          <w:rFonts w:ascii="Times New Roman" w:hAnsi="Times New Roman" w:cs="Times New Roman"/>
          <w:b/>
          <w:sz w:val="28"/>
        </w:rPr>
        <w:t>, З. А.</w:t>
      </w:r>
      <w:r w:rsidR="00A46653">
        <w:rPr>
          <w:rFonts w:ascii="Times New Roman" w:hAnsi="Times New Roman" w:cs="Times New Roman"/>
          <w:b/>
          <w:sz w:val="28"/>
        </w:rPr>
        <w:t xml:space="preserve"> </w:t>
      </w:r>
      <w:r w:rsidR="00A46653" w:rsidRPr="00A46653">
        <w:rPr>
          <w:rFonts w:ascii="Times New Roman" w:hAnsi="Times New Roman" w:cs="Times New Roman"/>
          <w:sz w:val="28"/>
        </w:rPr>
        <w:t>Контроль производства продукции пчеловодства</w:t>
      </w:r>
      <w:r w:rsidR="00A46653">
        <w:rPr>
          <w:rFonts w:ascii="Times New Roman" w:hAnsi="Times New Roman" w:cs="Times New Roman"/>
          <w:sz w:val="28"/>
        </w:rPr>
        <w:t xml:space="preserve"> / </w:t>
      </w:r>
      <w:r w:rsidR="00A46653" w:rsidRPr="00A46653">
        <w:rPr>
          <w:rFonts w:ascii="Times New Roman" w:hAnsi="Times New Roman" w:cs="Times New Roman"/>
          <w:sz w:val="28"/>
        </w:rPr>
        <w:t xml:space="preserve">З. А. </w:t>
      </w:r>
      <w:proofErr w:type="spellStart"/>
      <w:r w:rsidR="00A46653" w:rsidRPr="00A46653">
        <w:rPr>
          <w:rFonts w:ascii="Times New Roman" w:hAnsi="Times New Roman" w:cs="Times New Roman"/>
          <w:sz w:val="28"/>
        </w:rPr>
        <w:t>Залилова</w:t>
      </w:r>
      <w:proofErr w:type="spellEnd"/>
      <w:r w:rsidR="00A46653" w:rsidRPr="00A46653">
        <w:rPr>
          <w:rFonts w:ascii="Times New Roman" w:hAnsi="Times New Roman" w:cs="Times New Roman"/>
          <w:sz w:val="28"/>
        </w:rPr>
        <w:t>,</w:t>
      </w:r>
      <w:r w:rsidR="00A46653" w:rsidRPr="00A46653">
        <w:rPr>
          <w:rFonts w:ascii="Times New Roman" w:hAnsi="Times New Roman" w:cs="Times New Roman"/>
          <w:b/>
          <w:sz w:val="28"/>
        </w:rPr>
        <w:t xml:space="preserve"> </w:t>
      </w:r>
      <w:r w:rsidR="00A46653" w:rsidRPr="00A46653">
        <w:rPr>
          <w:rFonts w:ascii="Times New Roman" w:hAnsi="Times New Roman" w:cs="Times New Roman"/>
          <w:sz w:val="28"/>
        </w:rPr>
        <w:t>Р.</w:t>
      </w:r>
      <w:r w:rsidR="00A46653">
        <w:rPr>
          <w:rFonts w:ascii="Times New Roman" w:hAnsi="Times New Roman" w:cs="Times New Roman"/>
          <w:sz w:val="28"/>
        </w:rPr>
        <w:t xml:space="preserve"> </w:t>
      </w:r>
      <w:r w:rsidR="00A46653" w:rsidRPr="00A46653">
        <w:rPr>
          <w:rFonts w:ascii="Times New Roman" w:hAnsi="Times New Roman" w:cs="Times New Roman"/>
          <w:sz w:val="28"/>
        </w:rPr>
        <w:t>А.</w:t>
      </w:r>
      <w:r w:rsidR="00A46653">
        <w:rPr>
          <w:rFonts w:ascii="Times New Roman" w:hAnsi="Times New Roman" w:cs="Times New Roman"/>
          <w:sz w:val="28"/>
        </w:rPr>
        <w:t xml:space="preserve"> </w:t>
      </w:r>
      <w:proofErr w:type="spellStart"/>
      <w:r w:rsidR="00A46653" w:rsidRPr="00A46653">
        <w:rPr>
          <w:rFonts w:ascii="Times New Roman" w:hAnsi="Times New Roman" w:cs="Times New Roman"/>
          <w:sz w:val="28"/>
        </w:rPr>
        <w:t>Маннапова</w:t>
      </w:r>
      <w:proofErr w:type="spellEnd"/>
      <w:r w:rsidR="00A46653" w:rsidRPr="00A46653">
        <w:rPr>
          <w:rFonts w:ascii="Times New Roman" w:hAnsi="Times New Roman" w:cs="Times New Roman"/>
          <w:sz w:val="28"/>
        </w:rPr>
        <w:t xml:space="preserve"> </w:t>
      </w:r>
      <w:r w:rsidR="00A46653">
        <w:rPr>
          <w:rFonts w:ascii="Times New Roman" w:hAnsi="Times New Roman" w:cs="Times New Roman"/>
          <w:sz w:val="28"/>
        </w:rPr>
        <w:t>//</w:t>
      </w:r>
      <w:r w:rsidR="00A46653" w:rsidRPr="00A46653">
        <w:rPr>
          <w:rFonts w:ascii="Times New Roman" w:hAnsi="Times New Roman" w:cs="Times New Roman"/>
          <w:sz w:val="28"/>
        </w:rPr>
        <w:t xml:space="preserve"> Фундаментальные исследования. </w:t>
      </w:r>
      <w:r w:rsidR="00A46653">
        <w:rPr>
          <w:rFonts w:ascii="Times New Roman" w:hAnsi="Times New Roman" w:cs="Times New Roman"/>
          <w:sz w:val="28"/>
        </w:rPr>
        <w:t xml:space="preserve">– </w:t>
      </w:r>
      <w:r w:rsidR="00A46653" w:rsidRPr="00A46653">
        <w:rPr>
          <w:rFonts w:ascii="Times New Roman" w:hAnsi="Times New Roman" w:cs="Times New Roman"/>
          <w:sz w:val="28"/>
        </w:rPr>
        <w:t xml:space="preserve">2016. </w:t>
      </w:r>
      <w:r w:rsidR="00A46653">
        <w:rPr>
          <w:rFonts w:ascii="Times New Roman" w:hAnsi="Times New Roman" w:cs="Times New Roman"/>
          <w:sz w:val="28"/>
        </w:rPr>
        <w:t xml:space="preserve">– </w:t>
      </w:r>
      <w:r w:rsidR="00A46653" w:rsidRPr="00A46653">
        <w:rPr>
          <w:rFonts w:ascii="Times New Roman" w:hAnsi="Times New Roman" w:cs="Times New Roman"/>
          <w:sz w:val="28"/>
        </w:rPr>
        <w:t>№</w:t>
      </w:r>
      <w:r w:rsidR="00A46653">
        <w:rPr>
          <w:rFonts w:ascii="Times New Roman" w:hAnsi="Times New Roman" w:cs="Times New Roman"/>
          <w:sz w:val="28"/>
        </w:rPr>
        <w:t xml:space="preserve"> </w:t>
      </w:r>
      <w:r w:rsidR="00A46653" w:rsidRPr="00A46653">
        <w:rPr>
          <w:rFonts w:ascii="Times New Roman" w:hAnsi="Times New Roman" w:cs="Times New Roman"/>
          <w:sz w:val="28"/>
        </w:rPr>
        <w:t xml:space="preserve">5-1. </w:t>
      </w:r>
      <w:r w:rsidR="00A46653">
        <w:rPr>
          <w:rFonts w:ascii="Times New Roman" w:hAnsi="Times New Roman" w:cs="Times New Roman"/>
          <w:sz w:val="28"/>
        </w:rPr>
        <w:t xml:space="preserve">– </w:t>
      </w:r>
      <w:r w:rsidR="00A46653" w:rsidRPr="00A46653">
        <w:rPr>
          <w:rFonts w:ascii="Times New Roman" w:hAnsi="Times New Roman" w:cs="Times New Roman"/>
          <w:sz w:val="28"/>
        </w:rPr>
        <w:t>С. 131-135.</w:t>
      </w:r>
    </w:p>
    <w:p w:rsidR="00A46653" w:rsidRPr="00A46653" w:rsidRDefault="00A46653" w:rsidP="00A46653">
      <w:pPr>
        <w:pStyle w:val="a3"/>
        <w:ind w:firstLine="851"/>
        <w:jc w:val="both"/>
        <w:rPr>
          <w:rFonts w:ascii="Times New Roman" w:hAnsi="Times New Roman" w:cs="Times New Roman"/>
          <w:sz w:val="24"/>
        </w:rPr>
      </w:pPr>
      <w:r w:rsidRPr="00A46653">
        <w:rPr>
          <w:rFonts w:ascii="Times New Roman" w:hAnsi="Times New Roman" w:cs="Times New Roman"/>
          <w:sz w:val="24"/>
        </w:rPr>
        <w:t xml:space="preserve">В основе </w:t>
      </w:r>
      <w:proofErr w:type="gramStart"/>
      <w:r w:rsidRPr="00A46653">
        <w:rPr>
          <w:rFonts w:ascii="Times New Roman" w:hAnsi="Times New Roman" w:cs="Times New Roman"/>
          <w:sz w:val="24"/>
        </w:rPr>
        <w:t>определения эффективности производства продукции пчеловодства</w:t>
      </w:r>
      <w:proofErr w:type="gramEnd"/>
      <w:r w:rsidRPr="00A46653">
        <w:rPr>
          <w:rFonts w:ascii="Times New Roman" w:hAnsi="Times New Roman" w:cs="Times New Roman"/>
          <w:sz w:val="24"/>
        </w:rPr>
        <w:t xml:space="preserve"> может быть отрасль или конкретный вид продукции. При оценке отрасли в целом учитываются затраты на содержание пчел и выход совокупной продукции, производимой данной отраслью. Правильный выбор системы показателей является задачей первостепенной важности для управляющих всех уровней, а важнейшей качественной характеристикой хозяйствования на всех уровнях является эффективность производства. Значимость исследования показателей эффективности сельскохозяйственных организаций состоит в том, что теоретические исследования и методические разработки в области использования системы показателей эффективности могут быть использованы при анализе отрасли пчеловодства для организации процесса учета, контроля и оценки показателей, оцененных по справедливой стоимости, и принятия управленческих решений в сельскохозяйственных организациях. </w:t>
      </w:r>
    </w:p>
    <w:p w:rsidR="00A46653" w:rsidRPr="00A46653" w:rsidRDefault="00A46653" w:rsidP="00A46653">
      <w:pPr>
        <w:pStyle w:val="a3"/>
        <w:ind w:firstLine="709"/>
        <w:jc w:val="both"/>
        <w:rPr>
          <w:rFonts w:ascii="Times New Roman" w:hAnsi="Times New Roman" w:cs="Times New Roman"/>
          <w:sz w:val="24"/>
        </w:rPr>
      </w:pPr>
    </w:p>
    <w:p w:rsidR="00A46653" w:rsidRDefault="00A46653" w:rsidP="00C21CB0">
      <w:pPr>
        <w:pStyle w:val="a3"/>
        <w:numPr>
          <w:ilvl w:val="0"/>
          <w:numId w:val="5"/>
        </w:numPr>
        <w:tabs>
          <w:tab w:val="left" w:pos="1134"/>
        </w:tabs>
        <w:ind w:left="0" w:firstLine="709"/>
        <w:jc w:val="both"/>
        <w:rPr>
          <w:rFonts w:ascii="Times New Roman" w:hAnsi="Times New Roman" w:cs="Times New Roman"/>
          <w:sz w:val="28"/>
        </w:rPr>
      </w:pPr>
      <w:proofErr w:type="spellStart"/>
      <w:r w:rsidRPr="00E46A9D">
        <w:rPr>
          <w:rFonts w:ascii="Times New Roman" w:hAnsi="Times New Roman" w:cs="Times New Roman"/>
          <w:b/>
          <w:sz w:val="28"/>
        </w:rPr>
        <w:t>Зулаев</w:t>
      </w:r>
      <w:proofErr w:type="spellEnd"/>
      <w:r w:rsidRPr="00E46A9D">
        <w:rPr>
          <w:rFonts w:ascii="Times New Roman" w:hAnsi="Times New Roman" w:cs="Times New Roman"/>
          <w:b/>
          <w:sz w:val="28"/>
        </w:rPr>
        <w:t>, М. С.</w:t>
      </w:r>
      <w:r w:rsidRPr="00E46A9D">
        <w:rPr>
          <w:rFonts w:ascii="Times New Roman" w:hAnsi="Times New Roman" w:cs="Times New Roman"/>
          <w:sz w:val="28"/>
        </w:rPr>
        <w:t xml:space="preserve"> Приоритет - развитию традиционного национального животноводства Калмыкии / М.</w:t>
      </w:r>
      <w:r>
        <w:rPr>
          <w:rFonts w:ascii="Times New Roman" w:hAnsi="Times New Roman" w:cs="Times New Roman"/>
          <w:sz w:val="28"/>
        </w:rPr>
        <w:t xml:space="preserve"> </w:t>
      </w:r>
      <w:r w:rsidRPr="00E46A9D">
        <w:rPr>
          <w:rFonts w:ascii="Times New Roman" w:hAnsi="Times New Roman" w:cs="Times New Roman"/>
          <w:sz w:val="28"/>
        </w:rPr>
        <w:t>С.</w:t>
      </w:r>
      <w:r>
        <w:rPr>
          <w:rFonts w:ascii="Times New Roman" w:hAnsi="Times New Roman" w:cs="Times New Roman"/>
          <w:sz w:val="28"/>
        </w:rPr>
        <w:t xml:space="preserve"> </w:t>
      </w:r>
      <w:proofErr w:type="spellStart"/>
      <w:r w:rsidRPr="00E46A9D">
        <w:rPr>
          <w:rFonts w:ascii="Times New Roman" w:hAnsi="Times New Roman" w:cs="Times New Roman"/>
          <w:sz w:val="28"/>
        </w:rPr>
        <w:t>Зулаев</w:t>
      </w:r>
      <w:proofErr w:type="spellEnd"/>
      <w:r w:rsidRPr="00E46A9D">
        <w:rPr>
          <w:rFonts w:ascii="Times New Roman" w:hAnsi="Times New Roman" w:cs="Times New Roman"/>
          <w:sz w:val="28"/>
        </w:rPr>
        <w:t>, М.</w:t>
      </w:r>
      <w:r>
        <w:rPr>
          <w:rFonts w:ascii="Times New Roman" w:hAnsi="Times New Roman" w:cs="Times New Roman"/>
          <w:sz w:val="28"/>
        </w:rPr>
        <w:t xml:space="preserve"> </w:t>
      </w:r>
      <w:r w:rsidRPr="00E46A9D">
        <w:rPr>
          <w:rFonts w:ascii="Times New Roman" w:hAnsi="Times New Roman" w:cs="Times New Roman"/>
          <w:sz w:val="28"/>
        </w:rPr>
        <w:t>Ю.</w:t>
      </w:r>
      <w:r>
        <w:rPr>
          <w:rFonts w:ascii="Times New Roman" w:hAnsi="Times New Roman" w:cs="Times New Roman"/>
          <w:sz w:val="28"/>
        </w:rPr>
        <w:t xml:space="preserve"> </w:t>
      </w:r>
      <w:proofErr w:type="spellStart"/>
      <w:r w:rsidRPr="00E46A9D">
        <w:rPr>
          <w:rFonts w:ascii="Times New Roman" w:hAnsi="Times New Roman" w:cs="Times New Roman"/>
          <w:sz w:val="28"/>
        </w:rPr>
        <w:t>Яблуновский</w:t>
      </w:r>
      <w:proofErr w:type="spellEnd"/>
      <w:r w:rsidRPr="00E46A9D">
        <w:rPr>
          <w:rFonts w:ascii="Times New Roman" w:hAnsi="Times New Roman" w:cs="Times New Roman"/>
          <w:sz w:val="28"/>
        </w:rPr>
        <w:t>, Н.</w:t>
      </w:r>
      <w:r>
        <w:rPr>
          <w:rFonts w:ascii="Times New Roman" w:hAnsi="Times New Roman" w:cs="Times New Roman"/>
          <w:sz w:val="28"/>
        </w:rPr>
        <w:t xml:space="preserve"> </w:t>
      </w:r>
      <w:r w:rsidRPr="00E46A9D">
        <w:rPr>
          <w:rFonts w:ascii="Times New Roman" w:hAnsi="Times New Roman" w:cs="Times New Roman"/>
          <w:sz w:val="28"/>
        </w:rPr>
        <w:t xml:space="preserve">К. </w:t>
      </w:r>
      <w:proofErr w:type="spellStart"/>
      <w:r w:rsidRPr="00E46A9D">
        <w:rPr>
          <w:rFonts w:ascii="Times New Roman" w:hAnsi="Times New Roman" w:cs="Times New Roman"/>
          <w:sz w:val="28"/>
        </w:rPr>
        <w:lastRenderedPageBreak/>
        <w:t>Надбитов</w:t>
      </w:r>
      <w:proofErr w:type="spellEnd"/>
      <w:r w:rsidRPr="00E46A9D">
        <w:rPr>
          <w:rFonts w:ascii="Times New Roman" w:hAnsi="Times New Roman" w:cs="Times New Roman"/>
          <w:sz w:val="28"/>
        </w:rPr>
        <w:t xml:space="preserve">. </w:t>
      </w:r>
      <w:r>
        <w:rPr>
          <w:rFonts w:ascii="Times New Roman" w:hAnsi="Times New Roman" w:cs="Times New Roman"/>
          <w:sz w:val="28"/>
        </w:rPr>
        <w:t xml:space="preserve">// </w:t>
      </w:r>
      <w:r w:rsidRPr="00E46A9D">
        <w:rPr>
          <w:rFonts w:ascii="Times New Roman" w:hAnsi="Times New Roman" w:cs="Times New Roman"/>
          <w:sz w:val="28"/>
        </w:rPr>
        <w:t>Сборник науч</w:t>
      </w:r>
      <w:r>
        <w:rPr>
          <w:rFonts w:ascii="Times New Roman" w:hAnsi="Times New Roman" w:cs="Times New Roman"/>
          <w:sz w:val="28"/>
        </w:rPr>
        <w:t>.</w:t>
      </w:r>
      <w:r w:rsidRPr="00E46A9D">
        <w:rPr>
          <w:rFonts w:ascii="Times New Roman" w:hAnsi="Times New Roman" w:cs="Times New Roman"/>
          <w:sz w:val="28"/>
        </w:rPr>
        <w:t xml:space="preserve"> тр</w:t>
      </w:r>
      <w:r>
        <w:rPr>
          <w:rFonts w:ascii="Times New Roman" w:hAnsi="Times New Roman" w:cs="Times New Roman"/>
          <w:sz w:val="28"/>
        </w:rPr>
        <w:t>.</w:t>
      </w:r>
      <w:r w:rsidRPr="00E46A9D">
        <w:rPr>
          <w:rFonts w:ascii="Times New Roman" w:hAnsi="Times New Roman" w:cs="Times New Roman"/>
          <w:sz w:val="28"/>
        </w:rPr>
        <w:t xml:space="preserve"> Северо-Кавказского науч</w:t>
      </w:r>
      <w:proofErr w:type="gramStart"/>
      <w:r>
        <w:rPr>
          <w:rFonts w:ascii="Times New Roman" w:hAnsi="Times New Roman" w:cs="Times New Roman"/>
          <w:sz w:val="28"/>
        </w:rPr>
        <w:t>.</w:t>
      </w:r>
      <w:r w:rsidRPr="00E46A9D">
        <w:rPr>
          <w:rFonts w:ascii="Times New Roman" w:hAnsi="Times New Roman" w:cs="Times New Roman"/>
          <w:sz w:val="28"/>
        </w:rPr>
        <w:t>-</w:t>
      </w:r>
      <w:proofErr w:type="spellStart"/>
      <w:proofErr w:type="gramEnd"/>
      <w:r w:rsidRPr="00E46A9D">
        <w:rPr>
          <w:rFonts w:ascii="Times New Roman" w:hAnsi="Times New Roman" w:cs="Times New Roman"/>
          <w:sz w:val="28"/>
        </w:rPr>
        <w:t>исслед</w:t>
      </w:r>
      <w:proofErr w:type="spellEnd"/>
      <w:r>
        <w:rPr>
          <w:rFonts w:ascii="Times New Roman" w:hAnsi="Times New Roman" w:cs="Times New Roman"/>
          <w:sz w:val="28"/>
        </w:rPr>
        <w:t>.</w:t>
      </w:r>
      <w:r w:rsidRPr="00E46A9D">
        <w:rPr>
          <w:rFonts w:ascii="Times New Roman" w:hAnsi="Times New Roman" w:cs="Times New Roman"/>
          <w:sz w:val="28"/>
        </w:rPr>
        <w:t xml:space="preserve"> ин</w:t>
      </w:r>
      <w:r>
        <w:rPr>
          <w:rFonts w:ascii="Times New Roman" w:hAnsi="Times New Roman" w:cs="Times New Roman"/>
          <w:sz w:val="28"/>
        </w:rPr>
        <w:t>-</w:t>
      </w:r>
      <w:r w:rsidRPr="00E46A9D">
        <w:rPr>
          <w:rFonts w:ascii="Times New Roman" w:hAnsi="Times New Roman" w:cs="Times New Roman"/>
          <w:sz w:val="28"/>
        </w:rPr>
        <w:t>та животноводства. –</w:t>
      </w:r>
      <w:r>
        <w:rPr>
          <w:rFonts w:ascii="Times New Roman" w:hAnsi="Times New Roman" w:cs="Times New Roman"/>
          <w:sz w:val="28"/>
        </w:rPr>
        <w:t xml:space="preserve"> </w:t>
      </w:r>
      <w:r w:rsidRPr="00E46A9D">
        <w:rPr>
          <w:rFonts w:ascii="Times New Roman" w:hAnsi="Times New Roman" w:cs="Times New Roman"/>
          <w:sz w:val="28"/>
        </w:rPr>
        <w:t>2016. – Т</w:t>
      </w:r>
      <w:r>
        <w:rPr>
          <w:rFonts w:ascii="Times New Roman" w:hAnsi="Times New Roman" w:cs="Times New Roman"/>
          <w:sz w:val="28"/>
        </w:rPr>
        <w:t xml:space="preserve">. </w:t>
      </w:r>
      <w:r w:rsidRPr="00E46A9D">
        <w:rPr>
          <w:rFonts w:ascii="Times New Roman" w:hAnsi="Times New Roman" w:cs="Times New Roman"/>
          <w:sz w:val="28"/>
        </w:rPr>
        <w:t>2. № 5. – С. 176-181</w:t>
      </w:r>
      <w:r>
        <w:rPr>
          <w:rFonts w:ascii="Times New Roman" w:hAnsi="Times New Roman" w:cs="Times New Roman"/>
          <w:sz w:val="28"/>
        </w:rPr>
        <w:t>.</w:t>
      </w:r>
    </w:p>
    <w:p w:rsidR="00A46653" w:rsidRPr="00BC669D" w:rsidRDefault="00A46653" w:rsidP="00A46653">
      <w:pPr>
        <w:pStyle w:val="a3"/>
        <w:tabs>
          <w:tab w:val="left" w:pos="1134"/>
        </w:tabs>
        <w:ind w:left="709"/>
        <w:jc w:val="both"/>
        <w:rPr>
          <w:rFonts w:ascii="Times New Roman" w:hAnsi="Times New Roman" w:cs="Times New Roman"/>
          <w:sz w:val="24"/>
        </w:rPr>
      </w:pPr>
    </w:p>
    <w:p w:rsidR="008216AB" w:rsidRPr="001F42B4" w:rsidRDefault="00A46653"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proofErr w:type="spellStart"/>
      <w:r w:rsidR="001F42B4" w:rsidRPr="001F42B4">
        <w:rPr>
          <w:rFonts w:ascii="Times New Roman" w:hAnsi="Times New Roman" w:cs="Times New Roman"/>
          <w:b/>
          <w:sz w:val="28"/>
        </w:rPr>
        <w:t>Ибатова</w:t>
      </w:r>
      <w:proofErr w:type="spellEnd"/>
      <w:r w:rsidR="001F42B4">
        <w:rPr>
          <w:rFonts w:ascii="Times New Roman" w:hAnsi="Times New Roman" w:cs="Times New Roman"/>
          <w:b/>
          <w:sz w:val="28"/>
        </w:rPr>
        <w:t>,</w:t>
      </w:r>
      <w:r w:rsidR="001F42B4" w:rsidRPr="001F42B4">
        <w:rPr>
          <w:rFonts w:ascii="Times New Roman" w:hAnsi="Times New Roman" w:cs="Times New Roman"/>
          <w:b/>
          <w:sz w:val="28"/>
        </w:rPr>
        <w:t xml:space="preserve"> Г. Г.</w:t>
      </w:r>
      <w:r w:rsidR="001F42B4" w:rsidRPr="001F42B4">
        <w:rPr>
          <w:rFonts w:ascii="Times New Roman" w:hAnsi="Times New Roman" w:cs="Times New Roman"/>
          <w:sz w:val="28"/>
        </w:rPr>
        <w:t xml:space="preserve"> </w:t>
      </w:r>
      <w:r w:rsidR="008216AB" w:rsidRPr="001F42B4">
        <w:rPr>
          <w:rFonts w:ascii="Times New Roman" w:hAnsi="Times New Roman" w:cs="Times New Roman"/>
          <w:sz w:val="28"/>
        </w:rPr>
        <w:t>А</w:t>
      </w:r>
      <w:r w:rsidR="001F42B4" w:rsidRPr="001F42B4">
        <w:rPr>
          <w:rFonts w:ascii="Times New Roman" w:hAnsi="Times New Roman" w:cs="Times New Roman"/>
          <w:sz w:val="28"/>
        </w:rPr>
        <w:t xml:space="preserve">нализ </w:t>
      </w:r>
      <w:proofErr w:type="gramStart"/>
      <w:r w:rsidR="001F42B4" w:rsidRPr="001F42B4">
        <w:rPr>
          <w:rFonts w:ascii="Times New Roman" w:hAnsi="Times New Roman" w:cs="Times New Roman"/>
          <w:sz w:val="28"/>
        </w:rPr>
        <w:t>элементов государственного регулирования уровня себестоимости мясного скотоводства</w:t>
      </w:r>
      <w:proofErr w:type="gramEnd"/>
      <w:r w:rsidR="001F42B4" w:rsidRPr="001F42B4">
        <w:rPr>
          <w:rFonts w:ascii="Times New Roman" w:hAnsi="Times New Roman" w:cs="Times New Roman"/>
          <w:sz w:val="28"/>
        </w:rPr>
        <w:t xml:space="preserve"> в </w:t>
      </w:r>
      <w:r w:rsidR="001F42B4">
        <w:rPr>
          <w:rFonts w:ascii="Times New Roman" w:hAnsi="Times New Roman" w:cs="Times New Roman"/>
          <w:sz w:val="28"/>
        </w:rPr>
        <w:t>Р</w:t>
      </w:r>
      <w:r w:rsidR="001F42B4" w:rsidRPr="001F42B4">
        <w:rPr>
          <w:rFonts w:ascii="Times New Roman" w:hAnsi="Times New Roman" w:cs="Times New Roman"/>
          <w:sz w:val="28"/>
        </w:rPr>
        <w:t xml:space="preserve">еспублике Башкортостан / </w:t>
      </w:r>
      <w:r w:rsidR="00753087" w:rsidRPr="001F42B4">
        <w:rPr>
          <w:rFonts w:ascii="Times New Roman" w:hAnsi="Times New Roman" w:cs="Times New Roman"/>
          <w:sz w:val="28"/>
        </w:rPr>
        <w:t>Г.</w:t>
      </w:r>
      <w:r w:rsidR="00753087">
        <w:rPr>
          <w:rFonts w:ascii="Times New Roman" w:hAnsi="Times New Roman" w:cs="Times New Roman"/>
          <w:sz w:val="28"/>
        </w:rPr>
        <w:t xml:space="preserve"> </w:t>
      </w:r>
      <w:r w:rsidR="00753087" w:rsidRPr="001F42B4">
        <w:rPr>
          <w:rFonts w:ascii="Times New Roman" w:hAnsi="Times New Roman" w:cs="Times New Roman"/>
          <w:sz w:val="28"/>
        </w:rPr>
        <w:t xml:space="preserve">Г. </w:t>
      </w:r>
      <w:proofErr w:type="spellStart"/>
      <w:r w:rsidR="008216AB" w:rsidRPr="001F42B4">
        <w:rPr>
          <w:rFonts w:ascii="Times New Roman" w:hAnsi="Times New Roman" w:cs="Times New Roman"/>
          <w:sz w:val="28"/>
        </w:rPr>
        <w:t>Ибатова</w:t>
      </w:r>
      <w:proofErr w:type="spellEnd"/>
      <w:r w:rsidR="008216AB" w:rsidRPr="001F42B4">
        <w:rPr>
          <w:rFonts w:ascii="Times New Roman" w:hAnsi="Times New Roman" w:cs="Times New Roman"/>
          <w:sz w:val="28"/>
        </w:rPr>
        <w:t xml:space="preserve"> </w:t>
      </w:r>
      <w:r w:rsidR="001F42B4" w:rsidRPr="001F42B4">
        <w:rPr>
          <w:rFonts w:ascii="Times New Roman" w:hAnsi="Times New Roman" w:cs="Times New Roman"/>
          <w:sz w:val="28"/>
        </w:rPr>
        <w:t xml:space="preserve">// </w:t>
      </w:r>
      <w:r w:rsidR="008216AB" w:rsidRPr="001F42B4">
        <w:rPr>
          <w:rFonts w:ascii="Times New Roman" w:hAnsi="Times New Roman" w:cs="Times New Roman"/>
          <w:sz w:val="28"/>
        </w:rPr>
        <w:t>И</w:t>
      </w:r>
      <w:r w:rsidR="00FA33C9" w:rsidRPr="001F42B4">
        <w:rPr>
          <w:rFonts w:ascii="Times New Roman" w:hAnsi="Times New Roman" w:cs="Times New Roman"/>
          <w:sz w:val="28"/>
        </w:rPr>
        <w:t>звестия</w:t>
      </w:r>
      <w:r w:rsidR="008216AB" w:rsidRPr="001F42B4">
        <w:rPr>
          <w:rFonts w:ascii="Times New Roman" w:hAnsi="Times New Roman" w:cs="Times New Roman"/>
          <w:sz w:val="28"/>
        </w:rPr>
        <w:t xml:space="preserve"> О</w:t>
      </w:r>
      <w:r w:rsidR="00FA33C9" w:rsidRPr="001F42B4">
        <w:rPr>
          <w:rFonts w:ascii="Times New Roman" w:hAnsi="Times New Roman" w:cs="Times New Roman"/>
          <w:sz w:val="28"/>
        </w:rPr>
        <w:t>ренбургского гос</w:t>
      </w:r>
      <w:r w:rsidR="00FA33C9">
        <w:rPr>
          <w:rFonts w:ascii="Times New Roman" w:hAnsi="Times New Roman" w:cs="Times New Roman"/>
          <w:sz w:val="28"/>
        </w:rPr>
        <w:t>.</w:t>
      </w:r>
      <w:r w:rsidR="00FA33C9" w:rsidRPr="001F42B4">
        <w:rPr>
          <w:rFonts w:ascii="Times New Roman" w:hAnsi="Times New Roman" w:cs="Times New Roman"/>
          <w:sz w:val="28"/>
        </w:rPr>
        <w:t xml:space="preserve"> аграрного ун</w:t>
      </w:r>
      <w:r w:rsidR="00FA33C9">
        <w:rPr>
          <w:rFonts w:ascii="Times New Roman" w:hAnsi="Times New Roman" w:cs="Times New Roman"/>
          <w:sz w:val="28"/>
        </w:rPr>
        <w:t>-</w:t>
      </w:r>
      <w:r w:rsidR="00FA33C9" w:rsidRPr="001F42B4">
        <w:rPr>
          <w:rFonts w:ascii="Times New Roman" w:hAnsi="Times New Roman" w:cs="Times New Roman"/>
          <w:sz w:val="28"/>
        </w:rPr>
        <w:t>та</w:t>
      </w:r>
      <w:r w:rsidR="008216AB" w:rsidRPr="001F42B4">
        <w:rPr>
          <w:rFonts w:ascii="Times New Roman" w:hAnsi="Times New Roman" w:cs="Times New Roman"/>
          <w:sz w:val="28"/>
        </w:rPr>
        <w:t xml:space="preserve">. </w:t>
      </w:r>
      <w:r w:rsidR="00FA33C9" w:rsidRPr="001F42B4">
        <w:rPr>
          <w:rFonts w:ascii="Times New Roman" w:hAnsi="Times New Roman" w:cs="Times New Roman"/>
          <w:sz w:val="28"/>
        </w:rPr>
        <w:t>–</w:t>
      </w:r>
      <w:r w:rsidR="00FA33C9">
        <w:rPr>
          <w:rFonts w:ascii="Times New Roman" w:hAnsi="Times New Roman" w:cs="Times New Roman"/>
          <w:sz w:val="28"/>
        </w:rPr>
        <w:t xml:space="preserve"> </w:t>
      </w:r>
      <w:r w:rsidR="008216AB" w:rsidRPr="001F42B4">
        <w:rPr>
          <w:rFonts w:ascii="Times New Roman" w:hAnsi="Times New Roman" w:cs="Times New Roman"/>
          <w:sz w:val="28"/>
        </w:rPr>
        <w:t xml:space="preserve">2016. </w:t>
      </w:r>
      <w:r w:rsidR="00FA33C9" w:rsidRPr="001F42B4">
        <w:rPr>
          <w:rFonts w:ascii="Times New Roman" w:hAnsi="Times New Roman" w:cs="Times New Roman"/>
          <w:sz w:val="28"/>
        </w:rPr>
        <w:t>–</w:t>
      </w:r>
      <w:r w:rsidR="008216AB" w:rsidRPr="001F42B4">
        <w:rPr>
          <w:rFonts w:ascii="Times New Roman" w:hAnsi="Times New Roman" w:cs="Times New Roman"/>
          <w:sz w:val="28"/>
        </w:rPr>
        <w:t xml:space="preserve"> № 1. – С. 213-216</w:t>
      </w:r>
      <w:r w:rsidR="001F42B4" w:rsidRPr="001F42B4">
        <w:rPr>
          <w:rFonts w:ascii="Times New Roman" w:hAnsi="Times New Roman" w:cs="Times New Roman"/>
          <w:sz w:val="28"/>
        </w:rPr>
        <w:t>.</w:t>
      </w:r>
    </w:p>
    <w:p w:rsidR="001F42B4" w:rsidRPr="00F340C2" w:rsidRDefault="001F42B4" w:rsidP="00474869">
      <w:pPr>
        <w:pStyle w:val="a3"/>
        <w:tabs>
          <w:tab w:val="left" w:pos="1134"/>
        </w:tabs>
        <w:ind w:firstLine="709"/>
        <w:jc w:val="both"/>
        <w:rPr>
          <w:rFonts w:ascii="Times New Roman" w:hAnsi="Times New Roman" w:cs="Times New Roman"/>
          <w:sz w:val="24"/>
        </w:rPr>
      </w:pPr>
    </w:p>
    <w:p w:rsidR="00FA33C9" w:rsidRPr="00753087" w:rsidRDefault="00F340C2"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proofErr w:type="spellStart"/>
      <w:r w:rsidR="00753087" w:rsidRPr="00753087">
        <w:rPr>
          <w:rFonts w:ascii="Times New Roman" w:hAnsi="Times New Roman" w:cs="Times New Roman"/>
          <w:b/>
          <w:sz w:val="28"/>
        </w:rPr>
        <w:t>Квочкин</w:t>
      </w:r>
      <w:proofErr w:type="spellEnd"/>
      <w:r w:rsidR="00753087">
        <w:rPr>
          <w:rFonts w:ascii="Times New Roman" w:hAnsi="Times New Roman" w:cs="Times New Roman"/>
          <w:b/>
          <w:sz w:val="28"/>
        </w:rPr>
        <w:t>,</w:t>
      </w:r>
      <w:r w:rsidR="00753087" w:rsidRPr="00753087">
        <w:rPr>
          <w:rFonts w:ascii="Times New Roman" w:hAnsi="Times New Roman" w:cs="Times New Roman"/>
          <w:b/>
          <w:sz w:val="28"/>
        </w:rPr>
        <w:t xml:space="preserve"> А. Н.</w:t>
      </w:r>
      <w:r w:rsidR="00753087">
        <w:rPr>
          <w:rFonts w:ascii="Times New Roman" w:hAnsi="Times New Roman" w:cs="Times New Roman"/>
          <w:sz w:val="28"/>
        </w:rPr>
        <w:t xml:space="preserve"> </w:t>
      </w:r>
      <w:r w:rsidR="00753087" w:rsidRPr="00753087">
        <w:rPr>
          <w:rFonts w:ascii="Times New Roman" w:hAnsi="Times New Roman" w:cs="Times New Roman"/>
          <w:sz w:val="28"/>
        </w:rPr>
        <w:t>Развитие мясного скотоводства в Оренбургской области</w:t>
      </w:r>
      <w:r w:rsidR="00753087">
        <w:rPr>
          <w:rFonts w:ascii="Times New Roman" w:hAnsi="Times New Roman" w:cs="Times New Roman"/>
          <w:sz w:val="28"/>
        </w:rPr>
        <w:t xml:space="preserve"> / </w:t>
      </w:r>
      <w:r w:rsidR="00753087" w:rsidRPr="00753087">
        <w:rPr>
          <w:rFonts w:ascii="Times New Roman" w:hAnsi="Times New Roman" w:cs="Times New Roman"/>
          <w:sz w:val="28"/>
        </w:rPr>
        <w:t>А.</w:t>
      </w:r>
      <w:r w:rsidR="00753087">
        <w:rPr>
          <w:rFonts w:ascii="Times New Roman" w:hAnsi="Times New Roman" w:cs="Times New Roman"/>
          <w:sz w:val="28"/>
        </w:rPr>
        <w:t xml:space="preserve"> </w:t>
      </w:r>
      <w:r w:rsidR="00753087" w:rsidRPr="00753087">
        <w:rPr>
          <w:rFonts w:ascii="Times New Roman" w:hAnsi="Times New Roman" w:cs="Times New Roman"/>
          <w:sz w:val="28"/>
        </w:rPr>
        <w:t>Н.</w:t>
      </w:r>
      <w:r w:rsidR="00753087">
        <w:rPr>
          <w:rFonts w:ascii="Times New Roman" w:hAnsi="Times New Roman" w:cs="Times New Roman"/>
          <w:sz w:val="28"/>
        </w:rPr>
        <w:t xml:space="preserve"> </w:t>
      </w:r>
      <w:proofErr w:type="spellStart"/>
      <w:r w:rsidR="00753087" w:rsidRPr="00753087">
        <w:rPr>
          <w:rFonts w:ascii="Times New Roman" w:hAnsi="Times New Roman" w:cs="Times New Roman"/>
          <w:sz w:val="28"/>
        </w:rPr>
        <w:t>Квочкин</w:t>
      </w:r>
      <w:proofErr w:type="spellEnd"/>
      <w:r w:rsidR="00753087" w:rsidRPr="00753087">
        <w:rPr>
          <w:rFonts w:ascii="Times New Roman" w:hAnsi="Times New Roman" w:cs="Times New Roman"/>
          <w:sz w:val="28"/>
        </w:rPr>
        <w:t>, В.</w:t>
      </w:r>
      <w:r w:rsidR="00753087">
        <w:rPr>
          <w:rFonts w:ascii="Times New Roman" w:hAnsi="Times New Roman" w:cs="Times New Roman"/>
          <w:sz w:val="28"/>
        </w:rPr>
        <w:t xml:space="preserve"> </w:t>
      </w:r>
      <w:r w:rsidR="00753087" w:rsidRPr="00753087">
        <w:rPr>
          <w:rFonts w:ascii="Times New Roman" w:hAnsi="Times New Roman" w:cs="Times New Roman"/>
          <w:sz w:val="28"/>
        </w:rPr>
        <w:t>И.</w:t>
      </w:r>
      <w:r w:rsidR="00753087">
        <w:rPr>
          <w:rFonts w:ascii="Times New Roman" w:hAnsi="Times New Roman" w:cs="Times New Roman"/>
          <w:sz w:val="28"/>
        </w:rPr>
        <w:t xml:space="preserve"> </w:t>
      </w:r>
      <w:proofErr w:type="spellStart"/>
      <w:r w:rsidR="00753087" w:rsidRPr="00753087">
        <w:rPr>
          <w:rFonts w:ascii="Times New Roman" w:hAnsi="Times New Roman" w:cs="Times New Roman"/>
          <w:sz w:val="28"/>
        </w:rPr>
        <w:t>Квочкина</w:t>
      </w:r>
      <w:proofErr w:type="spellEnd"/>
      <w:r w:rsidR="00753087" w:rsidRPr="00753087">
        <w:rPr>
          <w:rFonts w:ascii="Times New Roman" w:hAnsi="Times New Roman" w:cs="Times New Roman"/>
          <w:sz w:val="28"/>
        </w:rPr>
        <w:t>, Е.</w:t>
      </w:r>
      <w:r w:rsidR="00753087">
        <w:rPr>
          <w:rFonts w:ascii="Times New Roman" w:hAnsi="Times New Roman" w:cs="Times New Roman"/>
          <w:sz w:val="28"/>
        </w:rPr>
        <w:t xml:space="preserve"> </w:t>
      </w:r>
      <w:r w:rsidR="00753087" w:rsidRPr="00753087">
        <w:rPr>
          <w:rFonts w:ascii="Times New Roman" w:hAnsi="Times New Roman" w:cs="Times New Roman"/>
          <w:sz w:val="28"/>
        </w:rPr>
        <w:t xml:space="preserve">Н. Феоктистова </w:t>
      </w:r>
      <w:r w:rsidR="00753087">
        <w:rPr>
          <w:rFonts w:ascii="Times New Roman" w:hAnsi="Times New Roman" w:cs="Times New Roman"/>
          <w:sz w:val="28"/>
        </w:rPr>
        <w:t xml:space="preserve">// </w:t>
      </w:r>
      <w:r w:rsidR="00753087" w:rsidRPr="001F42B4">
        <w:rPr>
          <w:rFonts w:ascii="Times New Roman" w:hAnsi="Times New Roman" w:cs="Times New Roman"/>
          <w:sz w:val="28"/>
        </w:rPr>
        <w:t>Известия Оренбургского гос</w:t>
      </w:r>
      <w:r w:rsidR="00753087">
        <w:rPr>
          <w:rFonts w:ascii="Times New Roman" w:hAnsi="Times New Roman" w:cs="Times New Roman"/>
          <w:sz w:val="28"/>
        </w:rPr>
        <w:t>.</w:t>
      </w:r>
      <w:r w:rsidR="00753087" w:rsidRPr="001F42B4">
        <w:rPr>
          <w:rFonts w:ascii="Times New Roman" w:hAnsi="Times New Roman" w:cs="Times New Roman"/>
          <w:sz w:val="28"/>
        </w:rPr>
        <w:t xml:space="preserve"> аграрного ун</w:t>
      </w:r>
      <w:r w:rsidR="00753087">
        <w:rPr>
          <w:rFonts w:ascii="Times New Roman" w:hAnsi="Times New Roman" w:cs="Times New Roman"/>
          <w:sz w:val="28"/>
        </w:rPr>
        <w:t>-</w:t>
      </w:r>
      <w:r w:rsidR="00753087" w:rsidRPr="001F42B4">
        <w:rPr>
          <w:rFonts w:ascii="Times New Roman" w:hAnsi="Times New Roman" w:cs="Times New Roman"/>
          <w:sz w:val="28"/>
        </w:rPr>
        <w:t>та. –</w:t>
      </w:r>
      <w:r w:rsidR="00753087">
        <w:rPr>
          <w:rFonts w:ascii="Times New Roman" w:hAnsi="Times New Roman" w:cs="Times New Roman"/>
          <w:sz w:val="28"/>
        </w:rPr>
        <w:t xml:space="preserve"> </w:t>
      </w:r>
      <w:r w:rsidR="00753087" w:rsidRPr="001F42B4">
        <w:rPr>
          <w:rFonts w:ascii="Times New Roman" w:hAnsi="Times New Roman" w:cs="Times New Roman"/>
          <w:sz w:val="28"/>
        </w:rPr>
        <w:t>2016. –</w:t>
      </w:r>
      <w:r w:rsidR="00753087" w:rsidRPr="00753087">
        <w:rPr>
          <w:rFonts w:ascii="Times New Roman" w:hAnsi="Times New Roman" w:cs="Times New Roman"/>
          <w:sz w:val="28"/>
        </w:rPr>
        <w:t xml:space="preserve"> № 2. – С. 196-199.</w:t>
      </w:r>
    </w:p>
    <w:p w:rsidR="00B7666B" w:rsidRDefault="00B7666B" w:rsidP="00474869">
      <w:pPr>
        <w:pStyle w:val="a3"/>
        <w:tabs>
          <w:tab w:val="left" w:pos="1134"/>
        </w:tabs>
        <w:ind w:firstLine="709"/>
        <w:jc w:val="both"/>
        <w:rPr>
          <w:rFonts w:ascii="Times New Roman" w:eastAsia="Times New Roman" w:hAnsi="Times New Roman"/>
          <w:sz w:val="24"/>
          <w:szCs w:val="24"/>
          <w:lang w:eastAsia="ru-RU"/>
        </w:rPr>
      </w:pPr>
    </w:p>
    <w:p w:rsidR="00B7666B" w:rsidRPr="00B7666B" w:rsidRDefault="00F340C2" w:rsidP="00C21CB0">
      <w:pPr>
        <w:pStyle w:val="a3"/>
        <w:numPr>
          <w:ilvl w:val="0"/>
          <w:numId w:val="5"/>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proofErr w:type="spellStart"/>
      <w:r w:rsidR="00B7666B" w:rsidRPr="00B7666B">
        <w:rPr>
          <w:rFonts w:ascii="Times New Roman" w:hAnsi="Times New Roman" w:cs="Times New Roman"/>
          <w:b/>
          <w:sz w:val="28"/>
        </w:rPr>
        <w:t>Кижлай</w:t>
      </w:r>
      <w:proofErr w:type="spellEnd"/>
      <w:r w:rsidR="00B7666B">
        <w:rPr>
          <w:rFonts w:ascii="Times New Roman" w:hAnsi="Times New Roman" w:cs="Times New Roman"/>
          <w:b/>
          <w:sz w:val="28"/>
        </w:rPr>
        <w:t>,</w:t>
      </w:r>
      <w:r w:rsidR="00B7666B" w:rsidRPr="00B7666B">
        <w:rPr>
          <w:rFonts w:ascii="Times New Roman" w:hAnsi="Times New Roman" w:cs="Times New Roman"/>
          <w:b/>
          <w:sz w:val="28"/>
        </w:rPr>
        <w:t xml:space="preserve"> Г. М.</w:t>
      </w:r>
      <w:r w:rsidR="00B7666B">
        <w:rPr>
          <w:rFonts w:ascii="Times New Roman" w:hAnsi="Times New Roman" w:cs="Times New Roman"/>
          <w:b/>
          <w:sz w:val="28"/>
        </w:rPr>
        <w:t xml:space="preserve"> </w:t>
      </w:r>
      <w:proofErr w:type="spellStart"/>
      <w:r w:rsidR="00B7666B" w:rsidRPr="00B7666B">
        <w:rPr>
          <w:rFonts w:ascii="Times New Roman" w:hAnsi="Times New Roman" w:cs="Times New Roman"/>
          <w:sz w:val="28"/>
        </w:rPr>
        <w:t>Импортозамещение</w:t>
      </w:r>
      <w:proofErr w:type="spellEnd"/>
      <w:r w:rsidR="00B7666B" w:rsidRPr="00B7666B">
        <w:rPr>
          <w:rFonts w:ascii="Times New Roman" w:hAnsi="Times New Roman" w:cs="Times New Roman"/>
          <w:sz w:val="28"/>
        </w:rPr>
        <w:t xml:space="preserve"> продукции животноводства и факторы, его обусловливающие</w:t>
      </w:r>
      <w:r w:rsidR="00B7666B">
        <w:rPr>
          <w:rFonts w:ascii="Times New Roman" w:hAnsi="Times New Roman" w:cs="Times New Roman"/>
          <w:sz w:val="28"/>
        </w:rPr>
        <w:t xml:space="preserve"> / </w:t>
      </w:r>
      <w:r w:rsidR="00B7666B" w:rsidRPr="00B7666B">
        <w:rPr>
          <w:rFonts w:ascii="Times New Roman" w:hAnsi="Times New Roman" w:cs="Times New Roman"/>
          <w:sz w:val="28"/>
        </w:rPr>
        <w:t>Г.</w:t>
      </w:r>
      <w:r w:rsidR="00B7666B">
        <w:rPr>
          <w:rFonts w:ascii="Times New Roman" w:hAnsi="Times New Roman" w:cs="Times New Roman"/>
          <w:sz w:val="28"/>
        </w:rPr>
        <w:t xml:space="preserve"> </w:t>
      </w:r>
      <w:r w:rsidR="00B7666B" w:rsidRPr="00B7666B">
        <w:rPr>
          <w:rFonts w:ascii="Times New Roman" w:hAnsi="Times New Roman" w:cs="Times New Roman"/>
          <w:sz w:val="28"/>
        </w:rPr>
        <w:t>М.</w:t>
      </w:r>
      <w:r w:rsidR="00B7666B">
        <w:rPr>
          <w:rFonts w:ascii="Times New Roman" w:hAnsi="Times New Roman" w:cs="Times New Roman"/>
          <w:sz w:val="28"/>
        </w:rPr>
        <w:t xml:space="preserve"> </w:t>
      </w:r>
      <w:proofErr w:type="spellStart"/>
      <w:r w:rsidR="00B7666B" w:rsidRPr="00B7666B">
        <w:rPr>
          <w:rFonts w:ascii="Times New Roman" w:hAnsi="Times New Roman" w:cs="Times New Roman"/>
          <w:sz w:val="28"/>
        </w:rPr>
        <w:t>Кижлай</w:t>
      </w:r>
      <w:proofErr w:type="spellEnd"/>
      <w:r w:rsidR="00B7666B" w:rsidRPr="00B7666B">
        <w:rPr>
          <w:rFonts w:ascii="Times New Roman" w:hAnsi="Times New Roman" w:cs="Times New Roman"/>
          <w:sz w:val="28"/>
        </w:rPr>
        <w:t>, Е.</w:t>
      </w:r>
      <w:r w:rsidR="00B7666B">
        <w:rPr>
          <w:rFonts w:ascii="Times New Roman" w:hAnsi="Times New Roman" w:cs="Times New Roman"/>
          <w:sz w:val="28"/>
        </w:rPr>
        <w:t xml:space="preserve"> </w:t>
      </w:r>
      <w:r w:rsidR="00B7666B" w:rsidRPr="00B7666B">
        <w:rPr>
          <w:rFonts w:ascii="Times New Roman" w:hAnsi="Times New Roman" w:cs="Times New Roman"/>
          <w:sz w:val="28"/>
        </w:rPr>
        <w:t>В.</w:t>
      </w:r>
      <w:r w:rsidR="00B7666B">
        <w:rPr>
          <w:rFonts w:ascii="Times New Roman" w:hAnsi="Times New Roman" w:cs="Times New Roman"/>
          <w:sz w:val="28"/>
        </w:rPr>
        <w:t xml:space="preserve"> </w:t>
      </w:r>
      <w:proofErr w:type="spellStart"/>
      <w:r w:rsidR="00B7666B" w:rsidRPr="00B7666B">
        <w:rPr>
          <w:rFonts w:ascii="Times New Roman" w:hAnsi="Times New Roman" w:cs="Times New Roman"/>
          <w:sz w:val="28"/>
        </w:rPr>
        <w:t>Кочурова</w:t>
      </w:r>
      <w:proofErr w:type="spellEnd"/>
      <w:r w:rsidR="00B7666B" w:rsidRPr="00B7666B">
        <w:rPr>
          <w:rFonts w:ascii="Times New Roman" w:hAnsi="Times New Roman" w:cs="Times New Roman"/>
          <w:sz w:val="28"/>
        </w:rPr>
        <w:t>, Н.</w:t>
      </w:r>
      <w:r w:rsidR="00B7666B">
        <w:rPr>
          <w:rFonts w:ascii="Times New Roman" w:hAnsi="Times New Roman" w:cs="Times New Roman"/>
          <w:sz w:val="28"/>
        </w:rPr>
        <w:t xml:space="preserve"> </w:t>
      </w:r>
      <w:r w:rsidR="00B7666B" w:rsidRPr="00B7666B">
        <w:rPr>
          <w:rFonts w:ascii="Times New Roman" w:hAnsi="Times New Roman" w:cs="Times New Roman"/>
          <w:sz w:val="28"/>
        </w:rPr>
        <w:t xml:space="preserve">С. </w:t>
      </w:r>
      <w:proofErr w:type="spellStart"/>
      <w:r w:rsidR="00B7666B" w:rsidRPr="00B7666B">
        <w:rPr>
          <w:rFonts w:ascii="Times New Roman" w:hAnsi="Times New Roman" w:cs="Times New Roman"/>
          <w:sz w:val="28"/>
        </w:rPr>
        <w:t>Рогалева</w:t>
      </w:r>
      <w:proofErr w:type="spellEnd"/>
      <w:r w:rsidR="00B7666B" w:rsidRPr="00B7666B">
        <w:rPr>
          <w:rFonts w:ascii="Times New Roman" w:hAnsi="Times New Roman" w:cs="Times New Roman"/>
          <w:sz w:val="28"/>
        </w:rPr>
        <w:t xml:space="preserve"> </w:t>
      </w:r>
      <w:r w:rsidR="00B7666B">
        <w:rPr>
          <w:rFonts w:ascii="Times New Roman" w:hAnsi="Times New Roman" w:cs="Times New Roman"/>
          <w:sz w:val="28"/>
        </w:rPr>
        <w:t xml:space="preserve">// </w:t>
      </w:r>
      <w:r w:rsidR="00B7666B" w:rsidRPr="00B7666B">
        <w:rPr>
          <w:rFonts w:ascii="Times New Roman" w:hAnsi="Times New Roman" w:cs="Times New Roman"/>
          <w:sz w:val="28"/>
        </w:rPr>
        <w:t>Аграрный вестник Урала. –</w:t>
      </w:r>
      <w:r w:rsidR="00B7666B">
        <w:rPr>
          <w:rFonts w:ascii="Times New Roman" w:hAnsi="Times New Roman" w:cs="Times New Roman"/>
          <w:sz w:val="28"/>
        </w:rPr>
        <w:t xml:space="preserve"> </w:t>
      </w:r>
      <w:r w:rsidR="00B7666B" w:rsidRPr="00B7666B">
        <w:rPr>
          <w:rFonts w:ascii="Times New Roman" w:hAnsi="Times New Roman" w:cs="Times New Roman"/>
          <w:sz w:val="28"/>
        </w:rPr>
        <w:t>2016. – № 4.</w:t>
      </w:r>
      <w:r w:rsidR="00B7666B">
        <w:rPr>
          <w:rFonts w:ascii="Times New Roman" w:hAnsi="Times New Roman" w:cs="Times New Roman"/>
          <w:sz w:val="28"/>
        </w:rPr>
        <w:t xml:space="preserve"> </w:t>
      </w:r>
      <w:r w:rsidR="00B7666B" w:rsidRPr="00B7666B">
        <w:rPr>
          <w:rFonts w:ascii="Times New Roman" w:hAnsi="Times New Roman" w:cs="Times New Roman"/>
          <w:sz w:val="28"/>
        </w:rPr>
        <w:t>–</w:t>
      </w:r>
      <w:r w:rsidR="00B7666B">
        <w:rPr>
          <w:rFonts w:ascii="Times New Roman" w:hAnsi="Times New Roman" w:cs="Times New Roman"/>
          <w:sz w:val="28"/>
        </w:rPr>
        <w:t xml:space="preserve"> С</w:t>
      </w:r>
      <w:r w:rsidR="00B7666B" w:rsidRPr="00B7666B">
        <w:rPr>
          <w:rFonts w:ascii="Times New Roman" w:hAnsi="Times New Roman" w:cs="Times New Roman"/>
          <w:sz w:val="28"/>
        </w:rPr>
        <w:t xml:space="preserve">. 98-108. </w:t>
      </w:r>
    </w:p>
    <w:p w:rsidR="00023E51" w:rsidRDefault="00B7666B" w:rsidP="00F340C2">
      <w:pPr>
        <w:pStyle w:val="a3"/>
        <w:tabs>
          <w:tab w:val="left" w:pos="1134"/>
        </w:tabs>
        <w:ind w:firstLine="709"/>
        <w:jc w:val="both"/>
        <w:rPr>
          <w:rFonts w:ascii="Times New Roman" w:hAnsi="Times New Roman" w:cs="Times New Roman"/>
          <w:sz w:val="24"/>
        </w:rPr>
      </w:pPr>
      <w:proofErr w:type="gramStart"/>
      <w:r w:rsidRPr="00A634AD">
        <w:rPr>
          <w:rFonts w:ascii="Times New Roman" w:hAnsi="Times New Roman" w:cs="Times New Roman"/>
          <w:sz w:val="24"/>
        </w:rPr>
        <w:t>На основе анализа производства продукции животноводства во всех категориях хозяйств Свердловской области за период 2009-2014 гг. установлено, что производство молока увеличилось на 19 %, а скота и птицы (в живой массе) - на 32 %. Обоснована необходимость роста производства, повышения эффективности и конкурентоспособности основных видов продукции животноводства, прежде всего молока, крупного рогатого скота и свиней.</w:t>
      </w:r>
      <w:proofErr w:type="gramEnd"/>
      <w:r w:rsidRPr="00A634AD">
        <w:rPr>
          <w:rFonts w:ascii="Times New Roman" w:hAnsi="Times New Roman" w:cs="Times New Roman"/>
          <w:sz w:val="24"/>
        </w:rPr>
        <w:t xml:space="preserve"> Положительная динамика </w:t>
      </w:r>
      <w:r w:rsidR="007C2651" w:rsidRPr="00A634AD">
        <w:rPr>
          <w:rFonts w:ascii="Times New Roman" w:hAnsi="Times New Roman" w:cs="Times New Roman"/>
          <w:sz w:val="24"/>
        </w:rPr>
        <w:t>роста,</w:t>
      </w:r>
      <w:r w:rsidRPr="00A634AD">
        <w:rPr>
          <w:rFonts w:ascii="Times New Roman" w:hAnsi="Times New Roman" w:cs="Times New Roman"/>
          <w:sz w:val="24"/>
        </w:rPr>
        <w:t xml:space="preserve"> как производства молока, так и скота и птицы за счет увеличения производства продукции свиноводства в 2,1 раза и мяса птицы на 25 % оказала положительное влияние на производство и потребление продукции на душу населения. Однако доля собственной продукции в потреблении молока составляет 63 %, а мяса - 54 %. Комплексная оценка эффективности производства молока, продукции крупного рогатого скота на мясо и свиноводства на основе интегральных коэффициентов позволила дать оценку эффективности по годам, проследить динамику показателей. Установлено, что наивысший коэффициент эффективности производства молока и продукции свиноводства был в 2014 г., на протяжении анализируемого периода производство этих видов продукции было рентабельным. В течение шести анализируемых лет реализация крупного рогатого скота на мясо была убыточной, интегральный коэффициент комплексной оценки низким, и не прослеживалось четко выраженной динамики отдельных показателей. На основе анализа размещения поголовья крупного рогатого скота, коров и свиней, рейтинга районных управлений и муниципальных образований и изучения опыта работы передовых сельскохозяйственных организаций сформулированы внутренние факторы, обусловливающие увеличение производства, повышение эффективности и конкурентоспособности основных видов продукции животноводства, внесены предложения по </w:t>
      </w:r>
      <w:proofErr w:type="spellStart"/>
      <w:r w:rsidRPr="00A634AD">
        <w:rPr>
          <w:rFonts w:ascii="Times New Roman" w:hAnsi="Times New Roman" w:cs="Times New Roman"/>
          <w:sz w:val="24"/>
        </w:rPr>
        <w:t>импортозамещению</w:t>
      </w:r>
      <w:proofErr w:type="spellEnd"/>
      <w:r w:rsidRPr="00A634AD">
        <w:rPr>
          <w:rFonts w:ascii="Times New Roman" w:hAnsi="Times New Roman" w:cs="Times New Roman"/>
          <w:sz w:val="24"/>
        </w:rPr>
        <w:t xml:space="preserve">. В молочном скотоводстве и свиноводстве это увеличение доли производства продукции на промышленной основе и стимулирование закупа молока у хозяйств населения. Целесообразно выращивать крупный рогатый скот на мясо. Также рассмотрены внешние факторы. Установлено, что только с учетом всех факторов можно обеспечить </w:t>
      </w:r>
      <w:proofErr w:type="spellStart"/>
      <w:r w:rsidRPr="00A634AD">
        <w:rPr>
          <w:rFonts w:ascii="Times New Roman" w:hAnsi="Times New Roman" w:cs="Times New Roman"/>
          <w:sz w:val="24"/>
        </w:rPr>
        <w:t>импортозамещение</w:t>
      </w:r>
      <w:proofErr w:type="spellEnd"/>
      <w:r w:rsidRPr="00A634AD">
        <w:rPr>
          <w:rFonts w:ascii="Times New Roman" w:hAnsi="Times New Roman" w:cs="Times New Roman"/>
          <w:sz w:val="24"/>
        </w:rPr>
        <w:t xml:space="preserve"> продукции животноводства.</w:t>
      </w:r>
    </w:p>
    <w:p w:rsidR="00C84372" w:rsidRDefault="00C84372" w:rsidP="00474869">
      <w:pPr>
        <w:pStyle w:val="a3"/>
        <w:tabs>
          <w:tab w:val="left" w:pos="1134"/>
        </w:tabs>
        <w:ind w:firstLine="709"/>
        <w:jc w:val="both"/>
        <w:rPr>
          <w:rFonts w:ascii="Times New Roman" w:hAnsi="Times New Roman" w:cs="Times New Roman"/>
          <w:sz w:val="24"/>
        </w:rPr>
      </w:pPr>
    </w:p>
    <w:p w:rsidR="00066664" w:rsidRDefault="00066664" w:rsidP="00066664">
      <w:pPr>
        <w:pStyle w:val="a3"/>
        <w:ind w:firstLine="709"/>
        <w:jc w:val="both"/>
        <w:rPr>
          <w:rFonts w:ascii="Times New Roman" w:hAnsi="Times New Roman" w:cs="Times New Roman"/>
          <w:sz w:val="28"/>
        </w:rPr>
      </w:pPr>
      <w:r>
        <w:rPr>
          <w:rFonts w:ascii="Times New Roman" w:hAnsi="Times New Roman" w:cs="Times New Roman"/>
          <w:b/>
          <w:sz w:val="28"/>
        </w:rPr>
        <w:t xml:space="preserve">144 </w:t>
      </w:r>
      <w:r w:rsidR="00C84372" w:rsidRPr="00066664">
        <w:rPr>
          <w:rFonts w:ascii="Times New Roman" w:hAnsi="Times New Roman" w:cs="Times New Roman"/>
          <w:b/>
          <w:sz w:val="28"/>
        </w:rPr>
        <w:t>Наумова</w:t>
      </w:r>
      <w:r>
        <w:rPr>
          <w:rFonts w:ascii="Times New Roman" w:hAnsi="Times New Roman" w:cs="Times New Roman"/>
          <w:b/>
          <w:sz w:val="28"/>
        </w:rPr>
        <w:t>,</w:t>
      </w:r>
      <w:r w:rsidR="00C84372" w:rsidRPr="00066664">
        <w:rPr>
          <w:rFonts w:ascii="Times New Roman" w:hAnsi="Times New Roman" w:cs="Times New Roman"/>
          <w:b/>
          <w:sz w:val="28"/>
        </w:rPr>
        <w:t xml:space="preserve"> Н.</w:t>
      </w:r>
      <w:r w:rsidRPr="00066664">
        <w:rPr>
          <w:rFonts w:ascii="Times New Roman" w:hAnsi="Times New Roman" w:cs="Times New Roman"/>
          <w:b/>
          <w:sz w:val="28"/>
        </w:rPr>
        <w:t xml:space="preserve"> </w:t>
      </w:r>
      <w:r w:rsidR="00C84372" w:rsidRPr="00066664">
        <w:rPr>
          <w:rFonts w:ascii="Times New Roman" w:hAnsi="Times New Roman" w:cs="Times New Roman"/>
          <w:b/>
          <w:sz w:val="28"/>
        </w:rPr>
        <w:t>Л.</w:t>
      </w:r>
      <w:r>
        <w:rPr>
          <w:rFonts w:ascii="Times New Roman" w:hAnsi="Times New Roman" w:cs="Times New Roman"/>
          <w:sz w:val="28"/>
        </w:rPr>
        <w:t xml:space="preserve"> </w:t>
      </w:r>
      <w:r w:rsidR="00C84372" w:rsidRPr="00066664">
        <w:rPr>
          <w:rFonts w:ascii="Times New Roman" w:hAnsi="Times New Roman" w:cs="Times New Roman"/>
          <w:sz w:val="28"/>
        </w:rPr>
        <w:t>П</w:t>
      </w:r>
      <w:r w:rsidRPr="00066664">
        <w:rPr>
          <w:rFonts w:ascii="Times New Roman" w:hAnsi="Times New Roman" w:cs="Times New Roman"/>
          <w:sz w:val="28"/>
        </w:rPr>
        <w:t xml:space="preserve">рограммы реализации государственной поддержки отрасли животноводства в сфере инвестиционной деятельности (на материалах </w:t>
      </w:r>
      <w:r w:rsidR="00C84372" w:rsidRPr="00066664">
        <w:rPr>
          <w:rFonts w:ascii="Times New Roman" w:hAnsi="Times New Roman" w:cs="Times New Roman"/>
          <w:sz w:val="28"/>
        </w:rPr>
        <w:t>Ч</w:t>
      </w:r>
      <w:r w:rsidRPr="00066664">
        <w:rPr>
          <w:rFonts w:ascii="Times New Roman" w:hAnsi="Times New Roman" w:cs="Times New Roman"/>
          <w:sz w:val="28"/>
        </w:rPr>
        <w:t>елябинской области</w:t>
      </w:r>
      <w:r w:rsidR="00C84372" w:rsidRPr="00066664">
        <w:rPr>
          <w:rFonts w:ascii="Times New Roman" w:hAnsi="Times New Roman" w:cs="Times New Roman"/>
          <w:sz w:val="28"/>
        </w:rPr>
        <w:t xml:space="preserve">) </w:t>
      </w:r>
      <w:r>
        <w:rPr>
          <w:rFonts w:ascii="Times New Roman" w:hAnsi="Times New Roman" w:cs="Times New Roman"/>
          <w:sz w:val="28"/>
        </w:rPr>
        <w:t>/</w:t>
      </w:r>
      <w:r w:rsidR="00C84372" w:rsidRPr="00066664">
        <w:rPr>
          <w:rFonts w:ascii="Times New Roman" w:hAnsi="Times New Roman" w:cs="Times New Roman"/>
          <w:sz w:val="28"/>
        </w:rPr>
        <w:t xml:space="preserve"> </w:t>
      </w:r>
      <w:r w:rsidRPr="00066664">
        <w:rPr>
          <w:rFonts w:ascii="Times New Roman" w:hAnsi="Times New Roman" w:cs="Times New Roman"/>
          <w:sz w:val="28"/>
        </w:rPr>
        <w:t>Н.</w:t>
      </w:r>
      <w:r>
        <w:rPr>
          <w:rFonts w:ascii="Times New Roman" w:hAnsi="Times New Roman" w:cs="Times New Roman"/>
          <w:sz w:val="28"/>
        </w:rPr>
        <w:t xml:space="preserve"> </w:t>
      </w:r>
      <w:r w:rsidRPr="00066664">
        <w:rPr>
          <w:rFonts w:ascii="Times New Roman" w:hAnsi="Times New Roman" w:cs="Times New Roman"/>
          <w:sz w:val="28"/>
        </w:rPr>
        <w:t>Л.</w:t>
      </w:r>
      <w:r>
        <w:rPr>
          <w:rFonts w:ascii="Times New Roman" w:hAnsi="Times New Roman" w:cs="Times New Roman"/>
          <w:sz w:val="28"/>
        </w:rPr>
        <w:t xml:space="preserve"> </w:t>
      </w:r>
      <w:r w:rsidR="00C84372" w:rsidRPr="00066664">
        <w:rPr>
          <w:rFonts w:ascii="Times New Roman" w:hAnsi="Times New Roman" w:cs="Times New Roman"/>
          <w:sz w:val="28"/>
        </w:rPr>
        <w:t xml:space="preserve">Наумова, </w:t>
      </w:r>
      <w:r w:rsidRPr="00066664">
        <w:rPr>
          <w:rFonts w:ascii="Times New Roman" w:hAnsi="Times New Roman" w:cs="Times New Roman"/>
          <w:sz w:val="28"/>
        </w:rPr>
        <w:t>В.</w:t>
      </w:r>
      <w:r>
        <w:rPr>
          <w:rFonts w:ascii="Times New Roman" w:hAnsi="Times New Roman" w:cs="Times New Roman"/>
          <w:sz w:val="28"/>
        </w:rPr>
        <w:t xml:space="preserve"> </w:t>
      </w:r>
      <w:r w:rsidRPr="00066664">
        <w:rPr>
          <w:rFonts w:ascii="Times New Roman" w:hAnsi="Times New Roman" w:cs="Times New Roman"/>
          <w:sz w:val="28"/>
        </w:rPr>
        <w:t xml:space="preserve">В. </w:t>
      </w:r>
      <w:proofErr w:type="spellStart"/>
      <w:r w:rsidR="00C84372" w:rsidRPr="00066664">
        <w:rPr>
          <w:rFonts w:ascii="Times New Roman" w:hAnsi="Times New Roman" w:cs="Times New Roman"/>
          <w:sz w:val="28"/>
        </w:rPr>
        <w:t>Чаплинский</w:t>
      </w:r>
      <w:proofErr w:type="spellEnd"/>
      <w:r w:rsidR="00C84372" w:rsidRPr="00066664">
        <w:rPr>
          <w:rFonts w:ascii="Times New Roman" w:hAnsi="Times New Roman" w:cs="Times New Roman"/>
          <w:sz w:val="28"/>
        </w:rPr>
        <w:t xml:space="preserve"> // АПК Р</w:t>
      </w:r>
      <w:r w:rsidRPr="00066664">
        <w:rPr>
          <w:rFonts w:ascii="Times New Roman" w:hAnsi="Times New Roman" w:cs="Times New Roman"/>
          <w:sz w:val="28"/>
        </w:rPr>
        <w:t>оссии</w:t>
      </w:r>
      <w:r w:rsidR="00C84372" w:rsidRPr="00066664">
        <w:rPr>
          <w:rFonts w:ascii="Times New Roman" w:hAnsi="Times New Roman" w:cs="Times New Roman"/>
          <w:sz w:val="28"/>
        </w:rPr>
        <w:t xml:space="preserve"> </w:t>
      </w:r>
      <w:r w:rsidRPr="001F42B4">
        <w:rPr>
          <w:rFonts w:ascii="Times New Roman" w:hAnsi="Times New Roman" w:cs="Times New Roman"/>
          <w:sz w:val="28"/>
        </w:rPr>
        <w:t>–</w:t>
      </w:r>
      <w:r w:rsidR="00051C32">
        <w:rPr>
          <w:rFonts w:ascii="Times New Roman" w:hAnsi="Times New Roman" w:cs="Times New Roman"/>
          <w:sz w:val="28"/>
        </w:rPr>
        <w:t xml:space="preserve"> </w:t>
      </w:r>
      <w:r w:rsidR="00C84372" w:rsidRPr="00066664">
        <w:rPr>
          <w:rFonts w:ascii="Times New Roman" w:hAnsi="Times New Roman" w:cs="Times New Roman"/>
          <w:sz w:val="28"/>
        </w:rPr>
        <w:t xml:space="preserve">2016. </w:t>
      </w:r>
      <w:r w:rsidRPr="001F42B4">
        <w:rPr>
          <w:rFonts w:ascii="Times New Roman" w:hAnsi="Times New Roman" w:cs="Times New Roman"/>
          <w:sz w:val="28"/>
        </w:rPr>
        <w:t>–</w:t>
      </w:r>
      <w:r w:rsidR="00C84372" w:rsidRPr="00066664">
        <w:rPr>
          <w:rFonts w:ascii="Times New Roman" w:hAnsi="Times New Roman" w:cs="Times New Roman"/>
          <w:sz w:val="28"/>
        </w:rPr>
        <w:t xml:space="preserve"> Т</w:t>
      </w:r>
      <w:r>
        <w:rPr>
          <w:rFonts w:ascii="Times New Roman" w:hAnsi="Times New Roman" w:cs="Times New Roman"/>
          <w:sz w:val="28"/>
        </w:rPr>
        <w:t xml:space="preserve">. </w:t>
      </w:r>
      <w:r w:rsidR="00C84372" w:rsidRPr="00066664">
        <w:rPr>
          <w:rFonts w:ascii="Times New Roman" w:hAnsi="Times New Roman" w:cs="Times New Roman"/>
          <w:sz w:val="28"/>
        </w:rPr>
        <w:t>75</w:t>
      </w:r>
      <w:r w:rsidR="00C84372" w:rsidRPr="00066664">
        <w:rPr>
          <w:rFonts w:ascii="Times New Roman" w:hAnsi="Times New Roman" w:cs="Times New Roman"/>
          <w:noProof/>
          <w:sz w:val="28"/>
          <w:lang w:eastAsia="ru-RU"/>
        </w:rPr>
        <w:drawing>
          <wp:inline distT="0" distB="0" distL="0" distR="0" wp14:anchorId="052BDFF4" wp14:editId="7F3B5905">
            <wp:extent cx="9525" cy="9525"/>
            <wp:effectExtent l="0" t="0" r="0" b="0"/>
            <wp:docPr id="145" name="Рисунок 145"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84372" w:rsidRPr="00066664">
        <w:rPr>
          <w:rFonts w:ascii="Times New Roman" w:hAnsi="Times New Roman" w:cs="Times New Roman"/>
          <w:sz w:val="28"/>
        </w:rPr>
        <w:t>. №</w:t>
      </w:r>
      <w:r>
        <w:rPr>
          <w:rFonts w:ascii="Times New Roman" w:hAnsi="Times New Roman" w:cs="Times New Roman"/>
          <w:sz w:val="28"/>
        </w:rPr>
        <w:t xml:space="preserve"> </w:t>
      </w:r>
      <w:r w:rsidR="00C84372" w:rsidRPr="00066664">
        <w:rPr>
          <w:rFonts w:ascii="Times New Roman" w:hAnsi="Times New Roman" w:cs="Times New Roman"/>
          <w:sz w:val="28"/>
        </w:rPr>
        <w:t xml:space="preserve">1. </w:t>
      </w:r>
      <w:r w:rsidRPr="001F42B4">
        <w:rPr>
          <w:rFonts w:ascii="Times New Roman" w:hAnsi="Times New Roman" w:cs="Times New Roman"/>
          <w:sz w:val="28"/>
        </w:rPr>
        <w:t>–</w:t>
      </w:r>
      <w:r>
        <w:rPr>
          <w:rFonts w:ascii="Times New Roman" w:hAnsi="Times New Roman" w:cs="Times New Roman"/>
          <w:sz w:val="28"/>
        </w:rPr>
        <w:t xml:space="preserve"> </w:t>
      </w:r>
      <w:r w:rsidR="00C84372" w:rsidRPr="00066664">
        <w:rPr>
          <w:rFonts w:ascii="Times New Roman" w:hAnsi="Times New Roman" w:cs="Times New Roman"/>
          <w:sz w:val="28"/>
        </w:rPr>
        <w:t>С. 136-142</w:t>
      </w:r>
      <w:r>
        <w:rPr>
          <w:rFonts w:ascii="Times New Roman" w:hAnsi="Times New Roman" w:cs="Times New Roman"/>
          <w:sz w:val="28"/>
        </w:rPr>
        <w:t>.</w:t>
      </w:r>
    </w:p>
    <w:p w:rsidR="00C70B91" w:rsidRDefault="00C84372" w:rsidP="00066664">
      <w:pPr>
        <w:pStyle w:val="a3"/>
        <w:ind w:firstLine="709"/>
        <w:jc w:val="both"/>
        <w:rPr>
          <w:rFonts w:ascii="Times New Roman" w:eastAsia="Times New Roman" w:hAnsi="Times New Roman" w:cs="Times New Roman"/>
          <w:sz w:val="24"/>
          <w:szCs w:val="24"/>
          <w:lang w:eastAsia="ru-RU"/>
        </w:rPr>
      </w:pPr>
      <w:r w:rsidRPr="00DE254A">
        <w:rPr>
          <w:rFonts w:ascii="Times New Roman" w:eastAsia="Times New Roman" w:hAnsi="Times New Roman" w:cs="Times New Roman"/>
          <w:sz w:val="24"/>
          <w:szCs w:val="24"/>
          <w:lang w:eastAsia="ru-RU"/>
        </w:rPr>
        <w:lastRenderedPageBreak/>
        <w:t>Сельскохозяйственное производство в Челябинской области в последнее десятилетие XX века характеризовалось кризисными явлениями, которые были вызваны многолетней недооценкой его роли в экономике страны, слабой государственной поддержкой сельских товаропроизводителей, крупными просчетами в формировании производственно-экономических отношений. Однако эффективное использование инструментов господдержки и созданный инвестиционный климат позволили реализовать успешные проекты в сфере АПК. Целью наших исследований явилось изучение развития агропромышленного комплекса Челябинской области в период 1990-2012 гг. при реализации государственных проектов. В качестве объектов исследований явились статистические данные территориального органа федеральной службы государственной статистики и Министерства сельского хозяйства Челябинской области. В результате установлено, что развитие агропромышленного комплекса Южно-Уральского региона можно разделить на два периода: до и после вступления в действие приоритетного национального проекта «Развитие агропромышленного комплекса». За годы реализации национального проекта благодаря поддержке государства более чем на 30 % вырос объем произведенной продукции сельского хозяйства. Благодаря этому сегодня Челябинская область обеспечивается за счет собственного производства основными продуктами питания. Велись реконструкция и строительство животноводческих помещений. Между тем основной проблемой была обветшавшая материально-техническая база, не позволяющая перевести отрасль на интенсивный путь развития, суть которого заключается в максимальном производстве продукции при наименьших трудовых и материальных затратах. Претерпела модернизацию система государственной поддержки селян. Сегодня она является стимулирующей, т. е. бюджетные субсидии выделяются при условии стабильной работы и поставок в областной фонд продовольствия и на рынок</w:t>
      </w:r>
      <w:r w:rsidR="00C70B91">
        <w:rPr>
          <w:rFonts w:ascii="Times New Roman" w:eastAsia="Times New Roman" w:hAnsi="Times New Roman" w:cs="Times New Roman"/>
          <w:sz w:val="24"/>
          <w:szCs w:val="24"/>
          <w:lang w:eastAsia="ru-RU"/>
        </w:rPr>
        <w:t>.</w:t>
      </w:r>
    </w:p>
    <w:p w:rsidR="006D55BB" w:rsidRPr="00C70B91" w:rsidRDefault="00C70B91" w:rsidP="00C70B91">
      <w:pPr>
        <w:pStyle w:val="ab"/>
        <w:numPr>
          <w:ilvl w:val="0"/>
          <w:numId w:val="6"/>
        </w:numPr>
        <w:tabs>
          <w:tab w:val="left" w:pos="1134"/>
        </w:tabs>
        <w:spacing w:after="0" w:line="240" w:lineRule="auto"/>
        <w:ind w:left="0" w:firstLine="709"/>
        <w:jc w:val="both"/>
        <w:rPr>
          <w:rFonts w:ascii="Times New Roman" w:hAnsi="Times New Roman" w:cs="Times New Roman"/>
          <w:sz w:val="28"/>
        </w:rPr>
      </w:pPr>
      <w:r w:rsidRPr="00C70B91">
        <w:rPr>
          <w:rFonts w:ascii="Times New Roman" w:hAnsi="Times New Roman" w:cs="Times New Roman"/>
          <w:b/>
          <w:sz w:val="28"/>
        </w:rPr>
        <w:t xml:space="preserve"> Наумова, Н. Л. </w:t>
      </w:r>
      <w:r w:rsidR="006D55BB" w:rsidRPr="00C70B91">
        <w:rPr>
          <w:rFonts w:ascii="Times New Roman" w:hAnsi="Times New Roman" w:cs="Times New Roman"/>
          <w:sz w:val="28"/>
        </w:rPr>
        <w:t>П</w:t>
      </w:r>
      <w:r w:rsidRPr="00C70B91">
        <w:rPr>
          <w:rFonts w:ascii="Times New Roman" w:hAnsi="Times New Roman" w:cs="Times New Roman"/>
          <w:sz w:val="28"/>
        </w:rPr>
        <w:t xml:space="preserve">рограммы реализации государственной поддержки отрасли животноводства в сфере увеличения продуктивности скота и птицы (на материалах </w:t>
      </w:r>
      <w:r w:rsidR="006D55BB" w:rsidRPr="00C70B91">
        <w:rPr>
          <w:rFonts w:ascii="Times New Roman" w:hAnsi="Times New Roman" w:cs="Times New Roman"/>
          <w:sz w:val="28"/>
        </w:rPr>
        <w:t>Ч</w:t>
      </w:r>
      <w:r w:rsidRPr="00C70B91">
        <w:rPr>
          <w:rFonts w:ascii="Times New Roman" w:hAnsi="Times New Roman" w:cs="Times New Roman"/>
          <w:sz w:val="28"/>
        </w:rPr>
        <w:t>елябинской области)</w:t>
      </w:r>
      <w:r>
        <w:rPr>
          <w:rFonts w:ascii="Times New Roman" w:hAnsi="Times New Roman" w:cs="Times New Roman"/>
          <w:sz w:val="28"/>
        </w:rPr>
        <w:t xml:space="preserve"> / </w:t>
      </w:r>
      <w:r w:rsidRPr="00C70B91">
        <w:rPr>
          <w:rFonts w:ascii="Times New Roman" w:hAnsi="Times New Roman" w:cs="Times New Roman"/>
          <w:sz w:val="28"/>
        </w:rPr>
        <w:t>Н.</w:t>
      </w:r>
      <w:r>
        <w:rPr>
          <w:rFonts w:ascii="Times New Roman" w:hAnsi="Times New Roman" w:cs="Times New Roman"/>
          <w:sz w:val="28"/>
        </w:rPr>
        <w:t xml:space="preserve"> </w:t>
      </w:r>
      <w:r w:rsidRPr="00C70B91">
        <w:rPr>
          <w:rFonts w:ascii="Times New Roman" w:hAnsi="Times New Roman" w:cs="Times New Roman"/>
          <w:sz w:val="28"/>
        </w:rPr>
        <w:t>Л.</w:t>
      </w:r>
      <w:r>
        <w:rPr>
          <w:rFonts w:ascii="Times New Roman" w:hAnsi="Times New Roman" w:cs="Times New Roman"/>
          <w:sz w:val="28"/>
        </w:rPr>
        <w:t xml:space="preserve"> </w:t>
      </w:r>
      <w:r w:rsidR="006D55BB" w:rsidRPr="00C70B91">
        <w:rPr>
          <w:rFonts w:ascii="Times New Roman" w:hAnsi="Times New Roman" w:cs="Times New Roman"/>
          <w:sz w:val="28"/>
        </w:rPr>
        <w:t xml:space="preserve">Наумова, </w:t>
      </w:r>
      <w:r w:rsidRPr="00C70B91">
        <w:rPr>
          <w:rFonts w:ascii="Times New Roman" w:hAnsi="Times New Roman" w:cs="Times New Roman"/>
          <w:sz w:val="28"/>
        </w:rPr>
        <w:t>В.</w:t>
      </w:r>
      <w:r>
        <w:rPr>
          <w:rFonts w:ascii="Times New Roman" w:hAnsi="Times New Roman" w:cs="Times New Roman"/>
          <w:sz w:val="28"/>
        </w:rPr>
        <w:t xml:space="preserve"> </w:t>
      </w:r>
      <w:r w:rsidRPr="00C70B91">
        <w:rPr>
          <w:rFonts w:ascii="Times New Roman" w:hAnsi="Times New Roman" w:cs="Times New Roman"/>
          <w:sz w:val="28"/>
        </w:rPr>
        <w:t xml:space="preserve">В. </w:t>
      </w:r>
      <w:proofErr w:type="spellStart"/>
      <w:r w:rsidR="006D55BB" w:rsidRPr="00C70B91">
        <w:rPr>
          <w:rFonts w:ascii="Times New Roman" w:hAnsi="Times New Roman" w:cs="Times New Roman"/>
          <w:sz w:val="28"/>
        </w:rPr>
        <w:t>Чаплинский</w:t>
      </w:r>
      <w:proofErr w:type="spellEnd"/>
      <w:r w:rsidR="006D55BB" w:rsidRPr="00C70B91">
        <w:rPr>
          <w:rFonts w:ascii="Times New Roman" w:hAnsi="Times New Roman" w:cs="Times New Roman"/>
          <w:sz w:val="28"/>
        </w:rPr>
        <w:t xml:space="preserve"> // АПК Р</w:t>
      </w:r>
      <w:r w:rsidRPr="00C70B91">
        <w:rPr>
          <w:rFonts w:ascii="Times New Roman" w:hAnsi="Times New Roman" w:cs="Times New Roman"/>
          <w:sz w:val="28"/>
        </w:rPr>
        <w:t>оссии</w:t>
      </w:r>
      <w:r w:rsidR="006D55BB" w:rsidRPr="00C70B91">
        <w:rPr>
          <w:rFonts w:ascii="Times New Roman" w:hAnsi="Times New Roman" w:cs="Times New Roman"/>
          <w:sz w:val="28"/>
        </w:rPr>
        <w:t xml:space="preserve"> </w:t>
      </w:r>
      <w:r w:rsidR="006D55BB" w:rsidRPr="00C70B91">
        <w:rPr>
          <w:rFonts w:ascii="Times New Roman" w:hAnsi="Times New Roman" w:cs="Times New Roman"/>
          <w:noProof/>
          <w:sz w:val="28"/>
          <w:lang w:eastAsia="ru-RU"/>
        </w:rPr>
        <w:drawing>
          <wp:inline distT="0" distB="0" distL="0" distR="0" wp14:anchorId="7A6386C9" wp14:editId="5736C487">
            <wp:extent cx="9525" cy="9525"/>
            <wp:effectExtent l="0" t="0" r="0" b="0"/>
            <wp:docPr id="148" name="Рисунок 148"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ibrary.ru/pic/1pi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66664" w:rsidRPr="00C70B91">
        <w:rPr>
          <w:rFonts w:ascii="Times New Roman" w:hAnsi="Times New Roman" w:cs="Times New Roman"/>
          <w:sz w:val="28"/>
        </w:rPr>
        <w:t>–</w:t>
      </w:r>
      <w:r>
        <w:rPr>
          <w:rFonts w:ascii="Times New Roman" w:hAnsi="Times New Roman" w:cs="Times New Roman"/>
          <w:sz w:val="28"/>
        </w:rPr>
        <w:t xml:space="preserve"> </w:t>
      </w:r>
      <w:r w:rsidR="006D55BB" w:rsidRPr="00C70B91">
        <w:rPr>
          <w:rFonts w:ascii="Times New Roman" w:hAnsi="Times New Roman" w:cs="Times New Roman"/>
          <w:sz w:val="28"/>
        </w:rPr>
        <w:t xml:space="preserve">2016. </w:t>
      </w:r>
      <w:r w:rsidR="00066664" w:rsidRPr="00C70B91">
        <w:rPr>
          <w:rFonts w:ascii="Times New Roman" w:hAnsi="Times New Roman" w:cs="Times New Roman"/>
          <w:sz w:val="28"/>
        </w:rPr>
        <w:t>–</w:t>
      </w:r>
      <w:r w:rsidR="006D55BB" w:rsidRPr="00C70B91">
        <w:rPr>
          <w:rFonts w:ascii="Times New Roman" w:hAnsi="Times New Roman" w:cs="Times New Roman"/>
          <w:sz w:val="28"/>
        </w:rPr>
        <w:t xml:space="preserve"> Т</w:t>
      </w:r>
      <w:r>
        <w:rPr>
          <w:rFonts w:ascii="Times New Roman" w:hAnsi="Times New Roman" w:cs="Times New Roman"/>
          <w:sz w:val="28"/>
        </w:rPr>
        <w:t xml:space="preserve">. </w:t>
      </w:r>
      <w:r w:rsidR="006D55BB" w:rsidRPr="00C70B91">
        <w:rPr>
          <w:rFonts w:ascii="Times New Roman" w:hAnsi="Times New Roman" w:cs="Times New Roman"/>
          <w:sz w:val="28"/>
        </w:rPr>
        <w:t>75</w:t>
      </w:r>
      <w:r w:rsidR="006D55BB" w:rsidRPr="00C70B91">
        <w:rPr>
          <w:rFonts w:ascii="Times New Roman" w:hAnsi="Times New Roman" w:cs="Times New Roman"/>
          <w:noProof/>
          <w:sz w:val="28"/>
          <w:lang w:eastAsia="ru-RU"/>
        </w:rPr>
        <w:drawing>
          <wp:inline distT="0" distB="0" distL="0" distR="0" wp14:anchorId="6B1E6474" wp14:editId="0800A82F">
            <wp:extent cx="9525" cy="9525"/>
            <wp:effectExtent l="0" t="0" r="0" b="0"/>
            <wp:docPr id="149" name="Рисунок 149"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ibrary.ru/pic/1pi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D55BB" w:rsidRPr="00C70B91">
        <w:rPr>
          <w:rFonts w:ascii="Times New Roman" w:hAnsi="Times New Roman" w:cs="Times New Roman"/>
          <w:sz w:val="28"/>
        </w:rPr>
        <w:t>. №</w:t>
      </w:r>
      <w:r>
        <w:rPr>
          <w:rFonts w:ascii="Times New Roman" w:hAnsi="Times New Roman" w:cs="Times New Roman"/>
          <w:sz w:val="28"/>
        </w:rPr>
        <w:t xml:space="preserve"> </w:t>
      </w:r>
      <w:r w:rsidR="006D55BB" w:rsidRPr="00C70B91">
        <w:rPr>
          <w:rFonts w:ascii="Times New Roman" w:hAnsi="Times New Roman" w:cs="Times New Roman"/>
          <w:sz w:val="28"/>
        </w:rPr>
        <w:t xml:space="preserve">1. </w:t>
      </w:r>
      <w:r w:rsidR="00066664" w:rsidRPr="00C70B91">
        <w:rPr>
          <w:rFonts w:ascii="Times New Roman" w:hAnsi="Times New Roman" w:cs="Times New Roman"/>
          <w:sz w:val="28"/>
        </w:rPr>
        <w:t xml:space="preserve">– </w:t>
      </w:r>
      <w:r w:rsidR="006D55BB" w:rsidRPr="00C70B91">
        <w:rPr>
          <w:rFonts w:ascii="Times New Roman" w:hAnsi="Times New Roman" w:cs="Times New Roman"/>
          <w:sz w:val="28"/>
        </w:rPr>
        <w:t>С. 143-149</w:t>
      </w:r>
      <w:r>
        <w:rPr>
          <w:rFonts w:ascii="Times New Roman" w:hAnsi="Times New Roman" w:cs="Times New Roman"/>
          <w:sz w:val="28"/>
        </w:rPr>
        <w:t>.</w:t>
      </w:r>
    </w:p>
    <w:p w:rsidR="006D55BB" w:rsidRPr="00C70B91" w:rsidRDefault="006D55BB" w:rsidP="00C70B91">
      <w:pPr>
        <w:pStyle w:val="a3"/>
        <w:ind w:firstLine="709"/>
        <w:jc w:val="both"/>
        <w:rPr>
          <w:rFonts w:ascii="Times New Roman" w:hAnsi="Times New Roman" w:cs="Times New Roman"/>
          <w:sz w:val="24"/>
        </w:rPr>
      </w:pPr>
      <w:r w:rsidRPr="00C70B91">
        <w:rPr>
          <w:rFonts w:ascii="Times New Roman" w:hAnsi="Times New Roman" w:cs="Times New Roman"/>
          <w:sz w:val="24"/>
        </w:rPr>
        <w:t xml:space="preserve">Для увеличения поголовья скота и птицы, а также их продуктивности необходимо создание кормовой базы, отвечающей потребностям животноводства. Основная доля посевов кормовых культур приходится традиционно на сельскохозяйственные организации, в которых кормовой клин с 1990 года снизился с 43 % от всей посевной площади до 24 % в 2011 году. Целью наших исследований явилось изучение развития агропромышленного комплекса Челябинской области в период 1990-2012 гг. при реализации государственных проектов. В качестве объектов исследований явились статистические данные территориального органа федеральной службы государственной статистики и Министерства сельского хозяйства Челябинской области. В результате установлено, что за годы реализации национального проекта «Развитие агропромышленного комплекса» молочная продуктивность повышалась вплоть до 2010 года. В 2011 году сельскохозяйственными организациями области произведено 139,5 тыс. тонн мяса птицы, это в 5,9 раз больше, чем в 1990 году. В 2012 году всеми сельхозпроизводителями области произведено 262,4 тыс. тонн скота и птицы на убой (в живом весе); 524,8 тыс. тонн молока, 1354,9 </w:t>
      </w:r>
      <w:proofErr w:type="gramStart"/>
      <w:r w:rsidRPr="00C70B91">
        <w:rPr>
          <w:rFonts w:ascii="Times New Roman" w:hAnsi="Times New Roman" w:cs="Times New Roman"/>
          <w:sz w:val="24"/>
        </w:rPr>
        <w:t>млн</w:t>
      </w:r>
      <w:proofErr w:type="gramEnd"/>
      <w:r w:rsidRPr="00C70B91">
        <w:rPr>
          <w:rFonts w:ascii="Times New Roman" w:hAnsi="Times New Roman" w:cs="Times New Roman"/>
          <w:sz w:val="24"/>
        </w:rPr>
        <w:t xml:space="preserve"> штук яиц. Активно развивалось племенное животноводство, выросла продуктивность скота и птицы, увеличилось потребление белоксодержащих продуктов, фруктов и овощей населением области. Претерпела модернизацию система государственной поддержки селян, сегодня она является стимулирующей, т. е. бюджетные субсидии выделяются при условии стабильной работы и поставок в областной фонд продовольствия и на рынок. Государственное регулирование позволило обеспечить целенаправленное эффективное функционирование АПК Челябинской области как единого целого на основе согласования интересов, равноправия субъектов всех форм хозяйствования </w:t>
      </w:r>
    </w:p>
    <w:p w:rsidR="00C84372" w:rsidRDefault="00C84372" w:rsidP="00474869">
      <w:pPr>
        <w:pStyle w:val="a3"/>
        <w:tabs>
          <w:tab w:val="left" w:pos="1134"/>
        </w:tabs>
        <w:ind w:firstLine="709"/>
        <w:jc w:val="both"/>
        <w:rPr>
          <w:rFonts w:ascii="Times New Roman" w:hAnsi="Times New Roman" w:cs="Times New Roman"/>
          <w:sz w:val="24"/>
        </w:rPr>
      </w:pPr>
    </w:p>
    <w:p w:rsidR="00D44F81" w:rsidRPr="00A46653" w:rsidRDefault="00D44F81" w:rsidP="00C70B91">
      <w:pPr>
        <w:pStyle w:val="a3"/>
        <w:numPr>
          <w:ilvl w:val="0"/>
          <w:numId w:val="6"/>
        </w:numPr>
        <w:tabs>
          <w:tab w:val="left" w:pos="1134"/>
        </w:tabs>
        <w:ind w:left="0" w:firstLine="709"/>
        <w:jc w:val="both"/>
        <w:rPr>
          <w:rFonts w:ascii="Times New Roman" w:hAnsi="Times New Roman" w:cs="Times New Roman"/>
        </w:rPr>
      </w:pPr>
      <w:r>
        <w:rPr>
          <w:rFonts w:ascii="Times New Roman" w:hAnsi="Times New Roman" w:cs="Times New Roman"/>
          <w:b/>
          <w:sz w:val="28"/>
        </w:rPr>
        <w:t xml:space="preserve"> </w:t>
      </w:r>
      <w:r w:rsidRPr="00D44F81">
        <w:rPr>
          <w:rFonts w:ascii="Times New Roman" w:hAnsi="Times New Roman" w:cs="Times New Roman"/>
          <w:b/>
          <w:sz w:val="28"/>
        </w:rPr>
        <w:t>Петров</w:t>
      </w:r>
      <w:r>
        <w:rPr>
          <w:rFonts w:ascii="Times New Roman" w:hAnsi="Times New Roman" w:cs="Times New Roman"/>
          <w:b/>
          <w:sz w:val="28"/>
        </w:rPr>
        <w:t>,</w:t>
      </w:r>
      <w:r w:rsidRPr="00D44F81">
        <w:rPr>
          <w:rFonts w:ascii="Times New Roman" w:hAnsi="Times New Roman" w:cs="Times New Roman"/>
          <w:b/>
          <w:sz w:val="28"/>
        </w:rPr>
        <w:t xml:space="preserve"> Е. А.</w:t>
      </w:r>
      <w:r w:rsidRPr="00D44F81">
        <w:rPr>
          <w:rFonts w:ascii="Times New Roman" w:hAnsi="Times New Roman" w:cs="Times New Roman"/>
          <w:sz w:val="28"/>
        </w:rPr>
        <w:t xml:space="preserve"> Предпосылки внедрения инновации в молочно-продуктовый </w:t>
      </w:r>
      <w:proofErr w:type="spellStart"/>
      <w:r w:rsidRPr="00D44F81">
        <w:rPr>
          <w:rFonts w:ascii="Times New Roman" w:hAnsi="Times New Roman" w:cs="Times New Roman"/>
          <w:sz w:val="28"/>
        </w:rPr>
        <w:t>подкомплекс</w:t>
      </w:r>
      <w:proofErr w:type="spellEnd"/>
      <w:r w:rsidRPr="00D44F81">
        <w:rPr>
          <w:rFonts w:ascii="Times New Roman" w:hAnsi="Times New Roman" w:cs="Times New Roman"/>
          <w:sz w:val="28"/>
        </w:rPr>
        <w:t xml:space="preserve"> АПК</w:t>
      </w:r>
      <w:r>
        <w:rPr>
          <w:rFonts w:ascii="Times New Roman" w:hAnsi="Times New Roman" w:cs="Times New Roman"/>
          <w:sz w:val="28"/>
        </w:rPr>
        <w:t xml:space="preserve"> </w:t>
      </w:r>
      <w:r w:rsidRPr="00D44F81">
        <w:rPr>
          <w:rFonts w:ascii="Times New Roman" w:hAnsi="Times New Roman" w:cs="Times New Roman"/>
          <w:sz w:val="28"/>
        </w:rPr>
        <w:t>/ Е.</w:t>
      </w:r>
      <w:r>
        <w:rPr>
          <w:rFonts w:ascii="Times New Roman" w:hAnsi="Times New Roman" w:cs="Times New Roman"/>
          <w:sz w:val="28"/>
        </w:rPr>
        <w:t xml:space="preserve"> </w:t>
      </w:r>
      <w:r w:rsidRPr="00D44F81">
        <w:rPr>
          <w:rFonts w:ascii="Times New Roman" w:hAnsi="Times New Roman" w:cs="Times New Roman"/>
          <w:sz w:val="28"/>
        </w:rPr>
        <w:t>А.</w:t>
      </w:r>
      <w:r>
        <w:rPr>
          <w:rFonts w:ascii="Times New Roman" w:hAnsi="Times New Roman" w:cs="Times New Roman"/>
          <w:sz w:val="28"/>
        </w:rPr>
        <w:t xml:space="preserve"> </w:t>
      </w:r>
      <w:r w:rsidRPr="00D44F81">
        <w:rPr>
          <w:rFonts w:ascii="Times New Roman" w:hAnsi="Times New Roman" w:cs="Times New Roman"/>
          <w:sz w:val="28"/>
        </w:rPr>
        <w:t>Петров, О.</w:t>
      </w:r>
      <w:r>
        <w:rPr>
          <w:rFonts w:ascii="Times New Roman" w:hAnsi="Times New Roman" w:cs="Times New Roman"/>
          <w:sz w:val="28"/>
        </w:rPr>
        <w:t xml:space="preserve"> </w:t>
      </w:r>
      <w:r w:rsidRPr="00D44F81">
        <w:rPr>
          <w:rFonts w:ascii="Times New Roman" w:hAnsi="Times New Roman" w:cs="Times New Roman"/>
          <w:sz w:val="28"/>
        </w:rPr>
        <w:t xml:space="preserve">Г. Петрова // Аграрный вестник Урала. – 2016. </w:t>
      </w:r>
      <w:r w:rsidRPr="00C70B91">
        <w:rPr>
          <w:rFonts w:ascii="Times New Roman" w:hAnsi="Times New Roman" w:cs="Times New Roman"/>
          <w:sz w:val="28"/>
        </w:rPr>
        <w:t>–</w:t>
      </w:r>
      <w:r w:rsidRPr="00D44F81">
        <w:rPr>
          <w:rFonts w:ascii="Times New Roman" w:hAnsi="Times New Roman" w:cs="Times New Roman"/>
          <w:sz w:val="28"/>
        </w:rPr>
        <w:t xml:space="preserve"> № 1. – С. 87-90</w:t>
      </w:r>
      <w:r>
        <w:rPr>
          <w:rFonts w:ascii="Times New Roman" w:hAnsi="Times New Roman" w:cs="Times New Roman"/>
          <w:sz w:val="28"/>
        </w:rPr>
        <w:t>.</w:t>
      </w:r>
    </w:p>
    <w:p w:rsidR="00A46653" w:rsidRPr="00A26D46" w:rsidRDefault="00A46653" w:rsidP="00A46653">
      <w:pPr>
        <w:pStyle w:val="a3"/>
        <w:tabs>
          <w:tab w:val="left" w:pos="1134"/>
        </w:tabs>
        <w:ind w:left="709"/>
        <w:jc w:val="both"/>
        <w:rPr>
          <w:rFonts w:ascii="Times New Roman" w:hAnsi="Times New Roman" w:cs="Times New Roman"/>
        </w:rPr>
      </w:pPr>
    </w:p>
    <w:p w:rsidR="00A26D46" w:rsidRPr="00A26D46" w:rsidRDefault="00A26D46" w:rsidP="00A26D46">
      <w:pPr>
        <w:pStyle w:val="a3"/>
        <w:numPr>
          <w:ilvl w:val="0"/>
          <w:numId w:val="6"/>
        </w:numPr>
        <w:tabs>
          <w:tab w:val="left" w:pos="1134"/>
        </w:tabs>
        <w:ind w:left="0" w:firstLine="709"/>
        <w:jc w:val="both"/>
        <w:rPr>
          <w:rFonts w:ascii="Times New Roman" w:hAnsi="Times New Roman" w:cs="Times New Roman"/>
          <w:sz w:val="28"/>
        </w:rPr>
      </w:pPr>
      <w:r w:rsidRPr="00A26D46">
        <w:rPr>
          <w:rFonts w:ascii="Times New Roman" w:hAnsi="Times New Roman" w:cs="Times New Roman"/>
          <w:b/>
          <w:sz w:val="28"/>
        </w:rPr>
        <w:t xml:space="preserve"> </w:t>
      </w:r>
      <w:proofErr w:type="spellStart"/>
      <w:r w:rsidRPr="00A26D46">
        <w:rPr>
          <w:rFonts w:ascii="Times New Roman" w:hAnsi="Times New Roman" w:cs="Times New Roman"/>
          <w:b/>
          <w:sz w:val="28"/>
        </w:rPr>
        <w:t>Реут</w:t>
      </w:r>
      <w:proofErr w:type="spellEnd"/>
      <w:r w:rsidRPr="00A26D46">
        <w:rPr>
          <w:rFonts w:ascii="Times New Roman" w:hAnsi="Times New Roman" w:cs="Times New Roman"/>
          <w:b/>
          <w:sz w:val="28"/>
        </w:rPr>
        <w:t xml:space="preserve">, В. Б. </w:t>
      </w:r>
      <w:r w:rsidRPr="00A26D46">
        <w:rPr>
          <w:rFonts w:ascii="Times New Roman" w:eastAsia="Times New Roman" w:hAnsi="Times New Roman" w:cs="Times New Roman"/>
          <w:i/>
          <w:iCs/>
          <w:color w:val="00008F"/>
          <w:sz w:val="24"/>
          <w:szCs w:val="24"/>
          <w:lang w:eastAsia="ru-RU"/>
        </w:rPr>
        <w:t xml:space="preserve"> </w:t>
      </w:r>
      <w:r w:rsidRPr="00A26D46">
        <w:rPr>
          <w:rFonts w:ascii="Times New Roman" w:hAnsi="Times New Roman" w:cs="Times New Roman"/>
          <w:sz w:val="28"/>
        </w:rPr>
        <w:t>Обобщённые диаграммы итогового состояния развития молочной и зерновой отраслей по регионам России за период с 1990 по 2013 год / В.</w:t>
      </w:r>
      <w:r>
        <w:rPr>
          <w:rFonts w:ascii="Times New Roman" w:hAnsi="Times New Roman" w:cs="Times New Roman"/>
          <w:sz w:val="28"/>
        </w:rPr>
        <w:t xml:space="preserve"> </w:t>
      </w:r>
      <w:r w:rsidRPr="00A26D46">
        <w:rPr>
          <w:rFonts w:ascii="Times New Roman" w:hAnsi="Times New Roman" w:cs="Times New Roman"/>
          <w:sz w:val="28"/>
        </w:rPr>
        <w:t>Б.</w:t>
      </w:r>
      <w:r>
        <w:rPr>
          <w:rFonts w:ascii="Times New Roman" w:hAnsi="Times New Roman" w:cs="Times New Roman"/>
          <w:sz w:val="28"/>
        </w:rPr>
        <w:t xml:space="preserve"> </w:t>
      </w:r>
      <w:proofErr w:type="spellStart"/>
      <w:r w:rsidRPr="00A26D46">
        <w:rPr>
          <w:rFonts w:ascii="Times New Roman" w:hAnsi="Times New Roman" w:cs="Times New Roman"/>
          <w:sz w:val="28"/>
        </w:rPr>
        <w:t>Реут</w:t>
      </w:r>
      <w:proofErr w:type="spellEnd"/>
      <w:r w:rsidRPr="00A26D46">
        <w:rPr>
          <w:rFonts w:ascii="Times New Roman" w:hAnsi="Times New Roman" w:cs="Times New Roman"/>
          <w:sz w:val="28"/>
        </w:rPr>
        <w:t>, Д.</w:t>
      </w:r>
      <w:r>
        <w:rPr>
          <w:rFonts w:ascii="Times New Roman" w:hAnsi="Times New Roman" w:cs="Times New Roman"/>
          <w:sz w:val="28"/>
        </w:rPr>
        <w:t xml:space="preserve"> </w:t>
      </w:r>
      <w:r w:rsidRPr="00A26D46">
        <w:rPr>
          <w:rFonts w:ascii="Times New Roman" w:hAnsi="Times New Roman" w:cs="Times New Roman"/>
          <w:sz w:val="28"/>
        </w:rPr>
        <w:t>И.</w:t>
      </w:r>
      <w:r>
        <w:rPr>
          <w:rFonts w:ascii="Times New Roman" w:hAnsi="Times New Roman" w:cs="Times New Roman"/>
          <w:sz w:val="28"/>
        </w:rPr>
        <w:t xml:space="preserve"> </w:t>
      </w:r>
      <w:proofErr w:type="spellStart"/>
      <w:r w:rsidRPr="00A26D46">
        <w:rPr>
          <w:rFonts w:ascii="Times New Roman" w:hAnsi="Times New Roman" w:cs="Times New Roman"/>
          <w:sz w:val="28"/>
        </w:rPr>
        <w:t>Мамагулашвили</w:t>
      </w:r>
      <w:proofErr w:type="spellEnd"/>
      <w:r w:rsidRPr="00A26D46">
        <w:rPr>
          <w:rFonts w:ascii="Times New Roman" w:hAnsi="Times New Roman" w:cs="Times New Roman"/>
          <w:sz w:val="28"/>
        </w:rPr>
        <w:t>, В.</w:t>
      </w:r>
      <w:r>
        <w:rPr>
          <w:rFonts w:ascii="Times New Roman" w:hAnsi="Times New Roman" w:cs="Times New Roman"/>
          <w:sz w:val="28"/>
        </w:rPr>
        <w:t xml:space="preserve"> </w:t>
      </w:r>
      <w:r w:rsidRPr="00A26D46">
        <w:rPr>
          <w:rFonts w:ascii="Times New Roman" w:hAnsi="Times New Roman" w:cs="Times New Roman"/>
          <w:sz w:val="28"/>
        </w:rPr>
        <w:t xml:space="preserve">Н. Новикова </w:t>
      </w:r>
      <w:r>
        <w:rPr>
          <w:rFonts w:ascii="Times New Roman" w:hAnsi="Times New Roman" w:cs="Times New Roman"/>
          <w:sz w:val="28"/>
        </w:rPr>
        <w:t xml:space="preserve">// </w:t>
      </w:r>
      <w:r w:rsidRPr="00A26D46">
        <w:rPr>
          <w:rFonts w:ascii="Times New Roman" w:hAnsi="Times New Roman" w:cs="Times New Roman"/>
          <w:sz w:val="28"/>
        </w:rPr>
        <w:t>В</w:t>
      </w:r>
      <w:r w:rsidR="002350EF" w:rsidRPr="00A26D46">
        <w:rPr>
          <w:rFonts w:ascii="Times New Roman" w:hAnsi="Times New Roman" w:cs="Times New Roman"/>
          <w:sz w:val="28"/>
        </w:rPr>
        <w:t>естник</w:t>
      </w:r>
      <w:r w:rsidRPr="00A26D46">
        <w:rPr>
          <w:rFonts w:ascii="Times New Roman" w:hAnsi="Times New Roman" w:cs="Times New Roman"/>
          <w:sz w:val="28"/>
        </w:rPr>
        <w:t xml:space="preserve"> Т</w:t>
      </w:r>
      <w:r w:rsidR="002350EF" w:rsidRPr="00A26D46">
        <w:rPr>
          <w:rFonts w:ascii="Times New Roman" w:hAnsi="Times New Roman" w:cs="Times New Roman"/>
          <w:sz w:val="28"/>
        </w:rPr>
        <w:t>верского гос. ун-та</w:t>
      </w:r>
      <w:r w:rsidRPr="00A26D46">
        <w:rPr>
          <w:rFonts w:ascii="Times New Roman" w:hAnsi="Times New Roman" w:cs="Times New Roman"/>
          <w:sz w:val="28"/>
        </w:rPr>
        <w:t>. С</w:t>
      </w:r>
      <w:r w:rsidR="002350EF" w:rsidRPr="00A26D46">
        <w:rPr>
          <w:rFonts w:ascii="Times New Roman" w:hAnsi="Times New Roman" w:cs="Times New Roman"/>
          <w:sz w:val="28"/>
        </w:rPr>
        <w:t>ерия</w:t>
      </w:r>
      <w:r w:rsidRPr="00A26D46">
        <w:rPr>
          <w:rFonts w:ascii="Times New Roman" w:hAnsi="Times New Roman" w:cs="Times New Roman"/>
          <w:sz w:val="28"/>
        </w:rPr>
        <w:t xml:space="preserve">: </w:t>
      </w:r>
      <w:r w:rsidR="002350EF" w:rsidRPr="00A26D46">
        <w:rPr>
          <w:rFonts w:ascii="Times New Roman" w:hAnsi="Times New Roman" w:cs="Times New Roman"/>
          <w:sz w:val="28"/>
        </w:rPr>
        <w:t>экономика и управление</w:t>
      </w:r>
      <w:r w:rsidRPr="00A26D46">
        <w:rPr>
          <w:rFonts w:ascii="Times New Roman" w:hAnsi="Times New Roman" w:cs="Times New Roman"/>
          <w:sz w:val="28"/>
        </w:rPr>
        <w:t xml:space="preserve">. – 2016. </w:t>
      </w:r>
      <w:r w:rsidR="00123391">
        <w:rPr>
          <w:rFonts w:ascii="Times New Roman" w:hAnsi="Times New Roman" w:cs="Times New Roman"/>
          <w:sz w:val="28"/>
        </w:rPr>
        <w:t>–</w:t>
      </w:r>
      <w:r w:rsidRPr="00A26D46">
        <w:rPr>
          <w:rFonts w:ascii="Times New Roman" w:hAnsi="Times New Roman" w:cs="Times New Roman"/>
          <w:sz w:val="28"/>
        </w:rPr>
        <w:t xml:space="preserve"> № 1. </w:t>
      </w:r>
      <w:r w:rsidR="00123391">
        <w:rPr>
          <w:rFonts w:ascii="Times New Roman" w:hAnsi="Times New Roman" w:cs="Times New Roman"/>
          <w:sz w:val="28"/>
        </w:rPr>
        <w:t xml:space="preserve">– </w:t>
      </w:r>
      <w:r w:rsidRPr="00A26D46">
        <w:rPr>
          <w:rFonts w:ascii="Times New Roman" w:hAnsi="Times New Roman" w:cs="Times New Roman"/>
          <w:sz w:val="28"/>
        </w:rPr>
        <w:t>С. 197-204</w:t>
      </w:r>
      <w:r w:rsidR="00123391">
        <w:rPr>
          <w:rFonts w:ascii="Times New Roman" w:hAnsi="Times New Roman" w:cs="Times New Roman"/>
          <w:sz w:val="28"/>
        </w:rPr>
        <w:t>.</w:t>
      </w:r>
    </w:p>
    <w:p w:rsidR="00A27A8A" w:rsidRPr="00BC669D" w:rsidRDefault="00A27A8A" w:rsidP="00D44F81">
      <w:pPr>
        <w:pStyle w:val="a3"/>
        <w:jc w:val="both"/>
        <w:rPr>
          <w:rFonts w:ascii="Times New Roman" w:hAnsi="Times New Roman" w:cs="Times New Roman"/>
          <w:sz w:val="24"/>
        </w:rPr>
      </w:pPr>
    </w:p>
    <w:p w:rsidR="009032CD" w:rsidRDefault="00161C46" w:rsidP="002F4B2E">
      <w:pPr>
        <w:pStyle w:val="ab"/>
        <w:numPr>
          <w:ilvl w:val="0"/>
          <w:numId w:val="6"/>
        </w:numPr>
        <w:tabs>
          <w:tab w:val="left" w:pos="1134"/>
          <w:tab w:val="left" w:pos="3686"/>
        </w:tabs>
        <w:ind w:left="0" w:firstLine="709"/>
        <w:jc w:val="both"/>
        <w:rPr>
          <w:rFonts w:ascii="Times New Roman" w:hAnsi="Times New Roman" w:cs="Times New Roman"/>
          <w:sz w:val="28"/>
        </w:rPr>
      </w:pPr>
      <w:r>
        <w:rPr>
          <w:rFonts w:ascii="Times New Roman" w:hAnsi="Times New Roman" w:cs="Times New Roman"/>
          <w:b/>
          <w:sz w:val="28"/>
        </w:rPr>
        <w:t xml:space="preserve"> </w:t>
      </w:r>
      <w:proofErr w:type="spellStart"/>
      <w:r w:rsidR="002F4B2E" w:rsidRPr="002F4B2E">
        <w:rPr>
          <w:rFonts w:ascii="Times New Roman" w:hAnsi="Times New Roman" w:cs="Times New Roman"/>
          <w:b/>
          <w:sz w:val="28"/>
        </w:rPr>
        <w:t>Сёмин</w:t>
      </w:r>
      <w:proofErr w:type="spellEnd"/>
      <w:r w:rsidR="002F4B2E" w:rsidRPr="002F4B2E">
        <w:rPr>
          <w:rFonts w:ascii="Times New Roman" w:hAnsi="Times New Roman" w:cs="Times New Roman"/>
          <w:b/>
          <w:sz w:val="28"/>
        </w:rPr>
        <w:t xml:space="preserve">, А. Н. </w:t>
      </w:r>
      <w:r w:rsidR="009032CD" w:rsidRPr="002F4B2E">
        <w:rPr>
          <w:rFonts w:ascii="Times New Roman" w:hAnsi="Times New Roman" w:cs="Times New Roman"/>
          <w:sz w:val="28"/>
        </w:rPr>
        <w:t>О</w:t>
      </w:r>
      <w:r w:rsidR="002F4B2E" w:rsidRPr="002F4B2E">
        <w:rPr>
          <w:rFonts w:ascii="Times New Roman" w:hAnsi="Times New Roman" w:cs="Times New Roman"/>
          <w:sz w:val="28"/>
        </w:rPr>
        <w:t xml:space="preserve">собенности оперативного управления на агропредприятиях, </w:t>
      </w:r>
      <w:proofErr w:type="gramStart"/>
      <w:r w:rsidR="002F4B2E" w:rsidRPr="002F4B2E">
        <w:rPr>
          <w:rFonts w:ascii="Times New Roman" w:hAnsi="Times New Roman" w:cs="Times New Roman"/>
          <w:sz w:val="28"/>
        </w:rPr>
        <w:t>специализирующихся</w:t>
      </w:r>
      <w:proofErr w:type="gramEnd"/>
      <w:r w:rsidR="002F4B2E" w:rsidRPr="002F4B2E">
        <w:rPr>
          <w:rFonts w:ascii="Times New Roman" w:hAnsi="Times New Roman" w:cs="Times New Roman"/>
          <w:sz w:val="28"/>
        </w:rPr>
        <w:t xml:space="preserve"> на производстве молока </w:t>
      </w:r>
      <w:r>
        <w:rPr>
          <w:rFonts w:ascii="Times New Roman" w:hAnsi="Times New Roman" w:cs="Times New Roman"/>
          <w:sz w:val="28"/>
        </w:rPr>
        <w:t xml:space="preserve">/ </w:t>
      </w:r>
      <w:r w:rsidRPr="002F4B2E">
        <w:rPr>
          <w:rFonts w:ascii="Times New Roman" w:hAnsi="Times New Roman" w:cs="Times New Roman"/>
          <w:sz w:val="28"/>
        </w:rPr>
        <w:t>А.</w:t>
      </w:r>
      <w:r>
        <w:rPr>
          <w:rFonts w:ascii="Times New Roman" w:hAnsi="Times New Roman" w:cs="Times New Roman"/>
          <w:sz w:val="28"/>
        </w:rPr>
        <w:t xml:space="preserve"> </w:t>
      </w:r>
      <w:r w:rsidRPr="002F4B2E">
        <w:rPr>
          <w:rFonts w:ascii="Times New Roman" w:hAnsi="Times New Roman" w:cs="Times New Roman"/>
          <w:sz w:val="28"/>
        </w:rPr>
        <w:t xml:space="preserve">Н. </w:t>
      </w:r>
      <w:proofErr w:type="spellStart"/>
      <w:r w:rsidR="009032CD" w:rsidRPr="002F4B2E">
        <w:rPr>
          <w:rFonts w:ascii="Times New Roman" w:hAnsi="Times New Roman" w:cs="Times New Roman"/>
          <w:sz w:val="28"/>
        </w:rPr>
        <w:t>Сёмин</w:t>
      </w:r>
      <w:proofErr w:type="spellEnd"/>
      <w:r w:rsidR="009032CD" w:rsidRPr="002F4B2E">
        <w:rPr>
          <w:rFonts w:ascii="Times New Roman" w:hAnsi="Times New Roman" w:cs="Times New Roman"/>
          <w:sz w:val="28"/>
        </w:rPr>
        <w:t xml:space="preserve"> // </w:t>
      </w:r>
      <w:r w:rsidR="009032CD" w:rsidRPr="00161C46">
        <w:rPr>
          <w:rFonts w:ascii="Times New Roman" w:hAnsi="Times New Roman" w:cs="Times New Roman"/>
          <w:sz w:val="28"/>
        </w:rPr>
        <w:t>А</w:t>
      </w:r>
      <w:r w:rsidRPr="00161C46">
        <w:rPr>
          <w:rFonts w:ascii="Times New Roman" w:hAnsi="Times New Roman" w:cs="Times New Roman"/>
          <w:sz w:val="28"/>
        </w:rPr>
        <w:t xml:space="preserve">гропродовольственная политика </w:t>
      </w:r>
      <w:r w:rsidR="009032CD" w:rsidRPr="00161C46">
        <w:rPr>
          <w:rFonts w:ascii="Times New Roman" w:hAnsi="Times New Roman" w:cs="Times New Roman"/>
          <w:sz w:val="28"/>
        </w:rPr>
        <w:t>Р</w:t>
      </w:r>
      <w:r w:rsidRPr="00161C46">
        <w:rPr>
          <w:rFonts w:ascii="Times New Roman" w:hAnsi="Times New Roman" w:cs="Times New Roman"/>
          <w:sz w:val="28"/>
        </w:rPr>
        <w:t>оссии</w:t>
      </w:r>
      <w:r w:rsidR="009032CD" w:rsidRPr="002F4B2E">
        <w:rPr>
          <w:rFonts w:ascii="Times New Roman" w:hAnsi="Times New Roman" w:cs="Times New Roman"/>
          <w:sz w:val="28"/>
        </w:rPr>
        <w:t xml:space="preserve">. </w:t>
      </w:r>
      <w:r w:rsidRPr="002F4B2E">
        <w:rPr>
          <w:rFonts w:ascii="Times New Roman" w:hAnsi="Times New Roman" w:cs="Times New Roman"/>
          <w:sz w:val="28"/>
        </w:rPr>
        <w:t>–</w:t>
      </w:r>
      <w:r w:rsidR="009032CD" w:rsidRPr="002F4B2E">
        <w:rPr>
          <w:rFonts w:ascii="Times New Roman" w:hAnsi="Times New Roman" w:cs="Times New Roman"/>
          <w:sz w:val="28"/>
        </w:rPr>
        <w:t xml:space="preserve"> 2016. </w:t>
      </w:r>
      <w:r w:rsidRPr="002F4B2E">
        <w:rPr>
          <w:rFonts w:ascii="Times New Roman" w:hAnsi="Times New Roman" w:cs="Times New Roman"/>
          <w:sz w:val="28"/>
        </w:rPr>
        <w:t>–</w:t>
      </w:r>
      <w:r w:rsidR="009032CD" w:rsidRPr="002F4B2E">
        <w:rPr>
          <w:rFonts w:ascii="Times New Roman" w:hAnsi="Times New Roman" w:cs="Times New Roman"/>
          <w:sz w:val="28"/>
        </w:rPr>
        <w:t xml:space="preserve"> № 2. – С. 26-30</w:t>
      </w:r>
      <w:r>
        <w:rPr>
          <w:rFonts w:ascii="Times New Roman" w:hAnsi="Times New Roman" w:cs="Times New Roman"/>
          <w:sz w:val="28"/>
        </w:rPr>
        <w:t>.</w:t>
      </w:r>
    </w:p>
    <w:p w:rsidR="00161C46" w:rsidRPr="00BC669D" w:rsidRDefault="00161C46" w:rsidP="00161C46">
      <w:pPr>
        <w:pStyle w:val="ab"/>
        <w:rPr>
          <w:rFonts w:ascii="Times New Roman" w:hAnsi="Times New Roman" w:cs="Times New Roman"/>
          <w:sz w:val="24"/>
        </w:rPr>
      </w:pPr>
    </w:p>
    <w:p w:rsidR="00161C46" w:rsidRPr="00161C46" w:rsidRDefault="00161C46" w:rsidP="00161C46">
      <w:pPr>
        <w:pStyle w:val="ab"/>
        <w:numPr>
          <w:ilvl w:val="0"/>
          <w:numId w:val="6"/>
        </w:numPr>
        <w:tabs>
          <w:tab w:val="left" w:pos="1134"/>
          <w:tab w:val="left" w:pos="3686"/>
        </w:tabs>
        <w:spacing w:after="0" w:line="240" w:lineRule="auto"/>
        <w:ind w:left="0" w:firstLine="709"/>
        <w:jc w:val="both"/>
        <w:rPr>
          <w:rFonts w:ascii="Times New Roman" w:hAnsi="Times New Roman" w:cs="Times New Roman"/>
        </w:rPr>
      </w:pPr>
      <w:r w:rsidRPr="00161C46">
        <w:rPr>
          <w:rFonts w:ascii="Times New Roman" w:hAnsi="Times New Roman" w:cs="Times New Roman"/>
          <w:b/>
          <w:sz w:val="28"/>
        </w:rPr>
        <w:t xml:space="preserve"> Ставцев А. Н. </w:t>
      </w:r>
      <w:r w:rsidR="00822F9C" w:rsidRPr="00161C46">
        <w:rPr>
          <w:rFonts w:ascii="Times New Roman" w:hAnsi="Times New Roman" w:cs="Times New Roman"/>
          <w:sz w:val="28"/>
        </w:rPr>
        <w:t>П</w:t>
      </w:r>
      <w:r w:rsidRPr="00161C46">
        <w:rPr>
          <w:rFonts w:ascii="Times New Roman" w:hAnsi="Times New Roman" w:cs="Times New Roman"/>
          <w:sz w:val="28"/>
        </w:rPr>
        <w:t xml:space="preserve">рогнозный сценарий развития молочно-продуктового </w:t>
      </w:r>
      <w:proofErr w:type="spellStart"/>
      <w:r w:rsidRPr="00161C46">
        <w:rPr>
          <w:rFonts w:ascii="Times New Roman" w:hAnsi="Times New Roman" w:cs="Times New Roman"/>
          <w:sz w:val="28"/>
        </w:rPr>
        <w:t>подкомплекса</w:t>
      </w:r>
      <w:proofErr w:type="spellEnd"/>
      <w:r w:rsidRPr="00161C46">
        <w:rPr>
          <w:rFonts w:ascii="Times New Roman" w:hAnsi="Times New Roman" w:cs="Times New Roman"/>
          <w:sz w:val="28"/>
        </w:rPr>
        <w:t xml:space="preserve"> </w:t>
      </w:r>
      <w:r w:rsidR="00822F9C" w:rsidRPr="00161C46">
        <w:rPr>
          <w:rFonts w:ascii="Times New Roman" w:hAnsi="Times New Roman" w:cs="Times New Roman"/>
          <w:sz w:val="28"/>
        </w:rPr>
        <w:t>Р</w:t>
      </w:r>
      <w:r w:rsidRPr="00161C46">
        <w:rPr>
          <w:rFonts w:ascii="Times New Roman" w:hAnsi="Times New Roman" w:cs="Times New Roman"/>
          <w:sz w:val="28"/>
        </w:rPr>
        <w:t>оссии</w:t>
      </w:r>
      <w:r w:rsidR="00822F9C" w:rsidRPr="00161C46">
        <w:rPr>
          <w:rFonts w:ascii="Times New Roman" w:hAnsi="Times New Roman" w:cs="Times New Roman"/>
          <w:sz w:val="28"/>
        </w:rPr>
        <w:t xml:space="preserve"> / </w:t>
      </w:r>
      <w:r w:rsidRPr="00161C46">
        <w:rPr>
          <w:rFonts w:ascii="Times New Roman" w:hAnsi="Times New Roman" w:cs="Times New Roman"/>
          <w:sz w:val="28"/>
        </w:rPr>
        <w:t xml:space="preserve">А. Н. </w:t>
      </w:r>
      <w:r w:rsidR="00822F9C" w:rsidRPr="00161C46">
        <w:rPr>
          <w:rFonts w:ascii="Times New Roman" w:hAnsi="Times New Roman" w:cs="Times New Roman"/>
          <w:sz w:val="28"/>
        </w:rPr>
        <w:t>Ставцев /</w:t>
      </w:r>
      <w:r w:rsidRPr="00161C46">
        <w:rPr>
          <w:rFonts w:ascii="Times New Roman" w:hAnsi="Times New Roman" w:cs="Times New Roman"/>
          <w:sz w:val="28"/>
        </w:rPr>
        <w:t>/</w:t>
      </w:r>
      <w:r w:rsidR="00822F9C" w:rsidRPr="00161C46">
        <w:rPr>
          <w:rFonts w:ascii="Times New Roman" w:hAnsi="Times New Roman" w:cs="Times New Roman"/>
          <w:sz w:val="28"/>
        </w:rPr>
        <w:t xml:space="preserve"> В</w:t>
      </w:r>
      <w:r w:rsidRPr="00161C46">
        <w:rPr>
          <w:rFonts w:ascii="Times New Roman" w:hAnsi="Times New Roman" w:cs="Times New Roman"/>
          <w:sz w:val="28"/>
        </w:rPr>
        <w:t>естник сельского развития и социальной политики</w:t>
      </w:r>
      <w:r w:rsidR="00822F9C" w:rsidRPr="00161C46">
        <w:rPr>
          <w:rFonts w:ascii="Times New Roman" w:hAnsi="Times New Roman" w:cs="Times New Roman"/>
          <w:sz w:val="28"/>
        </w:rPr>
        <w:t xml:space="preserve">. </w:t>
      </w:r>
      <w:r w:rsidRPr="002F4B2E">
        <w:rPr>
          <w:rFonts w:ascii="Times New Roman" w:hAnsi="Times New Roman" w:cs="Times New Roman"/>
          <w:sz w:val="28"/>
        </w:rPr>
        <w:t>–</w:t>
      </w:r>
      <w:r w:rsidR="00822F9C" w:rsidRPr="00161C46">
        <w:rPr>
          <w:rFonts w:ascii="Times New Roman" w:hAnsi="Times New Roman" w:cs="Times New Roman"/>
          <w:sz w:val="28"/>
        </w:rPr>
        <w:t xml:space="preserve"> 2016. </w:t>
      </w:r>
      <w:r w:rsidRPr="002F4B2E">
        <w:rPr>
          <w:rFonts w:ascii="Times New Roman" w:hAnsi="Times New Roman" w:cs="Times New Roman"/>
          <w:sz w:val="28"/>
        </w:rPr>
        <w:t>–</w:t>
      </w:r>
      <w:r w:rsidR="00822F9C" w:rsidRPr="00161C46">
        <w:rPr>
          <w:rFonts w:ascii="Times New Roman" w:hAnsi="Times New Roman" w:cs="Times New Roman"/>
          <w:sz w:val="28"/>
        </w:rPr>
        <w:t xml:space="preserve"> № 1. </w:t>
      </w:r>
      <w:r w:rsidRPr="002F4B2E">
        <w:rPr>
          <w:rFonts w:ascii="Times New Roman" w:hAnsi="Times New Roman" w:cs="Times New Roman"/>
          <w:sz w:val="28"/>
        </w:rPr>
        <w:t>–</w:t>
      </w:r>
      <w:r w:rsidR="00822F9C" w:rsidRPr="00161C46">
        <w:rPr>
          <w:rFonts w:ascii="Times New Roman" w:hAnsi="Times New Roman" w:cs="Times New Roman"/>
          <w:sz w:val="28"/>
        </w:rPr>
        <w:t xml:space="preserve"> С.</w:t>
      </w:r>
      <w:r>
        <w:rPr>
          <w:rFonts w:ascii="Times New Roman" w:hAnsi="Times New Roman" w:cs="Times New Roman"/>
          <w:sz w:val="28"/>
        </w:rPr>
        <w:t xml:space="preserve"> </w:t>
      </w:r>
      <w:r w:rsidR="00822F9C" w:rsidRPr="00161C46">
        <w:rPr>
          <w:rFonts w:ascii="Times New Roman" w:hAnsi="Times New Roman" w:cs="Times New Roman"/>
          <w:sz w:val="28"/>
        </w:rPr>
        <w:t>77-80</w:t>
      </w:r>
      <w:r w:rsidRPr="00161C46">
        <w:rPr>
          <w:rFonts w:ascii="Times New Roman" w:hAnsi="Times New Roman" w:cs="Times New Roman"/>
          <w:sz w:val="28"/>
        </w:rPr>
        <w:t>.</w:t>
      </w:r>
    </w:p>
    <w:p w:rsidR="00822F9C" w:rsidRPr="00161C46" w:rsidRDefault="00822F9C" w:rsidP="00161C46">
      <w:pPr>
        <w:pStyle w:val="a3"/>
        <w:ind w:firstLine="709"/>
        <w:jc w:val="both"/>
        <w:rPr>
          <w:rFonts w:ascii="Times New Roman" w:hAnsi="Times New Roman" w:cs="Times New Roman"/>
          <w:sz w:val="24"/>
        </w:rPr>
      </w:pPr>
      <w:r w:rsidRPr="00161C46">
        <w:rPr>
          <w:rFonts w:ascii="Times New Roman" w:hAnsi="Times New Roman" w:cs="Times New Roman"/>
          <w:sz w:val="24"/>
        </w:rPr>
        <w:t xml:space="preserve">В данной статье рассматриваются варианты развития молочно-продуктового </w:t>
      </w:r>
      <w:proofErr w:type="spellStart"/>
      <w:r w:rsidRPr="00161C46">
        <w:rPr>
          <w:rFonts w:ascii="Times New Roman" w:hAnsi="Times New Roman" w:cs="Times New Roman"/>
          <w:sz w:val="24"/>
        </w:rPr>
        <w:t>подкомплекса</w:t>
      </w:r>
      <w:proofErr w:type="spellEnd"/>
      <w:r w:rsidRPr="00161C46">
        <w:rPr>
          <w:rFonts w:ascii="Times New Roman" w:hAnsi="Times New Roman" w:cs="Times New Roman"/>
          <w:sz w:val="24"/>
        </w:rPr>
        <w:t xml:space="preserve"> России. Автором на основе математичках моделей разработан комплекс прогнозных сценариев динамики производства молока за счёт изменения продуктивности животных. Определены перспективы </w:t>
      </w:r>
      <w:proofErr w:type="spellStart"/>
      <w:r w:rsidRPr="00161C46">
        <w:rPr>
          <w:rFonts w:ascii="Times New Roman" w:hAnsi="Times New Roman" w:cs="Times New Roman"/>
          <w:sz w:val="24"/>
        </w:rPr>
        <w:t>импортозамещения</w:t>
      </w:r>
      <w:proofErr w:type="spellEnd"/>
      <w:r w:rsidRPr="00161C46">
        <w:rPr>
          <w:rFonts w:ascii="Times New Roman" w:hAnsi="Times New Roman" w:cs="Times New Roman"/>
          <w:sz w:val="24"/>
        </w:rPr>
        <w:t xml:space="preserve"> молочной продукции. </w:t>
      </w:r>
    </w:p>
    <w:p w:rsidR="00161C46" w:rsidRPr="00DE254A" w:rsidRDefault="00100D2E" w:rsidP="00100D2E">
      <w:pPr>
        <w:pStyle w:val="ab"/>
        <w:numPr>
          <w:ilvl w:val="0"/>
          <w:numId w:val="6"/>
        </w:numPr>
        <w:tabs>
          <w:tab w:val="left" w:pos="1134"/>
        </w:tabs>
        <w:spacing w:before="100" w:beforeAutospacing="1" w:after="100" w:afterAutospacing="1" w:line="240" w:lineRule="auto"/>
        <w:ind w:left="0" w:firstLine="709"/>
        <w:jc w:val="right"/>
        <w:rPr>
          <w:rFonts w:ascii="Times New Roman" w:eastAsia="Times New Roman" w:hAnsi="Times New Roman" w:cs="Times New Roman"/>
          <w:sz w:val="24"/>
          <w:szCs w:val="24"/>
          <w:lang w:eastAsia="ru-RU"/>
        </w:rPr>
      </w:pPr>
      <w:r>
        <w:rPr>
          <w:rFonts w:ascii="Times New Roman" w:hAnsi="Times New Roman" w:cs="Times New Roman"/>
          <w:b/>
          <w:sz w:val="28"/>
        </w:rPr>
        <w:t xml:space="preserve"> </w:t>
      </w:r>
      <w:r w:rsidRPr="00100D2E">
        <w:rPr>
          <w:rFonts w:ascii="Times New Roman" w:hAnsi="Times New Roman" w:cs="Times New Roman"/>
          <w:b/>
          <w:sz w:val="28"/>
        </w:rPr>
        <w:t>Электроемкость продукции промышленного птицеводства</w:t>
      </w:r>
      <w:r w:rsidRPr="00100D2E">
        <w:rPr>
          <w:rFonts w:ascii="Times New Roman" w:hAnsi="Times New Roman" w:cs="Times New Roman"/>
          <w:sz w:val="28"/>
        </w:rPr>
        <w:t xml:space="preserve"> / Г. П. Ерошенко [и др.] // Аграрный научный журнал. </w:t>
      </w:r>
      <w:r w:rsidRPr="002F4B2E">
        <w:rPr>
          <w:rFonts w:ascii="Times New Roman" w:hAnsi="Times New Roman" w:cs="Times New Roman"/>
          <w:sz w:val="28"/>
        </w:rPr>
        <w:t>–</w:t>
      </w:r>
      <w:r>
        <w:rPr>
          <w:rFonts w:ascii="Times New Roman" w:hAnsi="Times New Roman" w:cs="Times New Roman"/>
          <w:sz w:val="28"/>
        </w:rPr>
        <w:t xml:space="preserve"> </w:t>
      </w:r>
      <w:r w:rsidRPr="00100D2E">
        <w:rPr>
          <w:rFonts w:ascii="Times New Roman" w:hAnsi="Times New Roman" w:cs="Times New Roman"/>
          <w:sz w:val="28"/>
        </w:rPr>
        <w:t xml:space="preserve">2016. </w:t>
      </w:r>
      <w:r w:rsidRPr="002F4B2E">
        <w:rPr>
          <w:rFonts w:ascii="Times New Roman" w:hAnsi="Times New Roman" w:cs="Times New Roman"/>
          <w:sz w:val="28"/>
        </w:rPr>
        <w:t>–</w:t>
      </w:r>
      <w:r w:rsidRPr="00100D2E">
        <w:rPr>
          <w:rFonts w:ascii="Times New Roman" w:hAnsi="Times New Roman" w:cs="Times New Roman"/>
          <w:sz w:val="28"/>
        </w:rPr>
        <w:t xml:space="preserve"> № 2. – С. 48-50.</w:t>
      </w:r>
    </w:p>
    <w:p w:rsidR="00EF02AF" w:rsidRPr="00455F0F" w:rsidRDefault="00EF02AF" w:rsidP="00100D2E">
      <w:pPr>
        <w:pStyle w:val="a3"/>
        <w:tabs>
          <w:tab w:val="left" w:pos="1134"/>
        </w:tabs>
        <w:ind w:left="993"/>
        <w:jc w:val="center"/>
        <w:rPr>
          <w:rFonts w:ascii="Times New Roman" w:hAnsi="Times New Roman" w:cs="Times New Roman"/>
          <w:b/>
          <w:sz w:val="28"/>
        </w:rPr>
      </w:pPr>
      <w:r w:rsidRPr="00455F0F">
        <w:rPr>
          <w:rFonts w:ascii="Times New Roman" w:hAnsi="Times New Roman" w:cs="Times New Roman"/>
          <w:b/>
          <w:sz w:val="28"/>
        </w:rPr>
        <w:t>Сельское хозяйство за рубежом</w:t>
      </w:r>
    </w:p>
    <w:p w:rsidR="00E4599D" w:rsidRPr="00100D2E" w:rsidRDefault="00100D2E" w:rsidP="00100D2E">
      <w:pPr>
        <w:pStyle w:val="a3"/>
        <w:ind w:firstLine="709"/>
        <w:jc w:val="both"/>
        <w:rPr>
          <w:rFonts w:ascii="Times New Roman" w:hAnsi="Times New Roman" w:cs="Times New Roman"/>
        </w:rPr>
      </w:pPr>
      <w:r w:rsidRPr="00100D2E">
        <w:rPr>
          <w:rFonts w:ascii="Times New Roman" w:hAnsi="Times New Roman" w:cs="Times New Roman"/>
          <w:sz w:val="24"/>
        </w:rPr>
        <w:t>150</w:t>
      </w:r>
      <w:r>
        <w:t xml:space="preserve"> </w:t>
      </w:r>
      <w:r w:rsidR="00E4599D" w:rsidRPr="00100D2E">
        <w:rPr>
          <w:rFonts w:ascii="Times New Roman" w:hAnsi="Times New Roman" w:cs="Times New Roman"/>
          <w:b/>
          <w:sz w:val="28"/>
        </w:rPr>
        <w:t>Архипова</w:t>
      </w:r>
      <w:r w:rsidRPr="00100D2E">
        <w:rPr>
          <w:rFonts w:ascii="Times New Roman" w:hAnsi="Times New Roman" w:cs="Times New Roman"/>
          <w:b/>
          <w:sz w:val="28"/>
        </w:rPr>
        <w:t>,</w:t>
      </w:r>
      <w:r w:rsidR="00E4599D" w:rsidRPr="00100D2E">
        <w:rPr>
          <w:rFonts w:ascii="Times New Roman" w:hAnsi="Times New Roman" w:cs="Times New Roman"/>
          <w:b/>
          <w:sz w:val="28"/>
        </w:rPr>
        <w:t xml:space="preserve"> В.</w:t>
      </w:r>
      <w:r w:rsidRPr="00100D2E">
        <w:rPr>
          <w:rFonts w:ascii="Times New Roman" w:hAnsi="Times New Roman" w:cs="Times New Roman"/>
          <w:b/>
          <w:sz w:val="28"/>
        </w:rPr>
        <w:t xml:space="preserve"> </w:t>
      </w:r>
      <w:r w:rsidR="00E4599D" w:rsidRPr="00100D2E">
        <w:rPr>
          <w:rFonts w:ascii="Times New Roman" w:hAnsi="Times New Roman" w:cs="Times New Roman"/>
          <w:b/>
          <w:sz w:val="28"/>
        </w:rPr>
        <w:t>А.</w:t>
      </w:r>
      <w:r>
        <w:rPr>
          <w:rFonts w:ascii="Times New Roman" w:hAnsi="Times New Roman" w:cs="Times New Roman"/>
          <w:sz w:val="28"/>
        </w:rPr>
        <w:t xml:space="preserve"> </w:t>
      </w:r>
      <w:r w:rsidR="00E4599D" w:rsidRPr="00100D2E">
        <w:rPr>
          <w:rFonts w:ascii="Times New Roman" w:hAnsi="Times New Roman" w:cs="Times New Roman"/>
          <w:sz w:val="28"/>
        </w:rPr>
        <w:t>З</w:t>
      </w:r>
      <w:r w:rsidRPr="00100D2E">
        <w:rPr>
          <w:rFonts w:ascii="Times New Roman" w:hAnsi="Times New Roman" w:cs="Times New Roman"/>
          <w:sz w:val="28"/>
        </w:rPr>
        <w:t>арубежный опыт развития органического сельского хозяйства</w:t>
      </w:r>
      <w:r>
        <w:rPr>
          <w:rFonts w:ascii="Times New Roman" w:hAnsi="Times New Roman" w:cs="Times New Roman"/>
          <w:sz w:val="28"/>
        </w:rPr>
        <w:t xml:space="preserve"> </w:t>
      </w:r>
      <w:r w:rsidR="00E4599D" w:rsidRPr="00100D2E">
        <w:rPr>
          <w:rFonts w:ascii="Times New Roman" w:hAnsi="Times New Roman" w:cs="Times New Roman"/>
          <w:sz w:val="28"/>
        </w:rPr>
        <w:t xml:space="preserve">/ </w:t>
      </w:r>
      <w:r w:rsidRPr="00100D2E">
        <w:rPr>
          <w:rFonts w:ascii="Times New Roman" w:hAnsi="Times New Roman" w:cs="Times New Roman"/>
          <w:sz w:val="28"/>
        </w:rPr>
        <w:t>В.</w:t>
      </w:r>
      <w:r>
        <w:rPr>
          <w:rFonts w:ascii="Times New Roman" w:hAnsi="Times New Roman" w:cs="Times New Roman"/>
          <w:sz w:val="28"/>
        </w:rPr>
        <w:t xml:space="preserve"> </w:t>
      </w:r>
      <w:r w:rsidRPr="00100D2E">
        <w:rPr>
          <w:rFonts w:ascii="Times New Roman" w:hAnsi="Times New Roman" w:cs="Times New Roman"/>
          <w:sz w:val="28"/>
        </w:rPr>
        <w:t>А.</w:t>
      </w:r>
      <w:r>
        <w:rPr>
          <w:rFonts w:ascii="Times New Roman" w:hAnsi="Times New Roman" w:cs="Times New Roman"/>
          <w:sz w:val="28"/>
        </w:rPr>
        <w:t xml:space="preserve"> </w:t>
      </w:r>
      <w:r w:rsidR="00E4599D" w:rsidRPr="00100D2E">
        <w:rPr>
          <w:rFonts w:ascii="Times New Roman" w:hAnsi="Times New Roman" w:cs="Times New Roman"/>
          <w:sz w:val="28"/>
        </w:rPr>
        <w:t xml:space="preserve">Архипова, </w:t>
      </w:r>
      <w:r w:rsidRPr="00100D2E">
        <w:rPr>
          <w:rFonts w:ascii="Times New Roman" w:hAnsi="Times New Roman" w:cs="Times New Roman"/>
          <w:sz w:val="28"/>
        </w:rPr>
        <w:t>Н.</w:t>
      </w:r>
      <w:r>
        <w:rPr>
          <w:rFonts w:ascii="Times New Roman" w:hAnsi="Times New Roman" w:cs="Times New Roman"/>
          <w:sz w:val="28"/>
        </w:rPr>
        <w:t xml:space="preserve"> </w:t>
      </w:r>
      <w:r w:rsidRPr="00100D2E">
        <w:rPr>
          <w:rFonts w:ascii="Times New Roman" w:hAnsi="Times New Roman" w:cs="Times New Roman"/>
          <w:sz w:val="28"/>
        </w:rPr>
        <w:t xml:space="preserve">А. </w:t>
      </w:r>
      <w:r w:rsidR="00E4599D" w:rsidRPr="00100D2E">
        <w:rPr>
          <w:rFonts w:ascii="Times New Roman" w:hAnsi="Times New Roman" w:cs="Times New Roman"/>
          <w:sz w:val="28"/>
        </w:rPr>
        <w:t>Ефремов // Н</w:t>
      </w:r>
      <w:r w:rsidRPr="00100D2E">
        <w:rPr>
          <w:rFonts w:ascii="Times New Roman" w:hAnsi="Times New Roman" w:cs="Times New Roman"/>
          <w:sz w:val="28"/>
        </w:rPr>
        <w:t>аучный альманах</w:t>
      </w:r>
      <w:r>
        <w:rPr>
          <w:rFonts w:ascii="Times New Roman" w:hAnsi="Times New Roman" w:cs="Times New Roman"/>
          <w:sz w:val="28"/>
        </w:rPr>
        <w:t>.</w:t>
      </w:r>
      <w:r w:rsidRPr="00100D2E">
        <w:rPr>
          <w:rFonts w:ascii="Times New Roman" w:hAnsi="Times New Roman" w:cs="Times New Roman"/>
          <w:sz w:val="28"/>
        </w:rPr>
        <w:t xml:space="preserve"> </w:t>
      </w:r>
      <w:r w:rsidR="004E3B79">
        <w:rPr>
          <w:rFonts w:ascii="Times New Roman" w:hAnsi="Times New Roman" w:cs="Times New Roman"/>
          <w:sz w:val="28"/>
        </w:rPr>
        <w:t xml:space="preserve">– </w:t>
      </w:r>
      <w:r w:rsidRPr="00100D2E">
        <w:rPr>
          <w:rFonts w:ascii="Times New Roman" w:hAnsi="Times New Roman" w:cs="Times New Roman"/>
          <w:sz w:val="28"/>
        </w:rPr>
        <w:t>2016.</w:t>
      </w:r>
      <w:r>
        <w:rPr>
          <w:rFonts w:ascii="Times New Roman" w:hAnsi="Times New Roman" w:cs="Times New Roman"/>
          <w:sz w:val="28"/>
        </w:rPr>
        <w:t xml:space="preserve"> </w:t>
      </w:r>
      <w:r w:rsidRPr="00100D2E">
        <w:rPr>
          <w:rFonts w:ascii="Times New Roman" w:hAnsi="Times New Roman" w:cs="Times New Roman"/>
          <w:sz w:val="28"/>
        </w:rPr>
        <w:t>–</w:t>
      </w:r>
      <w:r>
        <w:rPr>
          <w:rFonts w:ascii="Times New Roman" w:hAnsi="Times New Roman" w:cs="Times New Roman"/>
          <w:sz w:val="28"/>
        </w:rPr>
        <w:t xml:space="preserve"> № </w:t>
      </w:r>
      <w:r w:rsidR="00E4599D" w:rsidRPr="00100D2E">
        <w:rPr>
          <w:rFonts w:ascii="Times New Roman" w:hAnsi="Times New Roman" w:cs="Times New Roman"/>
          <w:sz w:val="28"/>
        </w:rPr>
        <w:t>3-1(17)</w:t>
      </w:r>
      <w:r>
        <w:rPr>
          <w:rFonts w:ascii="Times New Roman" w:hAnsi="Times New Roman" w:cs="Times New Roman"/>
          <w:sz w:val="28"/>
        </w:rPr>
        <w:t xml:space="preserve">. </w:t>
      </w:r>
      <w:r w:rsidR="00E4599D" w:rsidRPr="00100D2E">
        <w:rPr>
          <w:rFonts w:ascii="Times New Roman" w:hAnsi="Times New Roman" w:cs="Times New Roman"/>
          <w:sz w:val="28"/>
        </w:rPr>
        <w:t xml:space="preserve">– </w:t>
      </w:r>
      <w:r w:rsidRPr="00100D2E">
        <w:rPr>
          <w:rFonts w:ascii="Times New Roman" w:hAnsi="Times New Roman" w:cs="Times New Roman"/>
          <w:sz w:val="28"/>
        </w:rPr>
        <w:t>С</w:t>
      </w:r>
      <w:r w:rsidR="00E4599D" w:rsidRPr="00100D2E">
        <w:rPr>
          <w:rFonts w:ascii="Times New Roman" w:hAnsi="Times New Roman" w:cs="Times New Roman"/>
          <w:sz w:val="28"/>
        </w:rPr>
        <w:t>. 39-43.</w:t>
      </w:r>
    </w:p>
    <w:p w:rsidR="00E4599D" w:rsidRDefault="00E4599D" w:rsidP="00100D2E">
      <w:pPr>
        <w:pStyle w:val="a3"/>
        <w:tabs>
          <w:tab w:val="left" w:pos="0"/>
        </w:tabs>
        <w:ind w:firstLine="709"/>
        <w:jc w:val="both"/>
        <w:rPr>
          <w:rFonts w:ascii="Times New Roman" w:hAnsi="Times New Roman" w:cs="Times New Roman"/>
        </w:rPr>
      </w:pPr>
      <w:r w:rsidRPr="007E3C22">
        <w:rPr>
          <w:rFonts w:ascii="Times New Roman" w:hAnsi="Times New Roman" w:cs="Times New Roman"/>
        </w:rPr>
        <w:t xml:space="preserve">В статье рассматривается современное состояние и опыт развития органического сельского хозяйства в зарубежных странах. Приводятся сравнительные данные о состоянии рынка органики в странах Северной Европы, Канады и России. Анализируется система государственного регулирования развития органического сельского хозяйства в этих странах </w:t>
      </w:r>
    </w:p>
    <w:p w:rsidR="00100D2E" w:rsidRPr="007E3C22" w:rsidRDefault="00100D2E" w:rsidP="00100D2E">
      <w:pPr>
        <w:pStyle w:val="a3"/>
        <w:tabs>
          <w:tab w:val="left" w:pos="0"/>
        </w:tabs>
        <w:ind w:firstLine="709"/>
        <w:jc w:val="both"/>
        <w:rPr>
          <w:rFonts w:ascii="Times New Roman" w:hAnsi="Times New Roman" w:cs="Times New Roman"/>
        </w:rPr>
      </w:pPr>
    </w:p>
    <w:p w:rsidR="008C2EF1" w:rsidRPr="008C2EF1" w:rsidRDefault="008C2EF1" w:rsidP="008C2EF1">
      <w:pPr>
        <w:pStyle w:val="ab"/>
        <w:numPr>
          <w:ilvl w:val="0"/>
          <w:numId w:val="6"/>
        </w:numPr>
        <w:tabs>
          <w:tab w:val="left" w:pos="1134"/>
        </w:tabs>
        <w:spacing w:after="0" w:line="240" w:lineRule="auto"/>
        <w:ind w:left="0" w:firstLine="709"/>
        <w:jc w:val="both"/>
        <w:rPr>
          <w:rFonts w:ascii="Times New Roman" w:eastAsia="Times New Roman" w:hAnsi="Times New Roman" w:cs="Times New Roman"/>
          <w:color w:val="00008F"/>
          <w:sz w:val="24"/>
          <w:szCs w:val="24"/>
          <w:lang w:eastAsia="ru-RU"/>
        </w:rPr>
      </w:pPr>
      <w:r>
        <w:rPr>
          <w:rFonts w:ascii="Times New Roman" w:hAnsi="Times New Roman" w:cs="Times New Roman"/>
          <w:sz w:val="28"/>
        </w:rPr>
        <w:t xml:space="preserve"> </w:t>
      </w:r>
      <w:proofErr w:type="spellStart"/>
      <w:r w:rsidRPr="008C2EF1">
        <w:rPr>
          <w:rFonts w:ascii="Times New Roman" w:hAnsi="Times New Roman" w:cs="Times New Roman"/>
          <w:sz w:val="28"/>
        </w:rPr>
        <w:t>Бони</w:t>
      </w:r>
      <w:proofErr w:type="spellEnd"/>
      <w:r w:rsidRPr="008C2EF1">
        <w:rPr>
          <w:rFonts w:ascii="Times New Roman" w:hAnsi="Times New Roman" w:cs="Times New Roman"/>
          <w:sz w:val="28"/>
        </w:rPr>
        <w:t xml:space="preserve"> Л. Китай поставил задачу перейти к модели современного сельского хозяйства за 15 лет / Л. </w:t>
      </w:r>
      <w:proofErr w:type="spellStart"/>
      <w:r w:rsidRPr="008C2EF1">
        <w:rPr>
          <w:rFonts w:ascii="Times New Roman" w:hAnsi="Times New Roman" w:cs="Times New Roman"/>
          <w:sz w:val="28"/>
        </w:rPr>
        <w:t>Бони</w:t>
      </w:r>
      <w:proofErr w:type="spellEnd"/>
      <w:r w:rsidRPr="008C2EF1">
        <w:rPr>
          <w:rFonts w:ascii="Times New Roman" w:hAnsi="Times New Roman" w:cs="Times New Roman"/>
          <w:sz w:val="28"/>
        </w:rPr>
        <w:t xml:space="preserve"> </w:t>
      </w:r>
      <w:r>
        <w:rPr>
          <w:rFonts w:ascii="Times New Roman" w:hAnsi="Times New Roman" w:cs="Times New Roman"/>
          <w:sz w:val="28"/>
        </w:rPr>
        <w:t xml:space="preserve">/ </w:t>
      </w:r>
      <w:r w:rsidRPr="008C2EF1">
        <w:rPr>
          <w:rFonts w:ascii="Times New Roman" w:hAnsi="Times New Roman" w:cs="Times New Roman"/>
          <w:sz w:val="28"/>
        </w:rPr>
        <w:t xml:space="preserve">Рисоводство. </w:t>
      </w:r>
      <w:r w:rsidRPr="00100D2E">
        <w:rPr>
          <w:rFonts w:ascii="Times New Roman" w:hAnsi="Times New Roman" w:cs="Times New Roman"/>
          <w:sz w:val="28"/>
        </w:rPr>
        <w:t>–</w:t>
      </w:r>
      <w:r>
        <w:rPr>
          <w:rFonts w:ascii="Times New Roman" w:hAnsi="Times New Roman" w:cs="Times New Roman"/>
          <w:sz w:val="28"/>
        </w:rPr>
        <w:t xml:space="preserve"> </w:t>
      </w:r>
      <w:r w:rsidRPr="008C2EF1">
        <w:rPr>
          <w:rFonts w:ascii="Times New Roman" w:hAnsi="Times New Roman" w:cs="Times New Roman"/>
          <w:sz w:val="28"/>
        </w:rPr>
        <w:t xml:space="preserve">2016. </w:t>
      </w:r>
      <w:r w:rsidRPr="00100D2E">
        <w:rPr>
          <w:rFonts w:ascii="Times New Roman" w:hAnsi="Times New Roman" w:cs="Times New Roman"/>
          <w:sz w:val="28"/>
        </w:rPr>
        <w:t>–</w:t>
      </w:r>
      <w:r w:rsidRPr="008C2EF1">
        <w:rPr>
          <w:rFonts w:ascii="Times New Roman" w:hAnsi="Times New Roman" w:cs="Times New Roman"/>
          <w:sz w:val="28"/>
        </w:rPr>
        <w:t xml:space="preserve"> № 1-2. – С. 107-109</w:t>
      </w:r>
      <w:r>
        <w:rPr>
          <w:rFonts w:ascii="Times New Roman" w:hAnsi="Times New Roman" w:cs="Times New Roman"/>
          <w:sz w:val="28"/>
        </w:rPr>
        <w:t>.</w:t>
      </w:r>
    </w:p>
    <w:p w:rsidR="008C2EF1" w:rsidRPr="008C2EF1" w:rsidRDefault="008C2EF1" w:rsidP="008C2EF1">
      <w:pPr>
        <w:tabs>
          <w:tab w:val="left" w:pos="1134"/>
        </w:tabs>
        <w:spacing w:after="0" w:line="240" w:lineRule="auto"/>
        <w:ind w:left="993"/>
        <w:jc w:val="both"/>
        <w:rPr>
          <w:rFonts w:ascii="Times New Roman" w:eastAsia="Times New Roman" w:hAnsi="Times New Roman" w:cs="Times New Roman"/>
          <w:color w:val="00008F"/>
          <w:sz w:val="24"/>
          <w:szCs w:val="24"/>
          <w:lang w:eastAsia="ru-RU"/>
        </w:rPr>
      </w:pPr>
    </w:p>
    <w:p w:rsidR="008C2EF1" w:rsidRPr="008F44D5" w:rsidRDefault="008C2EF1" w:rsidP="008C2EF1">
      <w:pPr>
        <w:pStyle w:val="a3"/>
        <w:numPr>
          <w:ilvl w:val="0"/>
          <w:numId w:val="6"/>
        </w:numPr>
        <w:tabs>
          <w:tab w:val="left" w:pos="1134"/>
        </w:tabs>
        <w:ind w:left="0" w:firstLine="709"/>
        <w:jc w:val="both"/>
        <w:rPr>
          <w:sz w:val="28"/>
          <w:szCs w:val="28"/>
        </w:rPr>
      </w:pPr>
      <w:r>
        <w:rPr>
          <w:rFonts w:ascii="Times New Roman" w:hAnsi="Times New Roman" w:cs="Times New Roman"/>
          <w:b/>
          <w:sz w:val="28"/>
        </w:rPr>
        <w:t xml:space="preserve"> </w:t>
      </w:r>
      <w:proofErr w:type="spellStart"/>
      <w:r w:rsidRPr="008C2EF1">
        <w:rPr>
          <w:rFonts w:ascii="Times New Roman" w:hAnsi="Times New Roman" w:cs="Times New Roman"/>
          <w:b/>
          <w:sz w:val="28"/>
        </w:rPr>
        <w:t>Галстян</w:t>
      </w:r>
      <w:proofErr w:type="spellEnd"/>
      <w:r>
        <w:rPr>
          <w:rFonts w:ascii="Times New Roman" w:hAnsi="Times New Roman" w:cs="Times New Roman"/>
          <w:b/>
          <w:sz w:val="28"/>
        </w:rPr>
        <w:t>,</w:t>
      </w:r>
      <w:r w:rsidRPr="008C2EF1">
        <w:rPr>
          <w:rFonts w:ascii="Times New Roman" w:hAnsi="Times New Roman" w:cs="Times New Roman"/>
          <w:b/>
          <w:sz w:val="28"/>
        </w:rPr>
        <w:t xml:space="preserve"> А. В.</w:t>
      </w:r>
      <w:r w:rsidRPr="008C2EF1">
        <w:rPr>
          <w:rFonts w:ascii="Times New Roman" w:hAnsi="Times New Roman" w:cs="Times New Roman"/>
          <w:sz w:val="28"/>
        </w:rPr>
        <w:t xml:space="preserve"> Влияние аграрной политики Бразилии на правила и нормы мировой торговли продукцией животноводства / А.</w:t>
      </w:r>
      <w:r>
        <w:rPr>
          <w:rFonts w:ascii="Times New Roman" w:hAnsi="Times New Roman" w:cs="Times New Roman"/>
          <w:sz w:val="28"/>
        </w:rPr>
        <w:t xml:space="preserve"> </w:t>
      </w:r>
      <w:r w:rsidRPr="008C2EF1">
        <w:rPr>
          <w:rFonts w:ascii="Times New Roman" w:hAnsi="Times New Roman" w:cs="Times New Roman"/>
          <w:sz w:val="28"/>
        </w:rPr>
        <w:t xml:space="preserve">В. </w:t>
      </w:r>
      <w:proofErr w:type="spellStart"/>
      <w:r w:rsidRPr="008C2EF1">
        <w:rPr>
          <w:rFonts w:ascii="Times New Roman" w:hAnsi="Times New Roman" w:cs="Times New Roman"/>
          <w:sz w:val="28"/>
        </w:rPr>
        <w:t>Галстян</w:t>
      </w:r>
      <w:proofErr w:type="spellEnd"/>
      <w:r w:rsidRPr="008C2EF1">
        <w:rPr>
          <w:rFonts w:ascii="Times New Roman" w:hAnsi="Times New Roman" w:cs="Times New Roman"/>
          <w:sz w:val="28"/>
        </w:rPr>
        <w:t xml:space="preserve"> // Бизнес. Образование. Право. Вестник Волгоградского ин</w:t>
      </w:r>
      <w:r>
        <w:rPr>
          <w:rFonts w:ascii="Times New Roman" w:hAnsi="Times New Roman" w:cs="Times New Roman"/>
          <w:sz w:val="28"/>
        </w:rPr>
        <w:t>-</w:t>
      </w:r>
      <w:r w:rsidRPr="008C2EF1">
        <w:rPr>
          <w:rFonts w:ascii="Times New Roman" w:hAnsi="Times New Roman" w:cs="Times New Roman"/>
          <w:sz w:val="28"/>
        </w:rPr>
        <w:t>та бизнеса. –</w:t>
      </w:r>
      <w:r w:rsidR="004E3B79">
        <w:rPr>
          <w:rFonts w:ascii="Times New Roman" w:hAnsi="Times New Roman" w:cs="Times New Roman"/>
          <w:sz w:val="28"/>
        </w:rPr>
        <w:t xml:space="preserve"> </w:t>
      </w:r>
      <w:r w:rsidRPr="008C2EF1">
        <w:rPr>
          <w:rFonts w:ascii="Times New Roman" w:hAnsi="Times New Roman" w:cs="Times New Roman"/>
          <w:sz w:val="28"/>
        </w:rPr>
        <w:t>2016. – № 1. – С. 165-168</w:t>
      </w:r>
      <w:r>
        <w:rPr>
          <w:rFonts w:ascii="Times New Roman" w:hAnsi="Times New Roman" w:cs="Times New Roman"/>
          <w:sz w:val="28"/>
        </w:rPr>
        <w:t>.</w:t>
      </w:r>
    </w:p>
    <w:p w:rsidR="008F44D5" w:rsidRPr="008F44D5" w:rsidRDefault="008F44D5" w:rsidP="008F44D5">
      <w:pPr>
        <w:pStyle w:val="a3"/>
        <w:tabs>
          <w:tab w:val="left" w:pos="1134"/>
        </w:tabs>
        <w:ind w:left="709"/>
        <w:jc w:val="both"/>
        <w:rPr>
          <w:rFonts w:ascii="Times New Roman" w:hAnsi="Times New Roman" w:cs="Times New Roman"/>
          <w:sz w:val="24"/>
          <w:szCs w:val="28"/>
        </w:rPr>
      </w:pPr>
    </w:p>
    <w:p w:rsidR="00E035BF" w:rsidRPr="00E035BF" w:rsidRDefault="005A0F86" w:rsidP="00C70B91">
      <w:pPr>
        <w:pStyle w:val="a3"/>
        <w:numPr>
          <w:ilvl w:val="0"/>
          <w:numId w:val="6"/>
        </w:numPr>
        <w:tabs>
          <w:tab w:val="left" w:pos="1134"/>
        </w:tabs>
        <w:ind w:left="0" w:firstLine="709"/>
        <w:jc w:val="both"/>
        <w:rPr>
          <w:rFonts w:ascii="Times New Roman" w:eastAsia="Times New Roman" w:hAnsi="Times New Roman" w:cs="Times New Roman"/>
          <w:color w:val="00008F"/>
          <w:sz w:val="24"/>
          <w:szCs w:val="24"/>
          <w:lang w:eastAsia="ru-RU"/>
        </w:rPr>
      </w:pPr>
      <w:r w:rsidRPr="005A0F86">
        <w:rPr>
          <w:rFonts w:ascii="Times New Roman" w:hAnsi="Times New Roman" w:cs="Times New Roman"/>
          <w:b/>
          <w:sz w:val="28"/>
        </w:rPr>
        <w:t xml:space="preserve"> </w:t>
      </w:r>
      <w:r w:rsidRPr="005A0F86">
        <w:rPr>
          <w:rFonts w:ascii="Times New Roman" w:eastAsia="Times New Roman" w:hAnsi="Times New Roman" w:cs="Times New Roman"/>
          <w:color w:val="00008F"/>
          <w:sz w:val="24"/>
          <w:szCs w:val="24"/>
          <w:lang w:eastAsia="ru-RU"/>
        </w:rPr>
        <w:t xml:space="preserve"> </w:t>
      </w:r>
      <w:proofErr w:type="spellStart"/>
      <w:r w:rsidR="00E035BF" w:rsidRPr="00E035BF">
        <w:rPr>
          <w:rFonts w:ascii="Times New Roman" w:hAnsi="Times New Roman" w:cs="Times New Roman"/>
          <w:b/>
          <w:sz w:val="28"/>
        </w:rPr>
        <w:t>Лазутина</w:t>
      </w:r>
      <w:proofErr w:type="spellEnd"/>
      <w:r w:rsidR="00E035BF" w:rsidRPr="00E035BF">
        <w:rPr>
          <w:rFonts w:ascii="Times New Roman" w:hAnsi="Times New Roman" w:cs="Times New Roman"/>
          <w:b/>
          <w:sz w:val="28"/>
        </w:rPr>
        <w:t xml:space="preserve">, Л. А. </w:t>
      </w:r>
      <w:r w:rsidR="00E035BF" w:rsidRPr="00E035BF">
        <w:rPr>
          <w:rFonts w:ascii="Times New Roman" w:hAnsi="Times New Roman" w:cs="Times New Roman"/>
          <w:sz w:val="28"/>
        </w:rPr>
        <w:t xml:space="preserve">Методологические подходы к проблеме финансового </w:t>
      </w:r>
      <w:proofErr w:type="gramStart"/>
      <w:r w:rsidR="00E035BF" w:rsidRPr="00E035BF">
        <w:rPr>
          <w:rFonts w:ascii="Times New Roman" w:hAnsi="Times New Roman" w:cs="Times New Roman"/>
          <w:sz w:val="28"/>
        </w:rPr>
        <w:t>обеспечения развития социальной сферы сельских территорий Украины</w:t>
      </w:r>
      <w:proofErr w:type="gramEnd"/>
      <w:r w:rsidR="00E035BF" w:rsidRPr="00E035BF">
        <w:rPr>
          <w:rFonts w:ascii="Times New Roman" w:hAnsi="Times New Roman" w:cs="Times New Roman"/>
          <w:sz w:val="28"/>
        </w:rPr>
        <w:t xml:space="preserve"> / Л. А. </w:t>
      </w:r>
      <w:proofErr w:type="spellStart"/>
      <w:r w:rsidR="00E035BF" w:rsidRPr="00E035BF">
        <w:rPr>
          <w:rFonts w:ascii="Times New Roman" w:hAnsi="Times New Roman" w:cs="Times New Roman"/>
          <w:sz w:val="28"/>
        </w:rPr>
        <w:t>Лазутина</w:t>
      </w:r>
      <w:proofErr w:type="spellEnd"/>
      <w:r w:rsidR="00E035BF" w:rsidRPr="00E035BF">
        <w:rPr>
          <w:rFonts w:ascii="Times New Roman" w:hAnsi="Times New Roman" w:cs="Times New Roman"/>
          <w:sz w:val="28"/>
        </w:rPr>
        <w:t xml:space="preserve"> // Вестник Алтайского гос. аграрного ун-та. – 2016. – № 2. – С. 176-182.</w:t>
      </w:r>
    </w:p>
    <w:p w:rsidR="00E035BF" w:rsidRDefault="00E035BF" w:rsidP="00E035BF">
      <w:pPr>
        <w:pStyle w:val="a3"/>
        <w:tabs>
          <w:tab w:val="left" w:pos="1134"/>
        </w:tabs>
        <w:ind w:left="993"/>
        <w:jc w:val="both"/>
        <w:rPr>
          <w:rFonts w:ascii="Times New Roman" w:eastAsia="Times New Roman" w:hAnsi="Times New Roman" w:cs="Times New Roman"/>
          <w:color w:val="00008F"/>
          <w:sz w:val="24"/>
          <w:szCs w:val="24"/>
          <w:lang w:eastAsia="ru-RU"/>
        </w:rPr>
      </w:pPr>
    </w:p>
    <w:p w:rsidR="00AD6A95" w:rsidRPr="00AD6A95" w:rsidRDefault="00E7487C" w:rsidP="005A0F86">
      <w:pPr>
        <w:pStyle w:val="a3"/>
        <w:widowControl w:val="0"/>
        <w:numPr>
          <w:ilvl w:val="0"/>
          <w:numId w:val="6"/>
        </w:numPr>
        <w:tabs>
          <w:tab w:val="left" w:pos="1134"/>
        </w:tabs>
        <w:ind w:left="0" w:firstLine="709"/>
        <w:jc w:val="both"/>
        <w:rPr>
          <w:rFonts w:ascii="Times New Roman" w:eastAsia="Times New Roman" w:hAnsi="Times New Roman" w:cs="Times New Roman"/>
          <w:sz w:val="24"/>
          <w:szCs w:val="24"/>
          <w:lang w:eastAsia="ru-RU"/>
        </w:rPr>
      </w:pPr>
      <w:r w:rsidRPr="00AD6A95">
        <w:rPr>
          <w:rFonts w:ascii="Times New Roman" w:eastAsia="Times New Roman" w:hAnsi="Times New Roman" w:cs="Times New Roman"/>
          <w:b/>
          <w:sz w:val="28"/>
          <w:szCs w:val="24"/>
          <w:lang w:eastAsia="ru-RU"/>
        </w:rPr>
        <w:t>Печень</w:t>
      </w:r>
      <w:r w:rsidR="005A0F86" w:rsidRPr="00AD6A95">
        <w:rPr>
          <w:rFonts w:ascii="Times New Roman" w:eastAsia="Times New Roman" w:hAnsi="Times New Roman" w:cs="Times New Roman"/>
          <w:b/>
          <w:sz w:val="28"/>
          <w:szCs w:val="24"/>
          <w:lang w:eastAsia="ru-RU"/>
        </w:rPr>
        <w:t>,</w:t>
      </w:r>
      <w:r w:rsidRPr="00AD6A95">
        <w:rPr>
          <w:rFonts w:ascii="Times New Roman" w:eastAsia="Times New Roman" w:hAnsi="Times New Roman" w:cs="Times New Roman"/>
          <w:b/>
          <w:sz w:val="28"/>
          <w:szCs w:val="24"/>
          <w:lang w:eastAsia="ru-RU"/>
        </w:rPr>
        <w:t xml:space="preserve"> В. С.</w:t>
      </w:r>
      <w:r w:rsidRPr="00AD6A95">
        <w:rPr>
          <w:rFonts w:ascii="Times New Roman" w:eastAsia="Times New Roman" w:hAnsi="Times New Roman" w:cs="Times New Roman"/>
          <w:sz w:val="28"/>
          <w:szCs w:val="24"/>
          <w:lang w:eastAsia="ru-RU"/>
        </w:rPr>
        <w:t xml:space="preserve"> Развитие зернового производства в Республике Беларусь / В. С. Печень // Бюллетень науки и практики. – 2016. – № 4. – С. 123-129</w:t>
      </w:r>
      <w:r w:rsidR="005A0F86" w:rsidRPr="00AD6A95">
        <w:rPr>
          <w:rFonts w:ascii="Times New Roman" w:eastAsia="Times New Roman" w:hAnsi="Times New Roman" w:cs="Times New Roman"/>
          <w:sz w:val="28"/>
          <w:szCs w:val="24"/>
          <w:lang w:eastAsia="ru-RU"/>
        </w:rPr>
        <w:t>.</w:t>
      </w:r>
    </w:p>
    <w:p w:rsidR="00E7487C" w:rsidRPr="00AD6A95" w:rsidRDefault="00E7487C" w:rsidP="00AD6A95">
      <w:pPr>
        <w:pStyle w:val="a3"/>
        <w:widowControl w:val="0"/>
        <w:tabs>
          <w:tab w:val="left" w:pos="1134"/>
        </w:tabs>
        <w:ind w:firstLine="709"/>
        <w:jc w:val="both"/>
        <w:rPr>
          <w:rFonts w:ascii="Times New Roman" w:eastAsia="Times New Roman" w:hAnsi="Times New Roman" w:cs="Times New Roman"/>
          <w:sz w:val="24"/>
          <w:szCs w:val="24"/>
          <w:lang w:eastAsia="ru-RU"/>
        </w:rPr>
      </w:pPr>
      <w:r w:rsidRPr="00AD6A95">
        <w:rPr>
          <w:rFonts w:ascii="Times New Roman" w:eastAsia="Times New Roman" w:hAnsi="Times New Roman" w:cs="Times New Roman"/>
          <w:sz w:val="24"/>
          <w:szCs w:val="24"/>
          <w:lang w:eastAsia="ru-RU"/>
        </w:rPr>
        <w:t xml:space="preserve">В статье рассматриваются вопросы производства зерна в Республике Беларусь с точки зрения обеспечения продовольственной безопасности и выполнения основных показателей Государственной программы устойчивого развития села на 2011-20015 г. г. Дается оценка эффективности выполнения заданий Государственной программы отдельными областями республики. Делается вывод о полном обеспечении производства зерна на минимальном критическом уровне и нестабильности в обеспечения оптимальных объемов производства, а также в </w:t>
      </w:r>
      <w:proofErr w:type="gramStart"/>
      <w:r w:rsidRPr="00AD6A95">
        <w:rPr>
          <w:rFonts w:ascii="Times New Roman" w:eastAsia="Times New Roman" w:hAnsi="Times New Roman" w:cs="Times New Roman"/>
          <w:sz w:val="24"/>
          <w:szCs w:val="24"/>
          <w:lang w:eastAsia="ru-RU"/>
        </w:rPr>
        <w:t>не достижении</w:t>
      </w:r>
      <w:proofErr w:type="gramEnd"/>
      <w:r w:rsidRPr="00AD6A95">
        <w:rPr>
          <w:rFonts w:ascii="Times New Roman" w:eastAsia="Times New Roman" w:hAnsi="Times New Roman" w:cs="Times New Roman"/>
          <w:sz w:val="24"/>
          <w:szCs w:val="24"/>
          <w:lang w:eastAsia="ru-RU"/>
        </w:rPr>
        <w:t xml:space="preserve"> заданий Государственной программы.</w:t>
      </w:r>
    </w:p>
    <w:p w:rsidR="00E7487C" w:rsidRPr="005A0F86" w:rsidRDefault="00E7487C" w:rsidP="005A0F86">
      <w:pPr>
        <w:pStyle w:val="ab"/>
        <w:spacing w:after="0" w:line="240" w:lineRule="auto"/>
        <w:ind w:left="0"/>
        <w:rPr>
          <w:rFonts w:ascii="Times New Roman" w:eastAsia="Times New Roman" w:hAnsi="Times New Roman" w:cs="Times New Roman"/>
          <w:i/>
          <w:iCs/>
          <w:sz w:val="24"/>
          <w:szCs w:val="24"/>
          <w:lang w:eastAsia="ru-RU"/>
        </w:rPr>
      </w:pPr>
    </w:p>
    <w:p w:rsidR="005A0F86" w:rsidRDefault="005A0F86" w:rsidP="00C70B91">
      <w:pPr>
        <w:pStyle w:val="a3"/>
        <w:numPr>
          <w:ilvl w:val="0"/>
          <w:numId w:val="6"/>
        </w:numPr>
        <w:tabs>
          <w:tab w:val="left" w:pos="1134"/>
        </w:tabs>
        <w:ind w:left="0" w:firstLine="709"/>
        <w:jc w:val="both"/>
        <w:rPr>
          <w:rFonts w:ascii="Times New Roman" w:hAnsi="Times New Roman" w:cs="Times New Roman"/>
          <w:b/>
          <w:sz w:val="28"/>
        </w:rPr>
      </w:pPr>
      <w:r>
        <w:rPr>
          <w:rFonts w:ascii="Times New Roman" w:hAnsi="Times New Roman" w:cs="Times New Roman"/>
          <w:b/>
          <w:sz w:val="28"/>
        </w:rPr>
        <w:t xml:space="preserve"> </w:t>
      </w:r>
      <w:proofErr w:type="spellStart"/>
      <w:r w:rsidRPr="005A0F86">
        <w:rPr>
          <w:rFonts w:ascii="Times New Roman" w:hAnsi="Times New Roman" w:cs="Times New Roman"/>
          <w:b/>
          <w:sz w:val="28"/>
        </w:rPr>
        <w:t>Эрмекова</w:t>
      </w:r>
      <w:proofErr w:type="spellEnd"/>
      <w:r w:rsidRPr="005A0F86">
        <w:rPr>
          <w:rFonts w:ascii="Times New Roman" w:hAnsi="Times New Roman" w:cs="Times New Roman"/>
          <w:b/>
          <w:sz w:val="28"/>
        </w:rPr>
        <w:t xml:space="preserve"> А. Ш.</w:t>
      </w:r>
      <w:r w:rsidRPr="005A0F86">
        <w:rPr>
          <w:rFonts w:ascii="Times New Roman" w:hAnsi="Times New Roman" w:cs="Times New Roman"/>
          <w:sz w:val="28"/>
        </w:rPr>
        <w:t xml:space="preserve"> Перспективы развития сельского хозяйства Кыргызстана в контексте Евразийской интеграции / А.</w:t>
      </w:r>
      <w:r>
        <w:rPr>
          <w:rFonts w:ascii="Times New Roman" w:hAnsi="Times New Roman" w:cs="Times New Roman"/>
          <w:sz w:val="28"/>
        </w:rPr>
        <w:t xml:space="preserve"> </w:t>
      </w:r>
      <w:r w:rsidRPr="005A0F86">
        <w:rPr>
          <w:rFonts w:ascii="Times New Roman" w:hAnsi="Times New Roman" w:cs="Times New Roman"/>
          <w:sz w:val="28"/>
        </w:rPr>
        <w:t xml:space="preserve">Ш. </w:t>
      </w:r>
      <w:proofErr w:type="spellStart"/>
      <w:r w:rsidRPr="005A0F86">
        <w:rPr>
          <w:rFonts w:ascii="Times New Roman" w:hAnsi="Times New Roman" w:cs="Times New Roman"/>
          <w:sz w:val="28"/>
        </w:rPr>
        <w:t>Эрмекова</w:t>
      </w:r>
      <w:proofErr w:type="spellEnd"/>
      <w:r w:rsidRPr="005A0F86">
        <w:rPr>
          <w:rFonts w:ascii="Times New Roman" w:hAnsi="Times New Roman" w:cs="Times New Roman"/>
          <w:sz w:val="28"/>
        </w:rPr>
        <w:t xml:space="preserve"> // Сельскохозяйственные науки и агропромышленный комплекс на рубеже веков. –</w:t>
      </w:r>
      <w:r>
        <w:rPr>
          <w:rFonts w:ascii="Times New Roman" w:hAnsi="Times New Roman" w:cs="Times New Roman"/>
          <w:sz w:val="28"/>
        </w:rPr>
        <w:t xml:space="preserve"> </w:t>
      </w:r>
      <w:r w:rsidRPr="005A0F86">
        <w:rPr>
          <w:rFonts w:ascii="Times New Roman" w:hAnsi="Times New Roman" w:cs="Times New Roman"/>
          <w:sz w:val="28"/>
        </w:rPr>
        <w:t>2016. – № 14. – С. 125-130</w:t>
      </w:r>
    </w:p>
    <w:p w:rsidR="005A0F86" w:rsidRPr="00E035BF" w:rsidRDefault="005A0F86" w:rsidP="005A0F86">
      <w:pPr>
        <w:pStyle w:val="a3"/>
        <w:tabs>
          <w:tab w:val="left" w:pos="1134"/>
        </w:tabs>
        <w:ind w:left="993"/>
        <w:jc w:val="both"/>
        <w:rPr>
          <w:rFonts w:ascii="Times New Roman" w:hAnsi="Times New Roman" w:cs="Times New Roman"/>
          <w:sz w:val="24"/>
        </w:rPr>
      </w:pPr>
    </w:p>
    <w:p w:rsidR="00E4599D" w:rsidRPr="00E4599D" w:rsidRDefault="00E4599D" w:rsidP="005A0F86">
      <w:pPr>
        <w:pStyle w:val="a3"/>
        <w:tabs>
          <w:tab w:val="left" w:pos="1134"/>
        </w:tabs>
        <w:ind w:left="993"/>
        <w:jc w:val="center"/>
        <w:rPr>
          <w:rFonts w:ascii="Times New Roman" w:hAnsi="Times New Roman" w:cs="Times New Roman"/>
          <w:b/>
          <w:sz w:val="28"/>
        </w:rPr>
      </w:pPr>
      <w:r w:rsidRPr="00E4599D">
        <w:rPr>
          <w:rFonts w:ascii="Times New Roman" w:hAnsi="Times New Roman" w:cs="Times New Roman"/>
          <w:b/>
          <w:sz w:val="28"/>
        </w:rPr>
        <w:t>Финансы</w:t>
      </w:r>
      <w:r w:rsidR="00710480">
        <w:rPr>
          <w:rFonts w:ascii="Times New Roman" w:hAnsi="Times New Roman" w:cs="Times New Roman"/>
          <w:b/>
          <w:sz w:val="28"/>
        </w:rPr>
        <w:t xml:space="preserve"> сельского хозяйства</w:t>
      </w:r>
    </w:p>
    <w:p w:rsidR="005A0F86" w:rsidRPr="00D96DAA" w:rsidRDefault="005A0F86" w:rsidP="006867F8">
      <w:pPr>
        <w:pStyle w:val="ab"/>
        <w:numPr>
          <w:ilvl w:val="0"/>
          <w:numId w:val="6"/>
        </w:numPr>
        <w:tabs>
          <w:tab w:val="left" w:pos="1134"/>
          <w:tab w:val="left" w:pos="3686"/>
        </w:tabs>
        <w:ind w:left="0" w:firstLine="709"/>
        <w:jc w:val="both"/>
        <w:rPr>
          <w:sz w:val="18"/>
          <w:szCs w:val="18"/>
        </w:rPr>
      </w:pPr>
      <w:r>
        <w:rPr>
          <w:rFonts w:ascii="Times New Roman" w:hAnsi="Times New Roman" w:cs="Times New Roman"/>
          <w:b/>
          <w:sz w:val="28"/>
        </w:rPr>
        <w:t xml:space="preserve"> </w:t>
      </w:r>
      <w:proofErr w:type="spellStart"/>
      <w:r w:rsidRPr="005A0F86">
        <w:rPr>
          <w:rFonts w:ascii="Times New Roman" w:hAnsi="Times New Roman" w:cs="Times New Roman"/>
          <w:b/>
          <w:sz w:val="28"/>
        </w:rPr>
        <w:t>Адыканов</w:t>
      </w:r>
      <w:proofErr w:type="spellEnd"/>
      <w:r>
        <w:rPr>
          <w:rFonts w:ascii="Times New Roman" w:hAnsi="Times New Roman" w:cs="Times New Roman"/>
          <w:b/>
          <w:sz w:val="28"/>
        </w:rPr>
        <w:t>,</w:t>
      </w:r>
      <w:r w:rsidRPr="005A0F86">
        <w:rPr>
          <w:rFonts w:ascii="Times New Roman" w:hAnsi="Times New Roman" w:cs="Times New Roman"/>
          <w:b/>
          <w:sz w:val="28"/>
        </w:rPr>
        <w:t xml:space="preserve"> Д. А.</w:t>
      </w:r>
      <w:r w:rsidRPr="005A0F86">
        <w:rPr>
          <w:rFonts w:ascii="Times New Roman" w:hAnsi="Times New Roman" w:cs="Times New Roman"/>
          <w:sz w:val="28"/>
        </w:rPr>
        <w:t xml:space="preserve"> Издержки производства в сельском хозяйстве и пути их снижения </w:t>
      </w:r>
      <w:r>
        <w:rPr>
          <w:rFonts w:ascii="Times New Roman" w:hAnsi="Times New Roman" w:cs="Times New Roman"/>
          <w:sz w:val="28"/>
        </w:rPr>
        <w:t xml:space="preserve">/ </w:t>
      </w:r>
      <w:r w:rsidRPr="005A0F86">
        <w:rPr>
          <w:rFonts w:ascii="Times New Roman" w:hAnsi="Times New Roman" w:cs="Times New Roman"/>
          <w:sz w:val="28"/>
        </w:rPr>
        <w:t>Д.</w:t>
      </w:r>
      <w:r>
        <w:rPr>
          <w:rFonts w:ascii="Times New Roman" w:hAnsi="Times New Roman" w:cs="Times New Roman"/>
          <w:sz w:val="28"/>
        </w:rPr>
        <w:t xml:space="preserve"> </w:t>
      </w:r>
      <w:r w:rsidRPr="005A0F86">
        <w:rPr>
          <w:rFonts w:ascii="Times New Roman" w:hAnsi="Times New Roman" w:cs="Times New Roman"/>
          <w:sz w:val="28"/>
        </w:rPr>
        <w:t xml:space="preserve">А. </w:t>
      </w:r>
      <w:proofErr w:type="spellStart"/>
      <w:r w:rsidRPr="005A0F86">
        <w:rPr>
          <w:rFonts w:ascii="Times New Roman" w:hAnsi="Times New Roman" w:cs="Times New Roman"/>
          <w:sz w:val="28"/>
        </w:rPr>
        <w:t>Адыканов</w:t>
      </w:r>
      <w:proofErr w:type="spellEnd"/>
      <w:r w:rsidRPr="005A0F86">
        <w:rPr>
          <w:rFonts w:ascii="Times New Roman" w:hAnsi="Times New Roman" w:cs="Times New Roman"/>
          <w:sz w:val="28"/>
        </w:rPr>
        <w:t xml:space="preserve"> // Агропродовольственная политика России. – 2016. – № 2. – С. 41-44</w:t>
      </w:r>
      <w:r>
        <w:rPr>
          <w:rFonts w:ascii="Times New Roman" w:hAnsi="Times New Roman" w:cs="Times New Roman"/>
          <w:sz w:val="28"/>
        </w:rPr>
        <w:t>.</w:t>
      </w:r>
    </w:p>
    <w:p w:rsidR="00D96DAA" w:rsidRDefault="00D96DAA" w:rsidP="00D96DAA">
      <w:pPr>
        <w:tabs>
          <w:tab w:val="left" w:pos="1134"/>
          <w:tab w:val="left" w:pos="3686"/>
        </w:tabs>
        <w:spacing w:after="0" w:line="240" w:lineRule="auto"/>
        <w:rPr>
          <w:sz w:val="18"/>
          <w:szCs w:val="18"/>
        </w:rPr>
      </w:pPr>
    </w:p>
    <w:p w:rsidR="005A0F86" w:rsidRPr="00793596" w:rsidRDefault="005A0F86" w:rsidP="005A0F86">
      <w:pPr>
        <w:pStyle w:val="ab"/>
        <w:numPr>
          <w:ilvl w:val="0"/>
          <w:numId w:val="6"/>
        </w:numPr>
        <w:tabs>
          <w:tab w:val="left" w:pos="1134"/>
          <w:tab w:val="left" w:pos="3686"/>
        </w:tabs>
        <w:ind w:left="0" w:firstLine="709"/>
        <w:jc w:val="both"/>
        <w:rPr>
          <w:b/>
          <w:sz w:val="18"/>
          <w:szCs w:val="18"/>
        </w:rPr>
      </w:pPr>
      <w:r>
        <w:rPr>
          <w:rFonts w:ascii="Times New Roman" w:hAnsi="Times New Roman" w:cs="Times New Roman"/>
          <w:sz w:val="28"/>
        </w:rPr>
        <w:t xml:space="preserve"> </w:t>
      </w:r>
      <w:r w:rsidRPr="005A0F86">
        <w:rPr>
          <w:rFonts w:ascii="Times New Roman" w:hAnsi="Times New Roman" w:cs="Times New Roman"/>
          <w:b/>
          <w:sz w:val="28"/>
        </w:rPr>
        <w:t>Болдырева</w:t>
      </w:r>
      <w:r>
        <w:rPr>
          <w:rFonts w:ascii="Times New Roman" w:hAnsi="Times New Roman" w:cs="Times New Roman"/>
          <w:b/>
          <w:sz w:val="28"/>
        </w:rPr>
        <w:t>,</w:t>
      </w:r>
      <w:r w:rsidRPr="005A0F86">
        <w:rPr>
          <w:rFonts w:ascii="Times New Roman" w:hAnsi="Times New Roman" w:cs="Times New Roman"/>
          <w:b/>
          <w:sz w:val="28"/>
        </w:rPr>
        <w:t xml:space="preserve"> Е.</w:t>
      </w:r>
      <w:r w:rsidR="004E3B79">
        <w:rPr>
          <w:rFonts w:ascii="Times New Roman" w:hAnsi="Times New Roman" w:cs="Times New Roman"/>
          <w:b/>
          <w:sz w:val="28"/>
        </w:rPr>
        <w:t xml:space="preserve"> </w:t>
      </w:r>
      <w:r w:rsidRPr="005A0F86">
        <w:rPr>
          <w:rFonts w:ascii="Times New Roman" w:hAnsi="Times New Roman" w:cs="Times New Roman"/>
          <w:b/>
          <w:sz w:val="28"/>
        </w:rPr>
        <w:t>С.</w:t>
      </w:r>
      <w:r w:rsidRPr="005A0F86">
        <w:rPr>
          <w:rFonts w:ascii="Times New Roman" w:hAnsi="Times New Roman" w:cs="Times New Roman"/>
          <w:sz w:val="28"/>
        </w:rPr>
        <w:t xml:space="preserve"> Развитие налогового контроля в сфере сельского хозяйства / Е.</w:t>
      </w:r>
      <w:r>
        <w:rPr>
          <w:rFonts w:ascii="Times New Roman" w:hAnsi="Times New Roman" w:cs="Times New Roman"/>
          <w:sz w:val="28"/>
        </w:rPr>
        <w:t xml:space="preserve"> </w:t>
      </w:r>
      <w:r w:rsidRPr="005A0F86">
        <w:rPr>
          <w:rFonts w:ascii="Times New Roman" w:hAnsi="Times New Roman" w:cs="Times New Roman"/>
          <w:sz w:val="28"/>
        </w:rPr>
        <w:t>С.</w:t>
      </w:r>
      <w:r>
        <w:rPr>
          <w:rFonts w:ascii="Times New Roman" w:hAnsi="Times New Roman" w:cs="Times New Roman"/>
          <w:sz w:val="28"/>
        </w:rPr>
        <w:t xml:space="preserve"> </w:t>
      </w:r>
      <w:r w:rsidRPr="005A0F86">
        <w:rPr>
          <w:rFonts w:ascii="Times New Roman" w:hAnsi="Times New Roman" w:cs="Times New Roman"/>
          <w:sz w:val="28"/>
        </w:rPr>
        <w:t>Болдырева, Г.</w:t>
      </w:r>
      <w:r>
        <w:rPr>
          <w:rFonts w:ascii="Times New Roman" w:hAnsi="Times New Roman" w:cs="Times New Roman"/>
          <w:sz w:val="28"/>
        </w:rPr>
        <w:t xml:space="preserve"> </w:t>
      </w:r>
      <w:r w:rsidRPr="005A0F86">
        <w:rPr>
          <w:rFonts w:ascii="Times New Roman" w:hAnsi="Times New Roman" w:cs="Times New Roman"/>
          <w:sz w:val="28"/>
        </w:rPr>
        <w:t xml:space="preserve">Д. </w:t>
      </w:r>
      <w:proofErr w:type="spellStart"/>
      <w:r w:rsidRPr="005A0F86">
        <w:rPr>
          <w:rFonts w:ascii="Times New Roman" w:hAnsi="Times New Roman" w:cs="Times New Roman"/>
          <w:sz w:val="28"/>
        </w:rPr>
        <w:t>Хулхачиева</w:t>
      </w:r>
      <w:proofErr w:type="spellEnd"/>
      <w:r w:rsidRPr="005A0F86">
        <w:rPr>
          <w:rFonts w:ascii="Times New Roman" w:hAnsi="Times New Roman" w:cs="Times New Roman"/>
          <w:sz w:val="28"/>
        </w:rPr>
        <w:t xml:space="preserve"> // Белгородский экономический вестник. –</w:t>
      </w:r>
      <w:r>
        <w:rPr>
          <w:rFonts w:ascii="Times New Roman" w:hAnsi="Times New Roman" w:cs="Times New Roman"/>
          <w:sz w:val="28"/>
        </w:rPr>
        <w:t xml:space="preserve"> </w:t>
      </w:r>
      <w:r w:rsidRPr="005A0F86">
        <w:rPr>
          <w:rFonts w:ascii="Times New Roman" w:hAnsi="Times New Roman" w:cs="Times New Roman"/>
          <w:sz w:val="28"/>
        </w:rPr>
        <w:t>2016. – № 1. – С.81-85</w:t>
      </w:r>
      <w:r>
        <w:rPr>
          <w:rFonts w:ascii="Times New Roman" w:hAnsi="Times New Roman" w:cs="Times New Roman"/>
          <w:sz w:val="28"/>
        </w:rPr>
        <w:t>.</w:t>
      </w:r>
    </w:p>
    <w:p w:rsidR="00793596" w:rsidRPr="00EC1DD3" w:rsidRDefault="00793596" w:rsidP="00D96DAA">
      <w:pPr>
        <w:pStyle w:val="ab"/>
        <w:spacing w:after="0" w:line="240" w:lineRule="auto"/>
        <w:ind w:left="0"/>
        <w:rPr>
          <w:rFonts w:ascii="Times New Roman" w:hAnsi="Times New Roman" w:cs="Times New Roman"/>
          <w:sz w:val="24"/>
          <w:szCs w:val="18"/>
        </w:rPr>
      </w:pPr>
    </w:p>
    <w:p w:rsidR="00D96DAA" w:rsidRDefault="00793596" w:rsidP="00D96DAA">
      <w:pPr>
        <w:pStyle w:val="a3"/>
        <w:numPr>
          <w:ilvl w:val="0"/>
          <w:numId w:val="3"/>
        </w:numPr>
        <w:tabs>
          <w:tab w:val="left" w:pos="1134"/>
        </w:tabs>
        <w:ind w:left="0" w:firstLine="709"/>
        <w:jc w:val="both"/>
        <w:rPr>
          <w:rFonts w:ascii="Times New Roman" w:hAnsi="Times New Roman" w:cs="Times New Roman"/>
          <w:sz w:val="28"/>
        </w:rPr>
      </w:pPr>
      <w:r>
        <w:rPr>
          <w:rFonts w:ascii="Times New Roman" w:hAnsi="Times New Roman" w:cs="Times New Roman"/>
          <w:b/>
          <w:sz w:val="28"/>
        </w:rPr>
        <w:t xml:space="preserve"> </w:t>
      </w:r>
      <w:r w:rsidR="00D96DAA" w:rsidRPr="005A0F86">
        <w:rPr>
          <w:rFonts w:ascii="Times New Roman" w:hAnsi="Times New Roman" w:cs="Times New Roman"/>
          <w:b/>
          <w:sz w:val="28"/>
        </w:rPr>
        <w:t>Власова, Н. И.</w:t>
      </w:r>
      <w:r w:rsidR="00D96DAA" w:rsidRPr="005A0F86">
        <w:rPr>
          <w:rFonts w:ascii="Times New Roman" w:hAnsi="Times New Roman" w:cs="Times New Roman"/>
          <w:sz w:val="28"/>
        </w:rPr>
        <w:t xml:space="preserve"> Зарубежный опыт применения государственных перестраховочных организаций в сфере АПК Российской Федерации / Н. И. Власова // Аграрный научный журнал. – 2016. – № 2. – С.76-80.</w:t>
      </w:r>
    </w:p>
    <w:p w:rsidR="00D96DAA" w:rsidRPr="00D96DAA" w:rsidRDefault="00D96DAA" w:rsidP="00D96DAA">
      <w:pPr>
        <w:pStyle w:val="ab"/>
        <w:rPr>
          <w:rFonts w:ascii="Times New Roman" w:hAnsi="Times New Roman" w:cs="Times New Roman"/>
          <w:sz w:val="24"/>
        </w:rPr>
      </w:pPr>
    </w:p>
    <w:p w:rsidR="005A0F86" w:rsidRPr="00EC1DD3" w:rsidRDefault="00D96DAA" w:rsidP="00793596">
      <w:pPr>
        <w:pStyle w:val="ab"/>
        <w:numPr>
          <w:ilvl w:val="0"/>
          <w:numId w:val="6"/>
        </w:numPr>
        <w:tabs>
          <w:tab w:val="left" w:pos="1134"/>
        </w:tabs>
        <w:spacing w:before="100" w:beforeAutospacing="1" w:after="100" w:afterAutospacing="1" w:line="240" w:lineRule="auto"/>
        <w:ind w:left="0" w:firstLine="709"/>
        <w:jc w:val="both"/>
        <w:rPr>
          <w:rFonts w:ascii="Times New Roman" w:eastAsia="Times New Roman" w:hAnsi="Times New Roman" w:cs="Times New Roman"/>
          <w:color w:val="00008F"/>
          <w:sz w:val="24"/>
          <w:szCs w:val="24"/>
          <w:lang w:eastAsia="ru-RU"/>
        </w:rPr>
      </w:pPr>
      <w:r>
        <w:rPr>
          <w:rFonts w:ascii="Times New Roman" w:hAnsi="Times New Roman" w:cs="Times New Roman"/>
          <w:b/>
          <w:sz w:val="28"/>
        </w:rPr>
        <w:t xml:space="preserve"> </w:t>
      </w:r>
      <w:r w:rsidR="00793596" w:rsidRPr="006171B8">
        <w:rPr>
          <w:rFonts w:ascii="Times New Roman" w:hAnsi="Times New Roman" w:cs="Times New Roman"/>
          <w:b/>
          <w:sz w:val="28"/>
        </w:rPr>
        <w:t>Колосова</w:t>
      </w:r>
      <w:r w:rsidR="00793596">
        <w:rPr>
          <w:rFonts w:ascii="Times New Roman" w:hAnsi="Times New Roman" w:cs="Times New Roman"/>
          <w:b/>
          <w:sz w:val="28"/>
        </w:rPr>
        <w:t>,</w:t>
      </w:r>
      <w:r w:rsidR="00793596" w:rsidRPr="006171B8">
        <w:rPr>
          <w:rFonts w:ascii="Times New Roman" w:hAnsi="Times New Roman" w:cs="Times New Roman"/>
          <w:b/>
          <w:sz w:val="28"/>
        </w:rPr>
        <w:t xml:space="preserve"> Т. Н.</w:t>
      </w:r>
      <w:r w:rsidR="00793596" w:rsidRPr="006171B8">
        <w:rPr>
          <w:rFonts w:ascii="Times New Roman" w:hAnsi="Times New Roman" w:cs="Times New Roman"/>
          <w:sz w:val="28"/>
        </w:rPr>
        <w:t xml:space="preserve"> Финансирование сельского хозяйства из федерального бюджета / Т.</w:t>
      </w:r>
      <w:r w:rsidR="00793596">
        <w:rPr>
          <w:rFonts w:ascii="Times New Roman" w:hAnsi="Times New Roman" w:cs="Times New Roman"/>
          <w:sz w:val="28"/>
        </w:rPr>
        <w:t xml:space="preserve"> </w:t>
      </w:r>
      <w:r w:rsidR="00793596" w:rsidRPr="006171B8">
        <w:rPr>
          <w:rFonts w:ascii="Times New Roman" w:hAnsi="Times New Roman" w:cs="Times New Roman"/>
          <w:sz w:val="28"/>
        </w:rPr>
        <w:t xml:space="preserve">Н. Колосова </w:t>
      </w:r>
      <w:r w:rsidR="00793596">
        <w:rPr>
          <w:rFonts w:ascii="Times New Roman" w:hAnsi="Times New Roman" w:cs="Times New Roman"/>
          <w:sz w:val="28"/>
        </w:rPr>
        <w:t xml:space="preserve">// </w:t>
      </w:r>
      <w:r w:rsidR="00793596" w:rsidRPr="006171B8">
        <w:rPr>
          <w:rFonts w:ascii="Times New Roman" w:hAnsi="Times New Roman" w:cs="Times New Roman"/>
          <w:sz w:val="28"/>
        </w:rPr>
        <w:t>Научно-исследовательские публикации. –</w:t>
      </w:r>
      <w:r w:rsidR="00793596">
        <w:rPr>
          <w:rFonts w:ascii="Times New Roman" w:hAnsi="Times New Roman" w:cs="Times New Roman"/>
          <w:sz w:val="28"/>
        </w:rPr>
        <w:t xml:space="preserve"> </w:t>
      </w:r>
      <w:r w:rsidR="00793596" w:rsidRPr="006171B8">
        <w:rPr>
          <w:rFonts w:ascii="Times New Roman" w:hAnsi="Times New Roman" w:cs="Times New Roman"/>
          <w:sz w:val="28"/>
        </w:rPr>
        <w:t>2016. –№ 1. – С. 17-22</w:t>
      </w:r>
      <w:r w:rsidR="00EC1DD3">
        <w:rPr>
          <w:rFonts w:ascii="Times New Roman" w:hAnsi="Times New Roman" w:cs="Times New Roman"/>
          <w:sz w:val="28"/>
        </w:rPr>
        <w:t>.</w:t>
      </w:r>
    </w:p>
    <w:p w:rsidR="00EC1DD3" w:rsidRPr="00EC1DD3" w:rsidRDefault="00EC1DD3" w:rsidP="00EC1DD3">
      <w:pPr>
        <w:pStyle w:val="ab"/>
        <w:spacing w:after="0" w:line="240" w:lineRule="auto"/>
        <w:ind w:left="0"/>
        <w:rPr>
          <w:rFonts w:ascii="Times New Roman" w:eastAsia="Times New Roman" w:hAnsi="Times New Roman" w:cs="Times New Roman"/>
          <w:color w:val="00008F"/>
          <w:sz w:val="24"/>
          <w:szCs w:val="24"/>
          <w:lang w:eastAsia="ru-RU"/>
        </w:rPr>
      </w:pPr>
    </w:p>
    <w:p w:rsidR="008C6566" w:rsidRPr="00EC1DD3" w:rsidRDefault="00EC1DD3" w:rsidP="00EC1DD3">
      <w:pPr>
        <w:pStyle w:val="a3"/>
        <w:numPr>
          <w:ilvl w:val="0"/>
          <w:numId w:val="6"/>
        </w:numPr>
        <w:tabs>
          <w:tab w:val="left" w:pos="1134"/>
        </w:tabs>
        <w:ind w:left="0" w:firstLine="709"/>
        <w:jc w:val="both"/>
        <w:rPr>
          <w:rFonts w:ascii="Times New Roman" w:hAnsi="Times New Roman" w:cs="Times New Roman"/>
        </w:rPr>
      </w:pPr>
      <w:r w:rsidRPr="00EC1DD3">
        <w:rPr>
          <w:rFonts w:ascii="Times New Roman" w:hAnsi="Times New Roman" w:cs="Times New Roman"/>
          <w:b/>
          <w:sz w:val="28"/>
        </w:rPr>
        <w:t xml:space="preserve"> Крюкова, О. Н. </w:t>
      </w:r>
      <w:r w:rsidRPr="00EC1DD3">
        <w:rPr>
          <w:i/>
          <w:iCs/>
          <w:color w:val="00008F"/>
          <w:sz w:val="24"/>
          <w:szCs w:val="24"/>
          <w:lang w:eastAsia="ru-RU"/>
        </w:rPr>
        <w:t xml:space="preserve"> </w:t>
      </w:r>
      <w:r w:rsidR="008C6566" w:rsidRPr="00EC1DD3">
        <w:rPr>
          <w:rFonts w:ascii="Times New Roman" w:hAnsi="Times New Roman" w:cs="Times New Roman"/>
          <w:sz w:val="28"/>
        </w:rPr>
        <w:t>О</w:t>
      </w:r>
      <w:r w:rsidRPr="00EC1DD3">
        <w:rPr>
          <w:rFonts w:ascii="Times New Roman" w:hAnsi="Times New Roman" w:cs="Times New Roman"/>
          <w:sz w:val="28"/>
        </w:rPr>
        <w:t xml:space="preserve">птимизация структуры </w:t>
      </w:r>
      <w:proofErr w:type="spellStart"/>
      <w:r w:rsidRPr="00EC1DD3">
        <w:rPr>
          <w:rFonts w:ascii="Times New Roman" w:hAnsi="Times New Roman" w:cs="Times New Roman"/>
          <w:sz w:val="28"/>
        </w:rPr>
        <w:t>трансакционных</w:t>
      </w:r>
      <w:proofErr w:type="spellEnd"/>
      <w:r w:rsidRPr="00EC1DD3">
        <w:rPr>
          <w:rFonts w:ascii="Times New Roman" w:hAnsi="Times New Roman" w:cs="Times New Roman"/>
          <w:sz w:val="28"/>
        </w:rPr>
        <w:t xml:space="preserve"> издержек сельскохозяйственных организаций </w:t>
      </w:r>
      <w:r w:rsidR="008C6566" w:rsidRPr="00EC1DD3">
        <w:rPr>
          <w:rFonts w:ascii="Times New Roman" w:hAnsi="Times New Roman" w:cs="Times New Roman"/>
          <w:sz w:val="28"/>
        </w:rPr>
        <w:t xml:space="preserve">/ </w:t>
      </w:r>
      <w:r w:rsidRPr="00EC1DD3">
        <w:rPr>
          <w:rFonts w:ascii="Times New Roman" w:hAnsi="Times New Roman" w:cs="Times New Roman"/>
          <w:sz w:val="28"/>
        </w:rPr>
        <w:t xml:space="preserve">О. Н. </w:t>
      </w:r>
      <w:r w:rsidR="008C6566" w:rsidRPr="00EC1DD3">
        <w:rPr>
          <w:rFonts w:ascii="Times New Roman" w:hAnsi="Times New Roman" w:cs="Times New Roman"/>
          <w:sz w:val="28"/>
        </w:rPr>
        <w:t xml:space="preserve">Крюкова </w:t>
      </w:r>
      <w:r w:rsidRPr="00EC1DD3">
        <w:rPr>
          <w:rFonts w:ascii="Times New Roman" w:hAnsi="Times New Roman" w:cs="Times New Roman"/>
          <w:sz w:val="28"/>
        </w:rPr>
        <w:t xml:space="preserve">// </w:t>
      </w:r>
      <w:r w:rsidR="008C6566" w:rsidRPr="00EC1DD3">
        <w:rPr>
          <w:rFonts w:ascii="Times New Roman" w:hAnsi="Times New Roman" w:cs="Times New Roman"/>
          <w:sz w:val="28"/>
        </w:rPr>
        <w:t>В</w:t>
      </w:r>
      <w:r w:rsidRPr="00EC1DD3">
        <w:rPr>
          <w:rFonts w:ascii="Times New Roman" w:hAnsi="Times New Roman" w:cs="Times New Roman"/>
          <w:sz w:val="28"/>
        </w:rPr>
        <w:t>естник</w:t>
      </w:r>
      <w:r w:rsidR="008C6566" w:rsidRPr="00EC1DD3">
        <w:rPr>
          <w:rFonts w:ascii="Times New Roman" w:hAnsi="Times New Roman" w:cs="Times New Roman"/>
          <w:sz w:val="28"/>
        </w:rPr>
        <w:t xml:space="preserve"> А</w:t>
      </w:r>
      <w:r w:rsidRPr="00EC1DD3">
        <w:rPr>
          <w:rFonts w:ascii="Times New Roman" w:hAnsi="Times New Roman" w:cs="Times New Roman"/>
          <w:sz w:val="28"/>
        </w:rPr>
        <w:t xml:space="preserve">лтайского гос. аграрного ун-та. – </w:t>
      </w:r>
      <w:r w:rsidR="008C6566" w:rsidRPr="00EC1DD3">
        <w:rPr>
          <w:rFonts w:ascii="Times New Roman" w:hAnsi="Times New Roman" w:cs="Times New Roman"/>
          <w:sz w:val="28"/>
        </w:rPr>
        <w:t xml:space="preserve">2016. </w:t>
      </w:r>
      <w:r w:rsidRPr="00EC1DD3">
        <w:rPr>
          <w:rFonts w:ascii="Times New Roman" w:hAnsi="Times New Roman" w:cs="Times New Roman"/>
          <w:sz w:val="28"/>
        </w:rPr>
        <w:t>–</w:t>
      </w:r>
      <w:r w:rsidR="008C6566" w:rsidRPr="00EC1DD3">
        <w:rPr>
          <w:rFonts w:ascii="Times New Roman" w:hAnsi="Times New Roman" w:cs="Times New Roman"/>
          <w:sz w:val="28"/>
        </w:rPr>
        <w:t xml:space="preserve"> № 2. – С. 165-171.</w:t>
      </w:r>
    </w:p>
    <w:p w:rsidR="001F2673" w:rsidRDefault="001F2673" w:rsidP="00474869">
      <w:pPr>
        <w:pStyle w:val="a3"/>
        <w:tabs>
          <w:tab w:val="left" w:pos="1134"/>
        </w:tabs>
        <w:ind w:firstLine="709"/>
        <w:jc w:val="both"/>
        <w:rPr>
          <w:rFonts w:ascii="Times New Roman" w:eastAsia="Times New Roman" w:hAnsi="Times New Roman" w:cs="Times New Roman"/>
          <w:sz w:val="18"/>
          <w:szCs w:val="18"/>
          <w:lang w:eastAsia="ru-RU"/>
        </w:rPr>
      </w:pPr>
    </w:p>
    <w:p w:rsidR="00E035BF" w:rsidRPr="00E035BF" w:rsidRDefault="00E035BF" w:rsidP="00E035BF">
      <w:pPr>
        <w:pStyle w:val="a3"/>
        <w:numPr>
          <w:ilvl w:val="0"/>
          <w:numId w:val="6"/>
        </w:numPr>
        <w:tabs>
          <w:tab w:val="left" w:pos="1134"/>
        </w:tabs>
        <w:ind w:left="0" w:firstLine="709"/>
        <w:jc w:val="both"/>
        <w:rPr>
          <w:rFonts w:ascii="Times New Roman" w:hAnsi="Times New Roman" w:cs="Times New Roman"/>
          <w:sz w:val="28"/>
        </w:rPr>
      </w:pPr>
      <w:r w:rsidRPr="00E035BF">
        <w:rPr>
          <w:rFonts w:ascii="Times New Roman" w:hAnsi="Times New Roman" w:cs="Times New Roman"/>
          <w:b/>
          <w:sz w:val="28"/>
        </w:rPr>
        <w:t xml:space="preserve"> Холодова, О. В.</w:t>
      </w:r>
      <w:r w:rsidRPr="00E035BF">
        <w:rPr>
          <w:rFonts w:ascii="Times New Roman" w:hAnsi="Times New Roman" w:cs="Times New Roman"/>
          <w:sz w:val="28"/>
        </w:rPr>
        <w:t xml:space="preserve"> Оптимизация использования финансовых ресурсов агропромышленного комплекса / О. В. Холодова // Новая наука: опыт, традиции, инновации. – 2016. </w:t>
      </w:r>
      <w:r w:rsidRPr="005A0F86">
        <w:rPr>
          <w:rFonts w:ascii="Times New Roman" w:hAnsi="Times New Roman" w:cs="Times New Roman"/>
          <w:noProof/>
          <w:sz w:val="28"/>
          <w:lang w:eastAsia="ru-RU"/>
        </w:rPr>
        <w:drawing>
          <wp:inline distT="0" distB="0" distL="0" distR="0" wp14:anchorId="06C20DB0" wp14:editId="5D93C452">
            <wp:extent cx="6350" cy="6350"/>
            <wp:effectExtent l="0" t="0" r="0" b="0"/>
            <wp:docPr id="31" name="Рисунок 31" descr="http://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elibrary.ru/pic/1pix.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E035BF">
        <w:rPr>
          <w:rFonts w:ascii="Times New Roman" w:hAnsi="Times New Roman" w:cs="Times New Roman"/>
          <w:sz w:val="28"/>
        </w:rPr>
        <w:t>–</w:t>
      </w:r>
      <w:r w:rsidR="004E3B79">
        <w:rPr>
          <w:rFonts w:ascii="Times New Roman" w:hAnsi="Times New Roman" w:cs="Times New Roman"/>
          <w:sz w:val="28"/>
        </w:rPr>
        <w:t xml:space="preserve"> </w:t>
      </w:r>
      <w:r w:rsidRPr="00E035BF">
        <w:rPr>
          <w:rFonts w:ascii="Times New Roman" w:hAnsi="Times New Roman" w:cs="Times New Roman"/>
          <w:sz w:val="28"/>
        </w:rPr>
        <w:t>№ 5-1 (83). – С. 239-242</w:t>
      </w:r>
      <w:r w:rsidR="006867F8">
        <w:rPr>
          <w:rFonts w:ascii="Times New Roman" w:hAnsi="Times New Roman" w:cs="Times New Roman"/>
          <w:sz w:val="28"/>
        </w:rPr>
        <w:t>.</w:t>
      </w:r>
    </w:p>
    <w:p w:rsidR="00AD732D" w:rsidRDefault="00AD732D" w:rsidP="00474869">
      <w:pPr>
        <w:pStyle w:val="a3"/>
        <w:tabs>
          <w:tab w:val="left" w:pos="1134"/>
        </w:tabs>
        <w:ind w:firstLine="709"/>
        <w:jc w:val="both"/>
        <w:rPr>
          <w:rFonts w:ascii="Times New Roman" w:hAnsi="Times New Roman" w:cs="Times New Roman"/>
          <w:sz w:val="24"/>
        </w:rPr>
      </w:pPr>
    </w:p>
    <w:p w:rsidR="009636DC" w:rsidRPr="00F12F5E" w:rsidRDefault="009636DC" w:rsidP="00E035BF">
      <w:pPr>
        <w:pStyle w:val="a3"/>
        <w:ind w:firstLine="709"/>
        <w:jc w:val="both"/>
        <w:rPr>
          <w:rFonts w:ascii="Times New Roman" w:hAnsi="Times New Roman" w:cs="Times New Roman"/>
          <w:sz w:val="28"/>
        </w:rPr>
      </w:pPr>
      <w:r w:rsidRPr="00F12F5E">
        <w:rPr>
          <w:rFonts w:ascii="Times New Roman" w:hAnsi="Times New Roman" w:cs="Times New Roman"/>
          <w:sz w:val="28"/>
        </w:rPr>
        <w:t>Составитель: Л. М. Бабанина</w:t>
      </w:r>
    </w:p>
    <w:p w:rsidR="009F7A2B" w:rsidRDefault="009F7A2B" w:rsidP="009F7A2B">
      <w:pPr>
        <w:pStyle w:val="a3"/>
        <w:jc w:val="center"/>
        <w:rPr>
          <w:rFonts w:ascii="Times New Roman" w:hAnsi="Times New Roman" w:cs="Times New Roman"/>
          <w:b/>
        </w:rPr>
      </w:pPr>
    </w:p>
    <w:p w:rsidR="002462BB" w:rsidRDefault="002462BB" w:rsidP="009F7A2B">
      <w:pPr>
        <w:pStyle w:val="a3"/>
        <w:jc w:val="center"/>
        <w:rPr>
          <w:rFonts w:ascii="Times New Roman" w:eastAsia="Times New Roman" w:hAnsi="Times New Roman" w:cs="Times New Roman"/>
          <w:color w:val="00008F"/>
          <w:sz w:val="24"/>
          <w:szCs w:val="24"/>
          <w:lang w:eastAsia="ru-RU"/>
        </w:rPr>
      </w:pPr>
    </w:p>
    <w:sectPr w:rsidR="002462BB">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D00" w:rsidRDefault="002B4D00" w:rsidP="008A4B32">
      <w:pPr>
        <w:spacing w:after="0" w:line="240" w:lineRule="auto"/>
      </w:pPr>
      <w:r>
        <w:separator/>
      </w:r>
    </w:p>
  </w:endnote>
  <w:endnote w:type="continuationSeparator" w:id="0">
    <w:p w:rsidR="002B4D00" w:rsidRDefault="002B4D00" w:rsidP="008A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347994"/>
      <w:docPartObj>
        <w:docPartGallery w:val="Page Numbers (Bottom of Page)"/>
        <w:docPartUnique/>
      </w:docPartObj>
    </w:sdtPr>
    <w:sdtEndPr/>
    <w:sdtContent>
      <w:p w:rsidR="008C2EF1" w:rsidRDefault="008C2EF1">
        <w:pPr>
          <w:pStyle w:val="ad"/>
          <w:jc w:val="center"/>
        </w:pPr>
        <w:r>
          <w:fldChar w:fldCharType="begin"/>
        </w:r>
        <w:r>
          <w:instrText>PAGE   \* MERGEFORMAT</w:instrText>
        </w:r>
        <w:r>
          <w:fldChar w:fldCharType="separate"/>
        </w:r>
        <w:r w:rsidR="00337B4D">
          <w:rPr>
            <w:noProof/>
          </w:rPr>
          <w:t>22</w:t>
        </w:r>
        <w:r>
          <w:fldChar w:fldCharType="end"/>
        </w:r>
      </w:p>
    </w:sdtContent>
  </w:sdt>
  <w:p w:rsidR="008C2EF1" w:rsidRDefault="008C2E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D00" w:rsidRDefault="002B4D00" w:rsidP="008A4B32">
      <w:pPr>
        <w:spacing w:after="0" w:line="240" w:lineRule="auto"/>
      </w:pPr>
      <w:r>
        <w:separator/>
      </w:r>
    </w:p>
  </w:footnote>
  <w:footnote w:type="continuationSeparator" w:id="0">
    <w:p w:rsidR="002B4D00" w:rsidRDefault="002B4D00" w:rsidP="008A4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elibrary.ru/pic/1pix.gif" style="width:.8pt;height:.8pt;visibility:visible;mso-wrap-style:square" o:bullet="t">
        <v:imagedata r:id="rId1" o:title="1pix"/>
      </v:shape>
    </w:pict>
  </w:numPicBullet>
  <w:abstractNum w:abstractNumId="0">
    <w:nsid w:val="17875252"/>
    <w:multiLevelType w:val="hybridMultilevel"/>
    <w:tmpl w:val="B5421A7C"/>
    <w:lvl w:ilvl="0" w:tplc="827EA82A">
      <w:start w:val="1"/>
      <w:numFmt w:val="bullet"/>
      <w:lvlText w:val=""/>
      <w:lvlPicBulletId w:val="0"/>
      <w:lvlJc w:val="left"/>
      <w:pPr>
        <w:tabs>
          <w:tab w:val="num" w:pos="720"/>
        </w:tabs>
        <w:ind w:left="720" w:hanging="360"/>
      </w:pPr>
      <w:rPr>
        <w:rFonts w:ascii="Symbol" w:hAnsi="Symbol" w:hint="default"/>
      </w:rPr>
    </w:lvl>
    <w:lvl w:ilvl="1" w:tplc="050CE3BC" w:tentative="1">
      <w:start w:val="1"/>
      <w:numFmt w:val="bullet"/>
      <w:lvlText w:val=""/>
      <w:lvlJc w:val="left"/>
      <w:pPr>
        <w:tabs>
          <w:tab w:val="num" w:pos="1440"/>
        </w:tabs>
        <w:ind w:left="1440" w:hanging="360"/>
      </w:pPr>
      <w:rPr>
        <w:rFonts w:ascii="Symbol" w:hAnsi="Symbol" w:hint="default"/>
      </w:rPr>
    </w:lvl>
    <w:lvl w:ilvl="2" w:tplc="1F821D8E" w:tentative="1">
      <w:start w:val="1"/>
      <w:numFmt w:val="bullet"/>
      <w:lvlText w:val=""/>
      <w:lvlJc w:val="left"/>
      <w:pPr>
        <w:tabs>
          <w:tab w:val="num" w:pos="2160"/>
        </w:tabs>
        <w:ind w:left="2160" w:hanging="360"/>
      </w:pPr>
      <w:rPr>
        <w:rFonts w:ascii="Symbol" w:hAnsi="Symbol" w:hint="default"/>
      </w:rPr>
    </w:lvl>
    <w:lvl w:ilvl="3" w:tplc="589E23CE" w:tentative="1">
      <w:start w:val="1"/>
      <w:numFmt w:val="bullet"/>
      <w:lvlText w:val=""/>
      <w:lvlJc w:val="left"/>
      <w:pPr>
        <w:tabs>
          <w:tab w:val="num" w:pos="2880"/>
        </w:tabs>
        <w:ind w:left="2880" w:hanging="360"/>
      </w:pPr>
      <w:rPr>
        <w:rFonts w:ascii="Symbol" w:hAnsi="Symbol" w:hint="default"/>
      </w:rPr>
    </w:lvl>
    <w:lvl w:ilvl="4" w:tplc="E6AA84D0" w:tentative="1">
      <w:start w:val="1"/>
      <w:numFmt w:val="bullet"/>
      <w:lvlText w:val=""/>
      <w:lvlJc w:val="left"/>
      <w:pPr>
        <w:tabs>
          <w:tab w:val="num" w:pos="3600"/>
        </w:tabs>
        <w:ind w:left="3600" w:hanging="360"/>
      </w:pPr>
      <w:rPr>
        <w:rFonts w:ascii="Symbol" w:hAnsi="Symbol" w:hint="default"/>
      </w:rPr>
    </w:lvl>
    <w:lvl w:ilvl="5" w:tplc="A346410C" w:tentative="1">
      <w:start w:val="1"/>
      <w:numFmt w:val="bullet"/>
      <w:lvlText w:val=""/>
      <w:lvlJc w:val="left"/>
      <w:pPr>
        <w:tabs>
          <w:tab w:val="num" w:pos="4320"/>
        </w:tabs>
        <w:ind w:left="4320" w:hanging="360"/>
      </w:pPr>
      <w:rPr>
        <w:rFonts w:ascii="Symbol" w:hAnsi="Symbol" w:hint="default"/>
      </w:rPr>
    </w:lvl>
    <w:lvl w:ilvl="6" w:tplc="E2E62B48" w:tentative="1">
      <w:start w:val="1"/>
      <w:numFmt w:val="bullet"/>
      <w:lvlText w:val=""/>
      <w:lvlJc w:val="left"/>
      <w:pPr>
        <w:tabs>
          <w:tab w:val="num" w:pos="5040"/>
        </w:tabs>
        <w:ind w:left="5040" w:hanging="360"/>
      </w:pPr>
      <w:rPr>
        <w:rFonts w:ascii="Symbol" w:hAnsi="Symbol" w:hint="default"/>
      </w:rPr>
    </w:lvl>
    <w:lvl w:ilvl="7" w:tplc="CBC26EB8" w:tentative="1">
      <w:start w:val="1"/>
      <w:numFmt w:val="bullet"/>
      <w:lvlText w:val=""/>
      <w:lvlJc w:val="left"/>
      <w:pPr>
        <w:tabs>
          <w:tab w:val="num" w:pos="5760"/>
        </w:tabs>
        <w:ind w:left="5760" w:hanging="360"/>
      </w:pPr>
      <w:rPr>
        <w:rFonts w:ascii="Symbol" w:hAnsi="Symbol" w:hint="default"/>
      </w:rPr>
    </w:lvl>
    <w:lvl w:ilvl="8" w:tplc="FA448A5E" w:tentative="1">
      <w:start w:val="1"/>
      <w:numFmt w:val="bullet"/>
      <w:lvlText w:val=""/>
      <w:lvlJc w:val="left"/>
      <w:pPr>
        <w:tabs>
          <w:tab w:val="num" w:pos="6480"/>
        </w:tabs>
        <w:ind w:left="6480" w:hanging="360"/>
      </w:pPr>
      <w:rPr>
        <w:rFonts w:ascii="Symbol" w:hAnsi="Symbol" w:hint="default"/>
      </w:rPr>
    </w:lvl>
  </w:abstractNum>
  <w:abstractNum w:abstractNumId="1">
    <w:nsid w:val="3AC7261C"/>
    <w:multiLevelType w:val="hybridMultilevel"/>
    <w:tmpl w:val="9F6C6ED4"/>
    <w:lvl w:ilvl="0" w:tplc="49DAC330">
      <w:start w:val="145"/>
      <w:numFmt w:val="decimal"/>
      <w:lvlText w:val="%1"/>
      <w:lvlJc w:val="left"/>
      <w:pPr>
        <w:ind w:left="1353" w:hanging="360"/>
      </w:pPr>
      <w:rPr>
        <w:rFonts w:ascii="Times New Roman" w:hAnsi="Times New Roman" w:cs="Times New Roman" w:hint="default"/>
        <w:i w:val="0"/>
        <w:color w:val="auto"/>
        <w:sz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3ED10CC6"/>
    <w:multiLevelType w:val="hybridMultilevel"/>
    <w:tmpl w:val="211467EC"/>
    <w:lvl w:ilvl="0" w:tplc="55A2949A">
      <w:start w:val="56"/>
      <w:numFmt w:val="decimal"/>
      <w:lvlText w:val="%1"/>
      <w:lvlJc w:val="left"/>
      <w:pPr>
        <w:ind w:left="1353" w:hanging="360"/>
      </w:pPr>
      <w:rPr>
        <w:rFonts w:ascii="Times New Roman" w:hAnsi="Times New Roman" w:cs="Times New Roman" w:hint="default"/>
        <w:b w:val="0"/>
        <w:color w:val="auto"/>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E3D2223"/>
    <w:multiLevelType w:val="hybridMultilevel"/>
    <w:tmpl w:val="A2F8814A"/>
    <w:lvl w:ilvl="0" w:tplc="8B1E6398">
      <w:start w:val="1"/>
      <w:numFmt w:val="bullet"/>
      <w:lvlText w:val=""/>
      <w:lvlPicBulletId w:val="0"/>
      <w:lvlJc w:val="left"/>
      <w:pPr>
        <w:tabs>
          <w:tab w:val="num" w:pos="720"/>
        </w:tabs>
        <w:ind w:left="720" w:hanging="360"/>
      </w:pPr>
      <w:rPr>
        <w:rFonts w:ascii="Symbol" w:hAnsi="Symbol" w:hint="default"/>
      </w:rPr>
    </w:lvl>
    <w:lvl w:ilvl="1" w:tplc="23B062D0" w:tentative="1">
      <w:start w:val="1"/>
      <w:numFmt w:val="bullet"/>
      <w:lvlText w:val=""/>
      <w:lvlJc w:val="left"/>
      <w:pPr>
        <w:tabs>
          <w:tab w:val="num" w:pos="1440"/>
        </w:tabs>
        <w:ind w:left="1440" w:hanging="360"/>
      </w:pPr>
      <w:rPr>
        <w:rFonts w:ascii="Symbol" w:hAnsi="Symbol" w:hint="default"/>
      </w:rPr>
    </w:lvl>
    <w:lvl w:ilvl="2" w:tplc="24F8A10C" w:tentative="1">
      <w:start w:val="1"/>
      <w:numFmt w:val="bullet"/>
      <w:lvlText w:val=""/>
      <w:lvlJc w:val="left"/>
      <w:pPr>
        <w:tabs>
          <w:tab w:val="num" w:pos="2160"/>
        </w:tabs>
        <w:ind w:left="2160" w:hanging="360"/>
      </w:pPr>
      <w:rPr>
        <w:rFonts w:ascii="Symbol" w:hAnsi="Symbol" w:hint="default"/>
      </w:rPr>
    </w:lvl>
    <w:lvl w:ilvl="3" w:tplc="D70806B6" w:tentative="1">
      <w:start w:val="1"/>
      <w:numFmt w:val="bullet"/>
      <w:lvlText w:val=""/>
      <w:lvlJc w:val="left"/>
      <w:pPr>
        <w:tabs>
          <w:tab w:val="num" w:pos="2880"/>
        </w:tabs>
        <w:ind w:left="2880" w:hanging="360"/>
      </w:pPr>
      <w:rPr>
        <w:rFonts w:ascii="Symbol" w:hAnsi="Symbol" w:hint="default"/>
      </w:rPr>
    </w:lvl>
    <w:lvl w:ilvl="4" w:tplc="D97ABEB2" w:tentative="1">
      <w:start w:val="1"/>
      <w:numFmt w:val="bullet"/>
      <w:lvlText w:val=""/>
      <w:lvlJc w:val="left"/>
      <w:pPr>
        <w:tabs>
          <w:tab w:val="num" w:pos="3600"/>
        </w:tabs>
        <w:ind w:left="3600" w:hanging="360"/>
      </w:pPr>
      <w:rPr>
        <w:rFonts w:ascii="Symbol" w:hAnsi="Symbol" w:hint="default"/>
      </w:rPr>
    </w:lvl>
    <w:lvl w:ilvl="5" w:tplc="2E1E80F0" w:tentative="1">
      <w:start w:val="1"/>
      <w:numFmt w:val="bullet"/>
      <w:lvlText w:val=""/>
      <w:lvlJc w:val="left"/>
      <w:pPr>
        <w:tabs>
          <w:tab w:val="num" w:pos="4320"/>
        </w:tabs>
        <w:ind w:left="4320" w:hanging="360"/>
      </w:pPr>
      <w:rPr>
        <w:rFonts w:ascii="Symbol" w:hAnsi="Symbol" w:hint="default"/>
      </w:rPr>
    </w:lvl>
    <w:lvl w:ilvl="6" w:tplc="1D36E052" w:tentative="1">
      <w:start w:val="1"/>
      <w:numFmt w:val="bullet"/>
      <w:lvlText w:val=""/>
      <w:lvlJc w:val="left"/>
      <w:pPr>
        <w:tabs>
          <w:tab w:val="num" w:pos="5040"/>
        </w:tabs>
        <w:ind w:left="5040" w:hanging="360"/>
      </w:pPr>
      <w:rPr>
        <w:rFonts w:ascii="Symbol" w:hAnsi="Symbol" w:hint="default"/>
      </w:rPr>
    </w:lvl>
    <w:lvl w:ilvl="7" w:tplc="55DEAF08" w:tentative="1">
      <w:start w:val="1"/>
      <w:numFmt w:val="bullet"/>
      <w:lvlText w:val=""/>
      <w:lvlJc w:val="left"/>
      <w:pPr>
        <w:tabs>
          <w:tab w:val="num" w:pos="5760"/>
        </w:tabs>
        <w:ind w:left="5760" w:hanging="360"/>
      </w:pPr>
      <w:rPr>
        <w:rFonts w:ascii="Symbol" w:hAnsi="Symbol" w:hint="default"/>
      </w:rPr>
    </w:lvl>
    <w:lvl w:ilvl="8" w:tplc="47865376" w:tentative="1">
      <w:start w:val="1"/>
      <w:numFmt w:val="bullet"/>
      <w:lvlText w:val=""/>
      <w:lvlJc w:val="left"/>
      <w:pPr>
        <w:tabs>
          <w:tab w:val="num" w:pos="6480"/>
        </w:tabs>
        <w:ind w:left="6480" w:hanging="360"/>
      </w:pPr>
      <w:rPr>
        <w:rFonts w:ascii="Symbol" w:hAnsi="Symbol" w:hint="default"/>
      </w:rPr>
    </w:lvl>
  </w:abstractNum>
  <w:abstractNum w:abstractNumId="4">
    <w:nsid w:val="6BB666AA"/>
    <w:multiLevelType w:val="hybridMultilevel"/>
    <w:tmpl w:val="88DE0F20"/>
    <w:lvl w:ilvl="0" w:tplc="BDE6A83A">
      <w:start w:val="1"/>
      <w:numFmt w:val="decimal"/>
      <w:lvlText w:val="%1."/>
      <w:lvlJc w:val="left"/>
      <w:pPr>
        <w:ind w:left="786" w:hanging="360"/>
      </w:pPr>
      <w:rPr>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2AC0B76"/>
    <w:multiLevelType w:val="hybridMultilevel"/>
    <w:tmpl w:val="C1988250"/>
    <w:lvl w:ilvl="0" w:tplc="AE9419C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A2"/>
    <w:rsid w:val="0000209C"/>
    <w:rsid w:val="00003C1F"/>
    <w:rsid w:val="00010A69"/>
    <w:rsid w:val="00011BEB"/>
    <w:rsid w:val="00017EE8"/>
    <w:rsid w:val="00023E51"/>
    <w:rsid w:val="00027E84"/>
    <w:rsid w:val="00032CFF"/>
    <w:rsid w:val="0003351D"/>
    <w:rsid w:val="0003525A"/>
    <w:rsid w:val="00051393"/>
    <w:rsid w:val="00051C32"/>
    <w:rsid w:val="000530A3"/>
    <w:rsid w:val="00054EAC"/>
    <w:rsid w:val="0005699D"/>
    <w:rsid w:val="00061B88"/>
    <w:rsid w:val="00066664"/>
    <w:rsid w:val="00073A9F"/>
    <w:rsid w:val="000977D4"/>
    <w:rsid w:val="000A404E"/>
    <w:rsid w:val="000C23BC"/>
    <w:rsid w:val="000C52D6"/>
    <w:rsid w:val="000D1C08"/>
    <w:rsid w:val="000E554E"/>
    <w:rsid w:val="000F081F"/>
    <w:rsid w:val="000F3124"/>
    <w:rsid w:val="000F32A0"/>
    <w:rsid w:val="000F4419"/>
    <w:rsid w:val="00100D2E"/>
    <w:rsid w:val="0012115C"/>
    <w:rsid w:val="00123391"/>
    <w:rsid w:val="00130E78"/>
    <w:rsid w:val="001340B3"/>
    <w:rsid w:val="00134EB2"/>
    <w:rsid w:val="00136B57"/>
    <w:rsid w:val="001404A5"/>
    <w:rsid w:val="0014481D"/>
    <w:rsid w:val="00151333"/>
    <w:rsid w:val="00151635"/>
    <w:rsid w:val="00151C65"/>
    <w:rsid w:val="00152780"/>
    <w:rsid w:val="001527E7"/>
    <w:rsid w:val="00156037"/>
    <w:rsid w:val="00156AF7"/>
    <w:rsid w:val="00161C46"/>
    <w:rsid w:val="001624F0"/>
    <w:rsid w:val="0016647D"/>
    <w:rsid w:val="00171F93"/>
    <w:rsid w:val="001764C6"/>
    <w:rsid w:val="00180C95"/>
    <w:rsid w:val="00185612"/>
    <w:rsid w:val="0018604F"/>
    <w:rsid w:val="00186A16"/>
    <w:rsid w:val="00186C0E"/>
    <w:rsid w:val="00190C3B"/>
    <w:rsid w:val="00194705"/>
    <w:rsid w:val="001A35B4"/>
    <w:rsid w:val="001A6561"/>
    <w:rsid w:val="001A6A57"/>
    <w:rsid w:val="001C08A8"/>
    <w:rsid w:val="001C653B"/>
    <w:rsid w:val="001D0ABA"/>
    <w:rsid w:val="001D184D"/>
    <w:rsid w:val="001E3418"/>
    <w:rsid w:val="001E363C"/>
    <w:rsid w:val="001E3B86"/>
    <w:rsid w:val="001E68B4"/>
    <w:rsid w:val="001F2673"/>
    <w:rsid w:val="001F3A5B"/>
    <w:rsid w:val="001F3FF4"/>
    <w:rsid w:val="001F42B4"/>
    <w:rsid w:val="00204BF7"/>
    <w:rsid w:val="002059BF"/>
    <w:rsid w:val="00220A6F"/>
    <w:rsid w:val="002237CF"/>
    <w:rsid w:val="002323A2"/>
    <w:rsid w:val="00232C74"/>
    <w:rsid w:val="002350EF"/>
    <w:rsid w:val="002461AC"/>
    <w:rsid w:val="002462BB"/>
    <w:rsid w:val="00247D36"/>
    <w:rsid w:val="00251A1E"/>
    <w:rsid w:val="002525C0"/>
    <w:rsid w:val="00275FC7"/>
    <w:rsid w:val="002821A3"/>
    <w:rsid w:val="00283CFA"/>
    <w:rsid w:val="0028529A"/>
    <w:rsid w:val="0029497D"/>
    <w:rsid w:val="002A426F"/>
    <w:rsid w:val="002A4B07"/>
    <w:rsid w:val="002A5FF3"/>
    <w:rsid w:val="002A65D2"/>
    <w:rsid w:val="002B4D00"/>
    <w:rsid w:val="002B65BB"/>
    <w:rsid w:val="002C3E09"/>
    <w:rsid w:val="002D66E5"/>
    <w:rsid w:val="002E62EE"/>
    <w:rsid w:val="002F47E6"/>
    <w:rsid w:val="002F4B2E"/>
    <w:rsid w:val="002F7393"/>
    <w:rsid w:val="003026F5"/>
    <w:rsid w:val="003148E0"/>
    <w:rsid w:val="0031509A"/>
    <w:rsid w:val="00322632"/>
    <w:rsid w:val="00335DC3"/>
    <w:rsid w:val="003363C4"/>
    <w:rsid w:val="00337B4D"/>
    <w:rsid w:val="00337B93"/>
    <w:rsid w:val="003424FB"/>
    <w:rsid w:val="00342857"/>
    <w:rsid w:val="00350B9A"/>
    <w:rsid w:val="003528E4"/>
    <w:rsid w:val="00352CB2"/>
    <w:rsid w:val="0035608E"/>
    <w:rsid w:val="00357B4C"/>
    <w:rsid w:val="003676A2"/>
    <w:rsid w:val="0038342E"/>
    <w:rsid w:val="00383988"/>
    <w:rsid w:val="003850D7"/>
    <w:rsid w:val="003878E3"/>
    <w:rsid w:val="003B3F3A"/>
    <w:rsid w:val="003C2AA6"/>
    <w:rsid w:val="003C6BCE"/>
    <w:rsid w:val="003D21EA"/>
    <w:rsid w:val="003D6B1A"/>
    <w:rsid w:val="003E148C"/>
    <w:rsid w:val="003E2747"/>
    <w:rsid w:val="003E69C3"/>
    <w:rsid w:val="003F0E33"/>
    <w:rsid w:val="003F11FB"/>
    <w:rsid w:val="003F2BA9"/>
    <w:rsid w:val="003F602C"/>
    <w:rsid w:val="003F7EC8"/>
    <w:rsid w:val="004017A4"/>
    <w:rsid w:val="00403301"/>
    <w:rsid w:val="00403383"/>
    <w:rsid w:val="00411BFF"/>
    <w:rsid w:val="00414F90"/>
    <w:rsid w:val="004172EF"/>
    <w:rsid w:val="00422E7B"/>
    <w:rsid w:val="004236B5"/>
    <w:rsid w:val="0043456C"/>
    <w:rsid w:val="004348AF"/>
    <w:rsid w:val="004355E4"/>
    <w:rsid w:val="004410FB"/>
    <w:rsid w:val="00441CE1"/>
    <w:rsid w:val="00442910"/>
    <w:rsid w:val="004445FF"/>
    <w:rsid w:val="00444B6D"/>
    <w:rsid w:val="004548F2"/>
    <w:rsid w:val="00455F0F"/>
    <w:rsid w:val="004607F6"/>
    <w:rsid w:val="004620E3"/>
    <w:rsid w:val="0046630A"/>
    <w:rsid w:val="00470B86"/>
    <w:rsid w:val="00474869"/>
    <w:rsid w:val="00474B33"/>
    <w:rsid w:val="00486F2B"/>
    <w:rsid w:val="0049320A"/>
    <w:rsid w:val="0049601D"/>
    <w:rsid w:val="00497C17"/>
    <w:rsid w:val="004A011C"/>
    <w:rsid w:val="004A569B"/>
    <w:rsid w:val="004B467B"/>
    <w:rsid w:val="004B5706"/>
    <w:rsid w:val="004B6FBF"/>
    <w:rsid w:val="004C18F6"/>
    <w:rsid w:val="004C4835"/>
    <w:rsid w:val="004E0FFB"/>
    <w:rsid w:val="004E1C9B"/>
    <w:rsid w:val="004E3B79"/>
    <w:rsid w:val="004F5CDC"/>
    <w:rsid w:val="00504663"/>
    <w:rsid w:val="00520D40"/>
    <w:rsid w:val="00523C6D"/>
    <w:rsid w:val="005267BF"/>
    <w:rsid w:val="005267CD"/>
    <w:rsid w:val="00530320"/>
    <w:rsid w:val="00530EE3"/>
    <w:rsid w:val="005313F0"/>
    <w:rsid w:val="0054143D"/>
    <w:rsid w:val="00553069"/>
    <w:rsid w:val="00561A94"/>
    <w:rsid w:val="005650C6"/>
    <w:rsid w:val="00565FCF"/>
    <w:rsid w:val="00566CC8"/>
    <w:rsid w:val="00567E27"/>
    <w:rsid w:val="00581C2F"/>
    <w:rsid w:val="005839AD"/>
    <w:rsid w:val="0058707C"/>
    <w:rsid w:val="005909F1"/>
    <w:rsid w:val="005A0F86"/>
    <w:rsid w:val="005A1F21"/>
    <w:rsid w:val="005B0931"/>
    <w:rsid w:val="005B1895"/>
    <w:rsid w:val="005B3290"/>
    <w:rsid w:val="005C3BC3"/>
    <w:rsid w:val="005C406D"/>
    <w:rsid w:val="005C5F1A"/>
    <w:rsid w:val="005D08B6"/>
    <w:rsid w:val="005D0B5D"/>
    <w:rsid w:val="005D298D"/>
    <w:rsid w:val="005D368A"/>
    <w:rsid w:val="005D3AE5"/>
    <w:rsid w:val="005D3C44"/>
    <w:rsid w:val="005E1FCA"/>
    <w:rsid w:val="005E2F16"/>
    <w:rsid w:val="005E66B9"/>
    <w:rsid w:val="005E6B56"/>
    <w:rsid w:val="005F0B09"/>
    <w:rsid w:val="005F5A03"/>
    <w:rsid w:val="0060628C"/>
    <w:rsid w:val="00610C4E"/>
    <w:rsid w:val="00615348"/>
    <w:rsid w:val="006171B8"/>
    <w:rsid w:val="00637F7F"/>
    <w:rsid w:val="00641C7F"/>
    <w:rsid w:val="006424BE"/>
    <w:rsid w:val="00645E57"/>
    <w:rsid w:val="006645EB"/>
    <w:rsid w:val="00665344"/>
    <w:rsid w:val="00666203"/>
    <w:rsid w:val="006820D4"/>
    <w:rsid w:val="006867F8"/>
    <w:rsid w:val="00687113"/>
    <w:rsid w:val="006875C8"/>
    <w:rsid w:val="0069625B"/>
    <w:rsid w:val="00697FBF"/>
    <w:rsid w:val="006B0ECD"/>
    <w:rsid w:val="006B6910"/>
    <w:rsid w:val="006C1201"/>
    <w:rsid w:val="006D55BB"/>
    <w:rsid w:val="006D7375"/>
    <w:rsid w:val="006E1D5A"/>
    <w:rsid w:val="006E3D8F"/>
    <w:rsid w:val="006F4D9F"/>
    <w:rsid w:val="007032A9"/>
    <w:rsid w:val="00710480"/>
    <w:rsid w:val="007111AE"/>
    <w:rsid w:val="0071213B"/>
    <w:rsid w:val="00721BAB"/>
    <w:rsid w:val="00724935"/>
    <w:rsid w:val="0072585B"/>
    <w:rsid w:val="00725E0A"/>
    <w:rsid w:val="00727F14"/>
    <w:rsid w:val="007312B2"/>
    <w:rsid w:val="00741186"/>
    <w:rsid w:val="007455A6"/>
    <w:rsid w:val="00751C17"/>
    <w:rsid w:val="00753087"/>
    <w:rsid w:val="00753B88"/>
    <w:rsid w:val="00754A8E"/>
    <w:rsid w:val="007647BD"/>
    <w:rsid w:val="00773359"/>
    <w:rsid w:val="007737FB"/>
    <w:rsid w:val="007777F9"/>
    <w:rsid w:val="0078045C"/>
    <w:rsid w:val="007872C1"/>
    <w:rsid w:val="00793596"/>
    <w:rsid w:val="00795F7A"/>
    <w:rsid w:val="007B42CC"/>
    <w:rsid w:val="007C2651"/>
    <w:rsid w:val="007C7C22"/>
    <w:rsid w:val="007D1338"/>
    <w:rsid w:val="007E0CAF"/>
    <w:rsid w:val="007F1E8F"/>
    <w:rsid w:val="007F390C"/>
    <w:rsid w:val="00806AC8"/>
    <w:rsid w:val="0081172B"/>
    <w:rsid w:val="008162A7"/>
    <w:rsid w:val="00817CEF"/>
    <w:rsid w:val="00820260"/>
    <w:rsid w:val="008216AB"/>
    <w:rsid w:val="00822F9C"/>
    <w:rsid w:val="00835C6C"/>
    <w:rsid w:val="00842F8D"/>
    <w:rsid w:val="00843EE0"/>
    <w:rsid w:val="00846423"/>
    <w:rsid w:val="008524C6"/>
    <w:rsid w:val="00860932"/>
    <w:rsid w:val="00860D1F"/>
    <w:rsid w:val="008629A9"/>
    <w:rsid w:val="0088234C"/>
    <w:rsid w:val="008835DF"/>
    <w:rsid w:val="00886FCC"/>
    <w:rsid w:val="00887C0E"/>
    <w:rsid w:val="0089185E"/>
    <w:rsid w:val="008971A2"/>
    <w:rsid w:val="008A214B"/>
    <w:rsid w:val="008A4B32"/>
    <w:rsid w:val="008B7F64"/>
    <w:rsid w:val="008C076D"/>
    <w:rsid w:val="008C2EF1"/>
    <w:rsid w:val="008C63DB"/>
    <w:rsid w:val="008C6566"/>
    <w:rsid w:val="008D0A50"/>
    <w:rsid w:val="008D1EB6"/>
    <w:rsid w:val="008D4194"/>
    <w:rsid w:val="008D460E"/>
    <w:rsid w:val="008D468F"/>
    <w:rsid w:val="008E12FF"/>
    <w:rsid w:val="008F3029"/>
    <w:rsid w:val="008F44D5"/>
    <w:rsid w:val="008F4D50"/>
    <w:rsid w:val="008F6138"/>
    <w:rsid w:val="008F6D1A"/>
    <w:rsid w:val="00901891"/>
    <w:rsid w:val="009032CD"/>
    <w:rsid w:val="0090474B"/>
    <w:rsid w:val="00917FD8"/>
    <w:rsid w:val="00921E43"/>
    <w:rsid w:val="00923AA9"/>
    <w:rsid w:val="009263C9"/>
    <w:rsid w:val="009273F0"/>
    <w:rsid w:val="00931FCB"/>
    <w:rsid w:val="0094055E"/>
    <w:rsid w:val="009410E2"/>
    <w:rsid w:val="00943AF0"/>
    <w:rsid w:val="00947814"/>
    <w:rsid w:val="009535FC"/>
    <w:rsid w:val="00960E83"/>
    <w:rsid w:val="009636DC"/>
    <w:rsid w:val="00967491"/>
    <w:rsid w:val="009674B7"/>
    <w:rsid w:val="00970BD2"/>
    <w:rsid w:val="0097444F"/>
    <w:rsid w:val="009824A2"/>
    <w:rsid w:val="00983DF5"/>
    <w:rsid w:val="009966F2"/>
    <w:rsid w:val="009A4948"/>
    <w:rsid w:val="009A4F16"/>
    <w:rsid w:val="009A6D73"/>
    <w:rsid w:val="009A7E57"/>
    <w:rsid w:val="009B2877"/>
    <w:rsid w:val="009C48DC"/>
    <w:rsid w:val="009D57A9"/>
    <w:rsid w:val="009D5B1D"/>
    <w:rsid w:val="009E6CB2"/>
    <w:rsid w:val="009E7AF0"/>
    <w:rsid w:val="009E7D93"/>
    <w:rsid w:val="009F0F67"/>
    <w:rsid w:val="009F7A2B"/>
    <w:rsid w:val="00A0109C"/>
    <w:rsid w:val="00A04464"/>
    <w:rsid w:val="00A06C24"/>
    <w:rsid w:val="00A07A86"/>
    <w:rsid w:val="00A15DF1"/>
    <w:rsid w:val="00A1629C"/>
    <w:rsid w:val="00A21534"/>
    <w:rsid w:val="00A23737"/>
    <w:rsid w:val="00A266A7"/>
    <w:rsid w:val="00A26D46"/>
    <w:rsid w:val="00A27A8A"/>
    <w:rsid w:val="00A3010B"/>
    <w:rsid w:val="00A31A6D"/>
    <w:rsid w:val="00A33445"/>
    <w:rsid w:val="00A364AA"/>
    <w:rsid w:val="00A43AAF"/>
    <w:rsid w:val="00A46653"/>
    <w:rsid w:val="00A513F8"/>
    <w:rsid w:val="00A52117"/>
    <w:rsid w:val="00A5253C"/>
    <w:rsid w:val="00A53200"/>
    <w:rsid w:val="00A535B2"/>
    <w:rsid w:val="00A552C5"/>
    <w:rsid w:val="00A56CEF"/>
    <w:rsid w:val="00A577B2"/>
    <w:rsid w:val="00A634AD"/>
    <w:rsid w:val="00A64596"/>
    <w:rsid w:val="00A7167C"/>
    <w:rsid w:val="00A80D7F"/>
    <w:rsid w:val="00A83B39"/>
    <w:rsid w:val="00A92476"/>
    <w:rsid w:val="00AA7D22"/>
    <w:rsid w:val="00AB0D0A"/>
    <w:rsid w:val="00AB7400"/>
    <w:rsid w:val="00AC09E1"/>
    <w:rsid w:val="00AC1525"/>
    <w:rsid w:val="00AC3168"/>
    <w:rsid w:val="00AD5051"/>
    <w:rsid w:val="00AD6A95"/>
    <w:rsid w:val="00AD732D"/>
    <w:rsid w:val="00AE0439"/>
    <w:rsid w:val="00AE0678"/>
    <w:rsid w:val="00AE502A"/>
    <w:rsid w:val="00AE552A"/>
    <w:rsid w:val="00AE5DD6"/>
    <w:rsid w:val="00AF4B6F"/>
    <w:rsid w:val="00AF5211"/>
    <w:rsid w:val="00B10C78"/>
    <w:rsid w:val="00B10E18"/>
    <w:rsid w:val="00B22574"/>
    <w:rsid w:val="00B337BD"/>
    <w:rsid w:val="00B35B64"/>
    <w:rsid w:val="00B41A3F"/>
    <w:rsid w:val="00B41AD6"/>
    <w:rsid w:val="00B51FA2"/>
    <w:rsid w:val="00B544A7"/>
    <w:rsid w:val="00B6356E"/>
    <w:rsid w:val="00B64630"/>
    <w:rsid w:val="00B73723"/>
    <w:rsid w:val="00B7666B"/>
    <w:rsid w:val="00B85385"/>
    <w:rsid w:val="00B85883"/>
    <w:rsid w:val="00B866CF"/>
    <w:rsid w:val="00B87621"/>
    <w:rsid w:val="00B94EBB"/>
    <w:rsid w:val="00B94ECB"/>
    <w:rsid w:val="00BA6521"/>
    <w:rsid w:val="00BB2284"/>
    <w:rsid w:val="00BB54CD"/>
    <w:rsid w:val="00BC0102"/>
    <w:rsid w:val="00BC2A98"/>
    <w:rsid w:val="00BC2C5F"/>
    <w:rsid w:val="00BC669D"/>
    <w:rsid w:val="00BD3328"/>
    <w:rsid w:val="00BD3379"/>
    <w:rsid w:val="00BD4C16"/>
    <w:rsid w:val="00BE0A88"/>
    <w:rsid w:val="00BF06B2"/>
    <w:rsid w:val="00C0328B"/>
    <w:rsid w:val="00C03B06"/>
    <w:rsid w:val="00C107B6"/>
    <w:rsid w:val="00C17C72"/>
    <w:rsid w:val="00C21BA3"/>
    <w:rsid w:val="00C21CB0"/>
    <w:rsid w:val="00C2323A"/>
    <w:rsid w:val="00C247BB"/>
    <w:rsid w:val="00C247DE"/>
    <w:rsid w:val="00C275CF"/>
    <w:rsid w:val="00C27ADB"/>
    <w:rsid w:val="00C31467"/>
    <w:rsid w:val="00C33244"/>
    <w:rsid w:val="00C37DEF"/>
    <w:rsid w:val="00C70B91"/>
    <w:rsid w:val="00C80033"/>
    <w:rsid w:val="00C84372"/>
    <w:rsid w:val="00C96A00"/>
    <w:rsid w:val="00CA64B3"/>
    <w:rsid w:val="00CB2060"/>
    <w:rsid w:val="00CB3A3D"/>
    <w:rsid w:val="00CB3BC9"/>
    <w:rsid w:val="00CB41C3"/>
    <w:rsid w:val="00CC184C"/>
    <w:rsid w:val="00CC27D5"/>
    <w:rsid w:val="00CC6472"/>
    <w:rsid w:val="00CC7FC3"/>
    <w:rsid w:val="00CD042C"/>
    <w:rsid w:val="00CD4FD4"/>
    <w:rsid w:val="00CD5453"/>
    <w:rsid w:val="00CE581A"/>
    <w:rsid w:val="00CE5A0B"/>
    <w:rsid w:val="00CE5ACC"/>
    <w:rsid w:val="00CE5FF3"/>
    <w:rsid w:val="00CF2B6C"/>
    <w:rsid w:val="00D22B19"/>
    <w:rsid w:val="00D338B4"/>
    <w:rsid w:val="00D44F81"/>
    <w:rsid w:val="00D46826"/>
    <w:rsid w:val="00D562BB"/>
    <w:rsid w:val="00D62D6A"/>
    <w:rsid w:val="00D63216"/>
    <w:rsid w:val="00D6686F"/>
    <w:rsid w:val="00D824F5"/>
    <w:rsid w:val="00D82AF6"/>
    <w:rsid w:val="00D95F6B"/>
    <w:rsid w:val="00D96DAA"/>
    <w:rsid w:val="00D97F95"/>
    <w:rsid w:val="00DA09CE"/>
    <w:rsid w:val="00DB3C3E"/>
    <w:rsid w:val="00DB64C9"/>
    <w:rsid w:val="00DD2106"/>
    <w:rsid w:val="00DD58DC"/>
    <w:rsid w:val="00DE254A"/>
    <w:rsid w:val="00DE2ABB"/>
    <w:rsid w:val="00DE3CC9"/>
    <w:rsid w:val="00DE55C9"/>
    <w:rsid w:val="00DF0B90"/>
    <w:rsid w:val="00DF402F"/>
    <w:rsid w:val="00DF6E43"/>
    <w:rsid w:val="00DF6FC7"/>
    <w:rsid w:val="00E035BF"/>
    <w:rsid w:val="00E07B60"/>
    <w:rsid w:val="00E1637A"/>
    <w:rsid w:val="00E21641"/>
    <w:rsid w:val="00E27340"/>
    <w:rsid w:val="00E31200"/>
    <w:rsid w:val="00E31BDF"/>
    <w:rsid w:val="00E35A98"/>
    <w:rsid w:val="00E41DFE"/>
    <w:rsid w:val="00E4599D"/>
    <w:rsid w:val="00E46A9D"/>
    <w:rsid w:val="00E514C3"/>
    <w:rsid w:val="00E5577E"/>
    <w:rsid w:val="00E5774A"/>
    <w:rsid w:val="00E645EA"/>
    <w:rsid w:val="00E661DA"/>
    <w:rsid w:val="00E70188"/>
    <w:rsid w:val="00E71928"/>
    <w:rsid w:val="00E7487C"/>
    <w:rsid w:val="00E763E5"/>
    <w:rsid w:val="00E809DD"/>
    <w:rsid w:val="00E814B9"/>
    <w:rsid w:val="00E9280B"/>
    <w:rsid w:val="00E95534"/>
    <w:rsid w:val="00E967E1"/>
    <w:rsid w:val="00EB5BBE"/>
    <w:rsid w:val="00EC1DD3"/>
    <w:rsid w:val="00ED4EA7"/>
    <w:rsid w:val="00ED5EC7"/>
    <w:rsid w:val="00EE6D2F"/>
    <w:rsid w:val="00EE742C"/>
    <w:rsid w:val="00EF02AF"/>
    <w:rsid w:val="00EF5A24"/>
    <w:rsid w:val="00F03027"/>
    <w:rsid w:val="00F07615"/>
    <w:rsid w:val="00F21455"/>
    <w:rsid w:val="00F26D25"/>
    <w:rsid w:val="00F3057D"/>
    <w:rsid w:val="00F340C2"/>
    <w:rsid w:val="00F35B8C"/>
    <w:rsid w:val="00F40BBE"/>
    <w:rsid w:val="00F5736B"/>
    <w:rsid w:val="00F626C2"/>
    <w:rsid w:val="00F77A58"/>
    <w:rsid w:val="00F81A5E"/>
    <w:rsid w:val="00F8516B"/>
    <w:rsid w:val="00F87E22"/>
    <w:rsid w:val="00F9060A"/>
    <w:rsid w:val="00FA0009"/>
    <w:rsid w:val="00FA33C9"/>
    <w:rsid w:val="00FA3F2F"/>
    <w:rsid w:val="00FB0972"/>
    <w:rsid w:val="00FB2EAB"/>
    <w:rsid w:val="00FC2BB5"/>
    <w:rsid w:val="00FC5539"/>
    <w:rsid w:val="00FC598F"/>
    <w:rsid w:val="00FD00B9"/>
    <w:rsid w:val="00FD564E"/>
    <w:rsid w:val="00FE0C55"/>
    <w:rsid w:val="00FE1864"/>
    <w:rsid w:val="00FE6987"/>
    <w:rsid w:val="00FF0FCB"/>
    <w:rsid w:val="00FF2CA7"/>
    <w:rsid w:val="00FF3764"/>
    <w:rsid w:val="00FF4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0FB"/>
    <w:pPr>
      <w:spacing w:after="0" w:line="240" w:lineRule="auto"/>
    </w:pPr>
  </w:style>
  <w:style w:type="paragraph" w:styleId="a4">
    <w:name w:val="header"/>
    <w:basedOn w:val="a"/>
    <w:link w:val="a5"/>
    <w:uiPriority w:val="99"/>
    <w:unhideWhenUsed/>
    <w:rsid w:val="009410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0E2"/>
  </w:style>
  <w:style w:type="table" w:styleId="a6">
    <w:name w:val="Table Grid"/>
    <w:basedOn w:val="a1"/>
    <w:uiPriority w:val="59"/>
    <w:rsid w:val="00941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410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0E2"/>
    <w:rPr>
      <w:rFonts w:ascii="Tahoma" w:hAnsi="Tahoma" w:cs="Tahoma"/>
      <w:sz w:val="16"/>
      <w:szCs w:val="16"/>
    </w:rPr>
  </w:style>
  <w:style w:type="character" w:styleId="a9">
    <w:name w:val="Hyperlink"/>
    <w:basedOn w:val="a0"/>
    <w:uiPriority w:val="99"/>
    <w:unhideWhenUsed/>
    <w:rsid w:val="00EE742C"/>
    <w:rPr>
      <w:color w:val="0000FF"/>
      <w:u w:val="single"/>
    </w:rPr>
  </w:style>
  <w:style w:type="paragraph" w:styleId="aa">
    <w:name w:val="Normal (Web)"/>
    <w:basedOn w:val="a"/>
    <w:uiPriority w:val="99"/>
    <w:unhideWhenUsed/>
    <w:rsid w:val="004E1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E0A88"/>
    <w:pPr>
      <w:ind w:left="720"/>
      <w:contextualSpacing/>
    </w:pPr>
  </w:style>
  <w:style w:type="numbering" w:customStyle="1" w:styleId="1">
    <w:name w:val="Нет списка1"/>
    <w:next w:val="a2"/>
    <w:uiPriority w:val="99"/>
    <w:semiHidden/>
    <w:unhideWhenUsed/>
    <w:rsid w:val="008162A7"/>
  </w:style>
  <w:style w:type="character" w:styleId="ac">
    <w:name w:val="FollowedHyperlink"/>
    <w:basedOn w:val="a0"/>
    <w:uiPriority w:val="99"/>
    <w:semiHidden/>
    <w:unhideWhenUsed/>
    <w:rsid w:val="008162A7"/>
    <w:rPr>
      <w:color w:val="800080" w:themeColor="followedHyperlink"/>
      <w:u w:val="single"/>
    </w:rPr>
  </w:style>
  <w:style w:type="paragraph" w:styleId="ad">
    <w:name w:val="footer"/>
    <w:basedOn w:val="a"/>
    <w:link w:val="ae"/>
    <w:uiPriority w:val="99"/>
    <w:unhideWhenUsed/>
    <w:rsid w:val="008A4B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10FB"/>
    <w:pPr>
      <w:spacing w:after="0" w:line="240" w:lineRule="auto"/>
    </w:pPr>
  </w:style>
  <w:style w:type="paragraph" w:styleId="a4">
    <w:name w:val="header"/>
    <w:basedOn w:val="a"/>
    <w:link w:val="a5"/>
    <w:uiPriority w:val="99"/>
    <w:unhideWhenUsed/>
    <w:rsid w:val="009410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0E2"/>
  </w:style>
  <w:style w:type="table" w:styleId="a6">
    <w:name w:val="Table Grid"/>
    <w:basedOn w:val="a1"/>
    <w:uiPriority w:val="59"/>
    <w:rsid w:val="00941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410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0E2"/>
    <w:rPr>
      <w:rFonts w:ascii="Tahoma" w:hAnsi="Tahoma" w:cs="Tahoma"/>
      <w:sz w:val="16"/>
      <w:szCs w:val="16"/>
    </w:rPr>
  </w:style>
  <w:style w:type="character" w:styleId="a9">
    <w:name w:val="Hyperlink"/>
    <w:basedOn w:val="a0"/>
    <w:uiPriority w:val="99"/>
    <w:unhideWhenUsed/>
    <w:rsid w:val="00EE742C"/>
    <w:rPr>
      <w:color w:val="0000FF"/>
      <w:u w:val="single"/>
    </w:rPr>
  </w:style>
  <w:style w:type="paragraph" w:styleId="aa">
    <w:name w:val="Normal (Web)"/>
    <w:basedOn w:val="a"/>
    <w:uiPriority w:val="99"/>
    <w:unhideWhenUsed/>
    <w:rsid w:val="004E1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E0A88"/>
    <w:pPr>
      <w:ind w:left="720"/>
      <w:contextualSpacing/>
    </w:pPr>
  </w:style>
  <w:style w:type="numbering" w:customStyle="1" w:styleId="1">
    <w:name w:val="Нет списка1"/>
    <w:next w:val="a2"/>
    <w:uiPriority w:val="99"/>
    <w:semiHidden/>
    <w:unhideWhenUsed/>
    <w:rsid w:val="008162A7"/>
  </w:style>
  <w:style w:type="character" w:styleId="ac">
    <w:name w:val="FollowedHyperlink"/>
    <w:basedOn w:val="a0"/>
    <w:uiPriority w:val="99"/>
    <w:semiHidden/>
    <w:unhideWhenUsed/>
    <w:rsid w:val="008162A7"/>
    <w:rPr>
      <w:color w:val="800080" w:themeColor="followedHyperlink"/>
      <w:u w:val="single"/>
    </w:rPr>
  </w:style>
  <w:style w:type="paragraph" w:styleId="ad">
    <w:name w:val="footer"/>
    <w:basedOn w:val="a"/>
    <w:link w:val="ae"/>
    <w:uiPriority w:val="99"/>
    <w:unhideWhenUsed/>
    <w:rsid w:val="008A4B3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0797">
      <w:bodyDiv w:val="1"/>
      <w:marLeft w:val="0"/>
      <w:marRight w:val="0"/>
      <w:marTop w:val="0"/>
      <w:marBottom w:val="0"/>
      <w:divBdr>
        <w:top w:val="none" w:sz="0" w:space="0" w:color="auto"/>
        <w:left w:val="none" w:sz="0" w:space="0" w:color="auto"/>
        <w:bottom w:val="none" w:sz="0" w:space="0" w:color="auto"/>
        <w:right w:val="none" w:sz="0" w:space="0" w:color="auto"/>
      </w:divBdr>
    </w:div>
    <w:div w:id="206989345">
      <w:bodyDiv w:val="1"/>
      <w:marLeft w:val="0"/>
      <w:marRight w:val="0"/>
      <w:marTop w:val="0"/>
      <w:marBottom w:val="0"/>
      <w:divBdr>
        <w:top w:val="none" w:sz="0" w:space="0" w:color="auto"/>
        <w:left w:val="none" w:sz="0" w:space="0" w:color="auto"/>
        <w:bottom w:val="none" w:sz="0" w:space="0" w:color="auto"/>
        <w:right w:val="none" w:sz="0" w:space="0" w:color="auto"/>
      </w:divBdr>
      <w:divsChild>
        <w:div w:id="555942902">
          <w:marLeft w:val="0"/>
          <w:marRight w:val="0"/>
          <w:marTop w:val="0"/>
          <w:marBottom w:val="0"/>
          <w:divBdr>
            <w:top w:val="none" w:sz="0" w:space="0" w:color="auto"/>
            <w:left w:val="none" w:sz="0" w:space="0" w:color="auto"/>
            <w:bottom w:val="none" w:sz="0" w:space="0" w:color="auto"/>
            <w:right w:val="none" w:sz="0" w:space="0" w:color="auto"/>
          </w:divBdr>
          <w:divsChild>
            <w:div w:id="617687101">
              <w:marLeft w:val="300"/>
              <w:marRight w:val="300"/>
              <w:marTop w:val="0"/>
              <w:marBottom w:val="150"/>
              <w:divBdr>
                <w:top w:val="none" w:sz="0" w:space="0" w:color="auto"/>
                <w:left w:val="none" w:sz="0" w:space="0" w:color="auto"/>
                <w:bottom w:val="none" w:sz="0" w:space="0" w:color="auto"/>
                <w:right w:val="none" w:sz="0" w:space="0" w:color="auto"/>
              </w:divBdr>
            </w:div>
            <w:div w:id="851408107">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430199090">
      <w:bodyDiv w:val="1"/>
      <w:marLeft w:val="0"/>
      <w:marRight w:val="0"/>
      <w:marTop w:val="0"/>
      <w:marBottom w:val="0"/>
      <w:divBdr>
        <w:top w:val="none" w:sz="0" w:space="0" w:color="auto"/>
        <w:left w:val="none" w:sz="0" w:space="0" w:color="auto"/>
        <w:bottom w:val="none" w:sz="0" w:space="0" w:color="auto"/>
        <w:right w:val="none" w:sz="0" w:space="0" w:color="auto"/>
      </w:divBdr>
    </w:div>
    <w:div w:id="654384117">
      <w:bodyDiv w:val="1"/>
      <w:marLeft w:val="0"/>
      <w:marRight w:val="0"/>
      <w:marTop w:val="0"/>
      <w:marBottom w:val="0"/>
      <w:divBdr>
        <w:top w:val="none" w:sz="0" w:space="0" w:color="auto"/>
        <w:left w:val="none" w:sz="0" w:space="0" w:color="auto"/>
        <w:bottom w:val="none" w:sz="0" w:space="0" w:color="auto"/>
        <w:right w:val="none" w:sz="0" w:space="0" w:color="auto"/>
      </w:divBdr>
    </w:div>
    <w:div w:id="750657164">
      <w:bodyDiv w:val="1"/>
      <w:marLeft w:val="0"/>
      <w:marRight w:val="0"/>
      <w:marTop w:val="0"/>
      <w:marBottom w:val="0"/>
      <w:divBdr>
        <w:top w:val="none" w:sz="0" w:space="0" w:color="auto"/>
        <w:left w:val="none" w:sz="0" w:space="0" w:color="auto"/>
        <w:bottom w:val="none" w:sz="0" w:space="0" w:color="auto"/>
        <w:right w:val="none" w:sz="0" w:space="0" w:color="auto"/>
      </w:divBdr>
      <w:divsChild>
        <w:div w:id="1403796619">
          <w:marLeft w:val="0"/>
          <w:marRight w:val="0"/>
          <w:marTop w:val="0"/>
          <w:marBottom w:val="0"/>
          <w:divBdr>
            <w:top w:val="none" w:sz="0" w:space="0" w:color="auto"/>
            <w:left w:val="none" w:sz="0" w:space="0" w:color="auto"/>
            <w:bottom w:val="none" w:sz="0" w:space="0" w:color="auto"/>
            <w:right w:val="none" w:sz="0" w:space="0" w:color="auto"/>
          </w:divBdr>
          <w:divsChild>
            <w:div w:id="21827359">
              <w:marLeft w:val="300"/>
              <w:marRight w:val="300"/>
              <w:marTop w:val="0"/>
              <w:marBottom w:val="150"/>
              <w:divBdr>
                <w:top w:val="none" w:sz="0" w:space="0" w:color="auto"/>
                <w:left w:val="none" w:sz="0" w:space="0" w:color="auto"/>
                <w:bottom w:val="none" w:sz="0" w:space="0" w:color="auto"/>
                <w:right w:val="none" w:sz="0" w:space="0" w:color="auto"/>
              </w:divBdr>
            </w:div>
            <w:div w:id="804274713">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764811123">
      <w:bodyDiv w:val="1"/>
      <w:marLeft w:val="0"/>
      <w:marRight w:val="0"/>
      <w:marTop w:val="0"/>
      <w:marBottom w:val="0"/>
      <w:divBdr>
        <w:top w:val="none" w:sz="0" w:space="0" w:color="auto"/>
        <w:left w:val="none" w:sz="0" w:space="0" w:color="auto"/>
        <w:bottom w:val="none" w:sz="0" w:space="0" w:color="auto"/>
        <w:right w:val="none" w:sz="0" w:space="0" w:color="auto"/>
      </w:divBdr>
    </w:div>
    <w:div w:id="772827537">
      <w:bodyDiv w:val="1"/>
      <w:marLeft w:val="0"/>
      <w:marRight w:val="0"/>
      <w:marTop w:val="0"/>
      <w:marBottom w:val="0"/>
      <w:divBdr>
        <w:top w:val="none" w:sz="0" w:space="0" w:color="auto"/>
        <w:left w:val="none" w:sz="0" w:space="0" w:color="auto"/>
        <w:bottom w:val="none" w:sz="0" w:space="0" w:color="auto"/>
        <w:right w:val="none" w:sz="0" w:space="0" w:color="auto"/>
      </w:divBdr>
    </w:div>
    <w:div w:id="787772860">
      <w:bodyDiv w:val="1"/>
      <w:marLeft w:val="0"/>
      <w:marRight w:val="0"/>
      <w:marTop w:val="0"/>
      <w:marBottom w:val="0"/>
      <w:divBdr>
        <w:top w:val="none" w:sz="0" w:space="0" w:color="auto"/>
        <w:left w:val="none" w:sz="0" w:space="0" w:color="auto"/>
        <w:bottom w:val="none" w:sz="0" w:space="0" w:color="auto"/>
        <w:right w:val="none" w:sz="0" w:space="0" w:color="auto"/>
      </w:divBdr>
    </w:div>
    <w:div w:id="829756675">
      <w:bodyDiv w:val="1"/>
      <w:marLeft w:val="0"/>
      <w:marRight w:val="0"/>
      <w:marTop w:val="0"/>
      <w:marBottom w:val="0"/>
      <w:divBdr>
        <w:top w:val="none" w:sz="0" w:space="0" w:color="auto"/>
        <w:left w:val="none" w:sz="0" w:space="0" w:color="auto"/>
        <w:bottom w:val="none" w:sz="0" w:space="0" w:color="auto"/>
        <w:right w:val="none" w:sz="0" w:space="0" w:color="auto"/>
      </w:divBdr>
    </w:div>
    <w:div w:id="871454392">
      <w:bodyDiv w:val="1"/>
      <w:marLeft w:val="0"/>
      <w:marRight w:val="0"/>
      <w:marTop w:val="0"/>
      <w:marBottom w:val="0"/>
      <w:divBdr>
        <w:top w:val="none" w:sz="0" w:space="0" w:color="auto"/>
        <w:left w:val="none" w:sz="0" w:space="0" w:color="auto"/>
        <w:bottom w:val="none" w:sz="0" w:space="0" w:color="auto"/>
        <w:right w:val="none" w:sz="0" w:space="0" w:color="auto"/>
      </w:divBdr>
      <w:divsChild>
        <w:div w:id="1960993286">
          <w:marLeft w:val="0"/>
          <w:marRight w:val="0"/>
          <w:marTop w:val="0"/>
          <w:marBottom w:val="0"/>
          <w:divBdr>
            <w:top w:val="none" w:sz="0" w:space="0" w:color="auto"/>
            <w:left w:val="none" w:sz="0" w:space="0" w:color="auto"/>
            <w:bottom w:val="none" w:sz="0" w:space="0" w:color="auto"/>
            <w:right w:val="none" w:sz="0" w:space="0" w:color="auto"/>
          </w:divBdr>
          <w:divsChild>
            <w:div w:id="1827552356">
              <w:marLeft w:val="0"/>
              <w:marRight w:val="0"/>
              <w:marTop w:val="0"/>
              <w:marBottom w:val="0"/>
              <w:divBdr>
                <w:top w:val="none" w:sz="0" w:space="0" w:color="auto"/>
                <w:left w:val="none" w:sz="0" w:space="0" w:color="auto"/>
                <w:bottom w:val="none" w:sz="0" w:space="0" w:color="auto"/>
                <w:right w:val="none" w:sz="0" w:space="0" w:color="auto"/>
              </w:divBdr>
            </w:div>
            <w:div w:id="1480078165">
              <w:marLeft w:val="0"/>
              <w:marRight w:val="0"/>
              <w:marTop w:val="0"/>
              <w:marBottom w:val="0"/>
              <w:divBdr>
                <w:top w:val="none" w:sz="0" w:space="0" w:color="auto"/>
                <w:left w:val="none" w:sz="0" w:space="0" w:color="auto"/>
                <w:bottom w:val="none" w:sz="0" w:space="0" w:color="auto"/>
                <w:right w:val="none" w:sz="0" w:space="0" w:color="auto"/>
              </w:divBdr>
            </w:div>
            <w:div w:id="1325470316">
              <w:marLeft w:val="0"/>
              <w:marRight w:val="0"/>
              <w:marTop w:val="0"/>
              <w:marBottom w:val="0"/>
              <w:divBdr>
                <w:top w:val="none" w:sz="0" w:space="0" w:color="auto"/>
                <w:left w:val="none" w:sz="0" w:space="0" w:color="auto"/>
                <w:bottom w:val="none" w:sz="0" w:space="0" w:color="auto"/>
                <w:right w:val="none" w:sz="0" w:space="0" w:color="auto"/>
              </w:divBdr>
            </w:div>
            <w:div w:id="10251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71470">
      <w:bodyDiv w:val="1"/>
      <w:marLeft w:val="0"/>
      <w:marRight w:val="0"/>
      <w:marTop w:val="0"/>
      <w:marBottom w:val="0"/>
      <w:divBdr>
        <w:top w:val="none" w:sz="0" w:space="0" w:color="auto"/>
        <w:left w:val="none" w:sz="0" w:space="0" w:color="auto"/>
        <w:bottom w:val="none" w:sz="0" w:space="0" w:color="auto"/>
        <w:right w:val="none" w:sz="0" w:space="0" w:color="auto"/>
      </w:divBdr>
    </w:div>
    <w:div w:id="920991926">
      <w:bodyDiv w:val="1"/>
      <w:marLeft w:val="0"/>
      <w:marRight w:val="0"/>
      <w:marTop w:val="0"/>
      <w:marBottom w:val="0"/>
      <w:divBdr>
        <w:top w:val="none" w:sz="0" w:space="0" w:color="auto"/>
        <w:left w:val="none" w:sz="0" w:space="0" w:color="auto"/>
        <w:bottom w:val="none" w:sz="0" w:space="0" w:color="auto"/>
        <w:right w:val="none" w:sz="0" w:space="0" w:color="auto"/>
      </w:divBdr>
    </w:div>
    <w:div w:id="971250606">
      <w:bodyDiv w:val="1"/>
      <w:marLeft w:val="0"/>
      <w:marRight w:val="0"/>
      <w:marTop w:val="0"/>
      <w:marBottom w:val="0"/>
      <w:divBdr>
        <w:top w:val="none" w:sz="0" w:space="0" w:color="auto"/>
        <w:left w:val="none" w:sz="0" w:space="0" w:color="auto"/>
        <w:bottom w:val="none" w:sz="0" w:space="0" w:color="auto"/>
        <w:right w:val="none" w:sz="0" w:space="0" w:color="auto"/>
      </w:divBdr>
    </w:div>
    <w:div w:id="1302154495">
      <w:bodyDiv w:val="1"/>
      <w:marLeft w:val="0"/>
      <w:marRight w:val="0"/>
      <w:marTop w:val="0"/>
      <w:marBottom w:val="0"/>
      <w:divBdr>
        <w:top w:val="none" w:sz="0" w:space="0" w:color="auto"/>
        <w:left w:val="none" w:sz="0" w:space="0" w:color="auto"/>
        <w:bottom w:val="none" w:sz="0" w:space="0" w:color="auto"/>
        <w:right w:val="none" w:sz="0" w:space="0" w:color="auto"/>
      </w:divBdr>
    </w:div>
    <w:div w:id="1318345812">
      <w:bodyDiv w:val="1"/>
      <w:marLeft w:val="0"/>
      <w:marRight w:val="0"/>
      <w:marTop w:val="0"/>
      <w:marBottom w:val="0"/>
      <w:divBdr>
        <w:top w:val="none" w:sz="0" w:space="0" w:color="auto"/>
        <w:left w:val="none" w:sz="0" w:space="0" w:color="auto"/>
        <w:bottom w:val="none" w:sz="0" w:space="0" w:color="auto"/>
        <w:right w:val="none" w:sz="0" w:space="0" w:color="auto"/>
      </w:divBdr>
      <w:divsChild>
        <w:div w:id="1483082761">
          <w:marLeft w:val="0"/>
          <w:marRight w:val="0"/>
          <w:marTop w:val="0"/>
          <w:marBottom w:val="0"/>
          <w:divBdr>
            <w:top w:val="none" w:sz="0" w:space="0" w:color="auto"/>
            <w:left w:val="none" w:sz="0" w:space="0" w:color="auto"/>
            <w:bottom w:val="none" w:sz="0" w:space="0" w:color="auto"/>
            <w:right w:val="none" w:sz="0" w:space="0" w:color="auto"/>
          </w:divBdr>
          <w:divsChild>
            <w:div w:id="1102608710">
              <w:marLeft w:val="300"/>
              <w:marRight w:val="300"/>
              <w:marTop w:val="0"/>
              <w:marBottom w:val="150"/>
              <w:divBdr>
                <w:top w:val="none" w:sz="0" w:space="0" w:color="auto"/>
                <w:left w:val="none" w:sz="0" w:space="0" w:color="auto"/>
                <w:bottom w:val="none" w:sz="0" w:space="0" w:color="auto"/>
                <w:right w:val="none" w:sz="0" w:space="0" w:color="auto"/>
              </w:divBdr>
            </w:div>
            <w:div w:id="161435522">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1323041169">
      <w:bodyDiv w:val="1"/>
      <w:marLeft w:val="0"/>
      <w:marRight w:val="0"/>
      <w:marTop w:val="0"/>
      <w:marBottom w:val="0"/>
      <w:divBdr>
        <w:top w:val="none" w:sz="0" w:space="0" w:color="auto"/>
        <w:left w:val="none" w:sz="0" w:space="0" w:color="auto"/>
        <w:bottom w:val="none" w:sz="0" w:space="0" w:color="auto"/>
        <w:right w:val="none" w:sz="0" w:space="0" w:color="auto"/>
      </w:divBdr>
    </w:div>
    <w:div w:id="1418555707">
      <w:bodyDiv w:val="1"/>
      <w:marLeft w:val="0"/>
      <w:marRight w:val="0"/>
      <w:marTop w:val="0"/>
      <w:marBottom w:val="0"/>
      <w:divBdr>
        <w:top w:val="none" w:sz="0" w:space="0" w:color="auto"/>
        <w:left w:val="none" w:sz="0" w:space="0" w:color="auto"/>
        <w:bottom w:val="none" w:sz="0" w:space="0" w:color="auto"/>
        <w:right w:val="none" w:sz="0" w:space="0" w:color="auto"/>
      </w:divBdr>
      <w:divsChild>
        <w:div w:id="2145000258">
          <w:marLeft w:val="0"/>
          <w:marRight w:val="0"/>
          <w:marTop w:val="0"/>
          <w:marBottom w:val="0"/>
          <w:divBdr>
            <w:top w:val="none" w:sz="0" w:space="0" w:color="auto"/>
            <w:left w:val="none" w:sz="0" w:space="0" w:color="auto"/>
            <w:bottom w:val="none" w:sz="0" w:space="0" w:color="auto"/>
            <w:right w:val="none" w:sz="0" w:space="0" w:color="auto"/>
          </w:divBdr>
          <w:divsChild>
            <w:div w:id="821894782">
              <w:marLeft w:val="300"/>
              <w:marRight w:val="300"/>
              <w:marTop w:val="0"/>
              <w:marBottom w:val="150"/>
              <w:divBdr>
                <w:top w:val="none" w:sz="0" w:space="0" w:color="auto"/>
                <w:left w:val="none" w:sz="0" w:space="0" w:color="auto"/>
                <w:bottom w:val="none" w:sz="0" w:space="0" w:color="auto"/>
                <w:right w:val="none" w:sz="0" w:space="0" w:color="auto"/>
              </w:divBdr>
            </w:div>
            <w:div w:id="1254361310">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1582326478">
      <w:bodyDiv w:val="1"/>
      <w:marLeft w:val="0"/>
      <w:marRight w:val="0"/>
      <w:marTop w:val="0"/>
      <w:marBottom w:val="0"/>
      <w:divBdr>
        <w:top w:val="none" w:sz="0" w:space="0" w:color="auto"/>
        <w:left w:val="none" w:sz="0" w:space="0" w:color="auto"/>
        <w:bottom w:val="none" w:sz="0" w:space="0" w:color="auto"/>
        <w:right w:val="none" w:sz="0" w:space="0" w:color="auto"/>
      </w:divBdr>
    </w:div>
    <w:div w:id="1982417294">
      <w:bodyDiv w:val="1"/>
      <w:marLeft w:val="0"/>
      <w:marRight w:val="0"/>
      <w:marTop w:val="0"/>
      <w:marBottom w:val="0"/>
      <w:divBdr>
        <w:top w:val="none" w:sz="0" w:space="0" w:color="auto"/>
        <w:left w:val="none" w:sz="0" w:space="0" w:color="auto"/>
        <w:bottom w:val="none" w:sz="0" w:space="0" w:color="auto"/>
        <w:right w:val="none" w:sz="0" w:space="0" w:color="auto"/>
      </w:divBdr>
    </w:div>
    <w:div w:id="2090879055">
      <w:bodyDiv w:val="1"/>
      <w:marLeft w:val="0"/>
      <w:marRight w:val="0"/>
      <w:marTop w:val="0"/>
      <w:marBottom w:val="0"/>
      <w:divBdr>
        <w:top w:val="none" w:sz="0" w:space="0" w:color="auto"/>
        <w:left w:val="none" w:sz="0" w:space="0" w:color="auto"/>
        <w:bottom w:val="none" w:sz="0" w:space="0" w:color="auto"/>
        <w:right w:val="none" w:sz="0" w:space="0" w:color="auto"/>
      </w:divBdr>
    </w:div>
    <w:div w:id="2110735280">
      <w:bodyDiv w:val="1"/>
      <w:marLeft w:val="0"/>
      <w:marRight w:val="0"/>
      <w:marTop w:val="0"/>
      <w:marBottom w:val="0"/>
      <w:divBdr>
        <w:top w:val="none" w:sz="0" w:space="0" w:color="auto"/>
        <w:left w:val="none" w:sz="0" w:space="0" w:color="auto"/>
        <w:bottom w:val="none" w:sz="0" w:space="0" w:color="auto"/>
        <w:right w:val="none" w:sz="0" w:space="0" w:color="auto"/>
      </w:divBdr>
      <w:divsChild>
        <w:div w:id="1086153224">
          <w:marLeft w:val="0"/>
          <w:marRight w:val="0"/>
          <w:marTop w:val="0"/>
          <w:marBottom w:val="0"/>
          <w:divBdr>
            <w:top w:val="none" w:sz="0" w:space="0" w:color="auto"/>
            <w:left w:val="none" w:sz="0" w:space="0" w:color="auto"/>
            <w:bottom w:val="none" w:sz="0" w:space="0" w:color="auto"/>
            <w:right w:val="none" w:sz="0" w:space="0" w:color="auto"/>
          </w:divBdr>
          <w:divsChild>
            <w:div w:id="972949031">
              <w:marLeft w:val="300"/>
              <w:marRight w:val="300"/>
              <w:marTop w:val="0"/>
              <w:marBottom w:val="150"/>
              <w:divBdr>
                <w:top w:val="none" w:sz="0" w:space="0" w:color="auto"/>
                <w:left w:val="none" w:sz="0" w:space="0" w:color="auto"/>
                <w:bottom w:val="none" w:sz="0" w:space="0" w:color="auto"/>
                <w:right w:val="none" w:sz="0" w:space="0" w:color="auto"/>
              </w:divBdr>
            </w:div>
            <w:div w:id="72362207">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 w:id="2144156032">
      <w:bodyDiv w:val="1"/>
      <w:marLeft w:val="0"/>
      <w:marRight w:val="0"/>
      <w:marTop w:val="0"/>
      <w:marBottom w:val="0"/>
      <w:divBdr>
        <w:top w:val="none" w:sz="0" w:space="0" w:color="auto"/>
        <w:left w:val="none" w:sz="0" w:space="0" w:color="auto"/>
        <w:bottom w:val="none" w:sz="0" w:space="0" w:color="auto"/>
        <w:right w:val="none" w:sz="0" w:space="0" w:color="auto"/>
      </w:divBdr>
      <w:divsChild>
        <w:div w:id="1339187754">
          <w:marLeft w:val="0"/>
          <w:marRight w:val="0"/>
          <w:marTop w:val="0"/>
          <w:marBottom w:val="0"/>
          <w:divBdr>
            <w:top w:val="none" w:sz="0" w:space="0" w:color="auto"/>
            <w:left w:val="none" w:sz="0" w:space="0" w:color="auto"/>
            <w:bottom w:val="none" w:sz="0" w:space="0" w:color="auto"/>
            <w:right w:val="none" w:sz="0" w:space="0" w:color="auto"/>
          </w:divBdr>
          <w:divsChild>
            <w:div w:id="4798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ru/title_about.asp?id=3988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library.ru/item.asp?id=25522087"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1803-333C-4B84-8640-E127B6EC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27</Pages>
  <Words>11621</Words>
  <Characters>66242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ОТЭЛ-4</dc:creator>
  <cp:lastModifiedBy>Дежурный</cp:lastModifiedBy>
  <cp:revision>762</cp:revision>
  <dcterms:created xsi:type="dcterms:W3CDTF">2016-06-19T04:17:00Z</dcterms:created>
  <dcterms:modified xsi:type="dcterms:W3CDTF">2016-07-24T07:06:00Z</dcterms:modified>
</cp:coreProperties>
</file>