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A40F5" w:rsidRPr="009A40F5" w:rsidTr="009A40F5">
        <w:tc>
          <w:tcPr>
            <w:tcW w:w="828" w:type="pct"/>
            <w:hideMark/>
          </w:tcPr>
          <w:p w:rsidR="009A40F5" w:rsidRPr="009A40F5" w:rsidRDefault="009A40F5" w:rsidP="00A875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0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A1DC2" wp14:editId="47B4597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A40F5" w:rsidRPr="009A40F5" w:rsidRDefault="009A40F5" w:rsidP="009A40F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9A40F5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A40F5" w:rsidRPr="009A40F5" w:rsidRDefault="009A40F5" w:rsidP="009A40F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0F5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A40F5" w:rsidRPr="009A40F5" w:rsidRDefault="009A40F5" w:rsidP="00934EE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F2052" w:rsidRDefault="00934EE9" w:rsidP="0093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E9">
        <w:rPr>
          <w:rFonts w:ascii="Times New Roman" w:hAnsi="Times New Roman" w:cs="Times New Roman"/>
          <w:b/>
          <w:sz w:val="28"/>
          <w:szCs w:val="28"/>
        </w:rPr>
        <w:t>Картофелеводство</w:t>
      </w:r>
    </w:p>
    <w:p w:rsidR="003876A9" w:rsidRPr="003876A9" w:rsidRDefault="003876A9" w:rsidP="003876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76A9">
        <w:rPr>
          <w:rFonts w:ascii="Times New Roman" w:hAnsi="Times New Roman" w:cs="Times New Roman"/>
          <w:b/>
          <w:sz w:val="28"/>
        </w:rPr>
        <w:t>Васильев, А. А.</w:t>
      </w:r>
      <w:r>
        <w:rPr>
          <w:rFonts w:ascii="Times New Roman" w:hAnsi="Times New Roman" w:cs="Times New Roman"/>
          <w:sz w:val="28"/>
        </w:rPr>
        <w:t xml:space="preserve"> </w:t>
      </w:r>
      <w:r w:rsidRPr="003876A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3876A9">
        <w:rPr>
          <w:rFonts w:ascii="Times New Roman" w:hAnsi="Times New Roman" w:cs="Times New Roman"/>
          <w:sz w:val="28"/>
        </w:rPr>
        <w:t>Мивала</w:t>
      </w:r>
      <w:proofErr w:type="spellEnd"/>
      <w:r w:rsidRPr="003876A9">
        <w:rPr>
          <w:rFonts w:ascii="Times New Roman" w:hAnsi="Times New Roman" w:cs="Times New Roman"/>
          <w:sz w:val="28"/>
        </w:rPr>
        <w:t>-Агро на фитосанитарное состояние и продуктивность картофеля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3876A9">
        <w:rPr>
          <w:rFonts w:ascii="Times New Roman" w:hAnsi="Times New Roman" w:cs="Times New Roman"/>
          <w:sz w:val="28"/>
        </w:rPr>
        <w:t>// Защита и карантин растений. - 2015. - № 8. - С. 17-19. </w:t>
      </w:r>
    </w:p>
    <w:p w:rsidR="003876A9" w:rsidRPr="003876A9" w:rsidRDefault="003876A9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76A9">
        <w:rPr>
          <w:rFonts w:ascii="Times New Roman" w:hAnsi="Times New Roman" w:cs="Times New Roman"/>
          <w:sz w:val="24"/>
          <w:szCs w:val="28"/>
        </w:rPr>
        <w:t xml:space="preserve">В условиях лесостепной зоны Южного Урала изучали </w:t>
      </w:r>
      <w:proofErr w:type="spellStart"/>
      <w:r w:rsidRPr="003876A9">
        <w:rPr>
          <w:rFonts w:ascii="Times New Roman" w:hAnsi="Times New Roman" w:cs="Times New Roman"/>
          <w:sz w:val="24"/>
          <w:szCs w:val="28"/>
        </w:rPr>
        <w:t>адаптогенное</w:t>
      </w:r>
      <w:proofErr w:type="spellEnd"/>
      <w:r w:rsidRPr="003876A9">
        <w:rPr>
          <w:rFonts w:ascii="Times New Roman" w:hAnsi="Times New Roman" w:cs="Times New Roman"/>
          <w:sz w:val="24"/>
          <w:szCs w:val="28"/>
        </w:rPr>
        <w:t xml:space="preserve"> влияние кремнийорганического регулятора роста и развития растений </w:t>
      </w:r>
      <w:proofErr w:type="spellStart"/>
      <w:r w:rsidRPr="003876A9">
        <w:rPr>
          <w:rFonts w:ascii="Times New Roman" w:hAnsi="Times New Roman" w:cs="Times New Roman"/>
          <w:sz w:val="24"/>
          <w:szCs w:val="28"/>
        </w:rPr>
        <w:t>Мивала</w:t>
      </w:r>
      <w:proofErr w:type="spellEnd"/>
      <w:r w:rsidRPr="003876A9">
        <w:rPr>
          <w:rFonts w:ascii="Times New Roman" w:hAnsi="Times New Roman" w:cs="Times New Roman"/>
          <w:sz w:val="24"/>
          <w:szCs w:val="28"/>
        </w:rPr>
        <w:t>-Агро на фитосанитарное состояние и урожайность картофеля.</w:t>
      </w:r>
    </w:p>
    <w:p w:rsidR="003876A9" w:rsidRPr="003876A9" w:rsidRDefault="003876A9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2532" w:rsidRPr="009A40F5" w:rsidRDefault="000F2532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b/>
          <w:sz w:val="28"/>
          <w:szCs w:val="28"/>
        </w:rPr>
        <w:t>Ерохова, М. Д.</w:t>
      </w:r>
      <w:r w:rsidRPr="009A40F5">
        <w:rPr>
          <w:rFonts w:ascii="Times New Roman" w:hAnsi="Times New Roman" w:cs="Times New Roman"/>
          <w:sz w:val="28"/>
          <w:szCs w:val="28"/>
        </w:rPr>
        <w:t xml:space="preserve"> Сравнение национальных стандартов России и Великобритании на семенной картофель / М. Д. Ерохова // Защита и карантин растений. - 2015. - № 6. - С. 11-13.</w:t>
      </w:r>
    </w:p>
    <w:p w:rsidR="000F2532" w:rsidRPr="009A40F5" w:rsidRDefault="000F2532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0F5">
        <w:rPr>
          <w:rFonts w:ascii="Times New Roman" w:hAnsi="Times New Roman" w:cs="Times New Roman"/>
          <w:sz w:val="24"/>
          <w:szCs w:val="28"/>
        </w:rPr>
        <w:t>О производстве семенного картофеля в России и Великобритании.</w:t>
      </w:r>
    </w:p>
    <w:p w:rsidR="000F2532" w:rsidRPr="009A40F5" w:rsidRDefault="000F2532" w:rsidP="009A40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27BA2" w:rsidRPr="009A40F5" w:rsidRDefault="00327BA2" w:rsidP="009A40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A40F5">
        <w:rPr>
          <w:rFonts w:ascii="Times New Roman" w:hAnsi="Times New Roman" w:cs="Times New Roman"/>
          <w:b/>
          <w:bCs/>
          <w:sz w:val="28"/>
          <w:szCs w:val="28"/>
        </w:rPr>
        <w:t>Картофель в предгорье</w:t>
      </w:r>
      <w:r w:rsidRPr="009A40F5">
        <w:rPr>
          <w:rFonts w:ascii="Times New Roman" w:hAnsi="Times New Roman" w:cs="Times New Roman"/>
          <w:sz w:val="28"/>
          <w:szCs w:val="28"/>
        </w:rPr>
        <w:t xml:space="preserve"> / С. С. </w:t>
      </w:r>
      <w:proofErr w:type="spellStart"/>
      <w:r w:rsidRPr="009A40F5">
        <w:rPr>
          <w:rFonts w:ascii="Times New Roman" w:hAnsi="Times New Roman" w:cs="Times New Roman"/>
          <w:sz w:val="28"/>
          <w:szCs w:val="28"/>
        </w:rPr>
        <w:t>Басиев</w:t>
      </w:r>
      <w:proofErr w:type="spellEnd"/>
      <w:r w:rsidRPr="009A40F5">
        <w:rPr>
          <w:rFonts w:ascii="Times New Roman" w:hAnsi="Times New Roman" w:cs="Times New Roman"/>
          <w:sz w:val="28"/>
          <w:szCs w:val="28"/>
        </w:rPr>
        <w:t xml:space="preserve"> [и др.] // Картофель и овощи. </w:t>
      </w:r>
      <w:r w:rsidR="004E5804">
        <w:rPr>
          <w:rFonts w:ascii="Times New Roman" w:hAnsi="Times New Roman" w:cs="Times New Roman"/>
          <w:sz w:val="28"/>
          <w:szCs w:val="28"/>
        </w:rPr>
        <w:t xml:space="preserve">- </w:t>
      </w:r>
      <w:r w:rsidRPr="009A40F5">
        <w:rPr>
          <w:rFonts w:ascii="Times New Roman" w:hAnsi="Times New Roman" w:cs="Times New Roman"/>
          <w:sz w:val="28"/>
          <w:szCs w:val="28"/>
        </w:rPr>
        <w:t xml:space="preserve">2015. - № 6. </w:t>
      </w:r>
      <w:r w:rsidR="009A40F5">
        <w:rPr>
          <w:rFonts w:ascii="Times New Roman" w:hAnsi="Times New Roman" w:cs="Times New Roman"/>
          <w:sz w:val="28"/>
          <w:szCs w:val="28"/>
        </w:rPr>
        <w:t>-</w:t>
      </w:r>
      <w:r w:rsidRPr="009A40F5">
        <w:rPr>
          <w:rFonts w:ascii="Times New Roman" w:hAnsi="Times New Roman" w:cs="Times New Roman"/>
          <w:sz w:val="28"/>
          <w:szCs w:val="28"/>
        </w:rPr>
        <w:t xml:space="preserve"> С. 21-22. </w:t>
      </w:r>
    </w:p>
    <w:p w:rsidR="00327BA2" w:rsidRPr="00D84307" w:rsidRDefault="00327BA2" w:rsidP="009A40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84307">
        <w:rPr>
          <w:rFonts w:ascii="Times New Roman" w:hAnsi="Times New Roman" w:cs="Times New Roman"/>
          <w:bCs/>
          <w:sz w:val="24"/>
          <w:szCs w:val="28"/>
        </w:rPr>
        <w:t>Выявлены оптимальные дозы удобрений, способствующие увеличению урожайности и качественных показателей сортов картофеля в условиях предгорной зоны РСО Алания. Максимальный урожай у сортов Бородянский розовый Колобок и Владикавказский был получен на фоне минерального питания N64P64K64.</w:t>
      </w:r>
    </w:p>
    <w:p w:rsidR="00327BA2" w:rsidRPr="009A40F5" w:rsidRDefault="00327BA2" w:rsidP="009A40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97CF8" w:rsidRPr="009A40F5" w:rsidRDefault="00F97CF8" w:rsidP="009A40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F5">
        <w:rPr>
          <w:rFonts w:ascii="Times New Roman" w:hAnsi="Times New Roman" w:cs="Times New Roman"/>
          <w:b/>
          <w:bCs/>
          <w:sz w:val="28"/>
          <w:szCs w:val="28"/>
        </w:rPr>
        <w:t xml:space="preserve">Лысенко, Ю. Н. </w:t>
      </w:r>
      <w:r w:rsidRPr="009A40F5">
        <w:rPr>
          <w:rFonts w:ascii="Times New Roman" w:hAnsi="Times New Roman" w:cs="Times New Roman"/>
          <w:sz w:val="28"/>
          <w:szCs w:val="28"/>
        </w:rPr>
        <w:t xml:space="preserve">Передовую технологию – населению / Ю. Н. Лысенко, Н. Ю. Лысенко, Е. Г. </w:t>
      </w:r>
      <w:proofErr w:type="spellStart"/>
      <w:r w:rsidRPr="009A40F5">
        <w:rPr>
          <w:rFonts w:ascii="Times New Roman" w:hAnsi="Times New Roman" w:cs="Times New Roman"/>
          <w:sz w:val="28"/>
          <w:szCs w:val="28"/>
        </w:rPr>
        <w:t>Баршинова</w:t>
      </w:r>
      <w:proofErr w:type="spellEnd"/>
      <w:r w:rsidRPr="009A40F5">
        <w:rPr>
          <w:rFonts w:ascii="Times New Roman" w:hAnsi="Times New Roman" w:cs="Times New Roman"/>
          <w:sz w:val="28"/>
          <w:szCs w:val="28"/>
        </w:rPr>
        <w:t xml:space="preserve"> // Картофель и овощи. </w:t>
      </w:r>
      <w:r w:rsidR="004E5804">
        <w:rPr>
          <w:rFonts w:ascii="Times New Roman" w:hAnsi="Times New Roman" w:cs="Times New Roman"/>
          <w:sz w:val="28"/>
          <w:szCs w:val="28"/>
        </w:rPr>
        <w:t xml:space="preserve">- </w:t>
      </w:r>
      <w:r w:rsidRPr="009A40F5">
        <w:rPr>
          <w:rFonts w:ascii="Times New Roman" w:hAnsi="Times New Roman" w:cs="Times New Roman"/>
          <w:sz w:val="28"/>
          <w:szCs w:val="28"/>
        </w:rPr>
        <w:t xml:space="preserve">2015. - № 6. </w:t>
      </w:r>
      <w:r w:rsidR="009A40F5">
        <w:rPr>
          <w:rFonts w:ascii="Times New Roman" w:hAnsi="Times New Roman" w:cs="Times New Roman"/>
          <w:sz w:val="28"/>
          <w:szCs w:val="28"/>
        </w:rPr>
        <w:t>-</w:t>
      </w:r>
      <w:r w:rsidRPr="009A40F5">
        <w:rPr>
          <w:rFonts w:ascii="Times New Roman" w:hAnsi="Times New Roman" w:cs="Times New Roman"/>
          <w:sz w:val="28"/>
          <w:szCs w:val="28"/>
        </w:rPr>
        <w:t xml:space="preserve"> </w:t>
      </w:r>
      <w:r w:rsidR="009A40F5">
        <w:rPr>
          <w:rFonts w:ascii="Times New Roman" w:hAnsi="Times New Roman" w:cs="Times New Roman"/>
          <w:sz w:val="28"/>
          <w:szCs w:val="28"/>
        </w:rPr>
        <w:t>С. 24-25. - 3 рис.</w:t>
      </w:r>
    </w:p>
    <w:p w:rsidR="00F97CF8" w:rsidRPr="009A40F5" w:rsidRDefault="00F97CF8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0F5">
        <w:rPr>
          <w:rFonts w:ascii="Times New Roman" w:hAnsi="Times New Roman" w:cs="Times New Roman"/>
          <w:sz w:val="24"/>
          <w:szCs w:val="28"/>
        </w:rPr>
        <w:t xml:space="preserve">Дан анализ состояния картофелеводства в ЛПХ населения Пензенской области. Разработана новая универсальная технология выращивания картофеля для мелких хозяйств населения, основанная на энергосбережении и </w:t>
      </w:r>
      <w:proofErr w:type="spellStart"/>
      <w:r w:rsidRPr="009A40F5">
        <w:rPr>
          <w:rFonts w:ascii="Times New Roman" w:hAnsi="Times New Roman" w:cs="Times New Roman"/>
          <w:sz w:val="24"/>
          <w:szCs w:val="28"/>
        </w:rPr>
        <w:t>биологизации</w:t>
      </w:r>
      <w:proofErr w:type="spellEnd"/>
      <w:r w:rsidRPr="009A40F5">
        <w:rPr>
          <w:rFonts w:ascii="Times New Roman" w:hAnsi="Times New Roman" w:cs="Times New Roman"/>
          <w:sz w:val="24"/>
          <w:szCs w:val="28"/>
        </w:rPr>
        <w:t xml:space="preserve"> производства с использованием специализированных картофельных севооборотов с насыщением основной культурой - 75-100%, с промежуточными </w:t>
      </w:r>
      <w:proofErr w:type="spellStart"/>
      <w:r w:rsidRPr="009A40F5">
        <w:rPr>
          <w:rFonts w:ascii="Times New Roman" w:hAnsi="Times New Roman" w:cs="Times New Roman"/>
          <w:sz w:val="24"/>
          <w:szCs w:val="28"/>
        </w:rPr>
        <w:t>сидеральными</w:t>
      </w:r>
      <w:proofErr w:type="spellEnd"/>
      <w:r w:rsidRPr="009A40F5">
        <w:rPr>
          <w:rFonts w:ascii="Times New Roman" w:hAnsi="Times New Roman" w:cs="Times New Roman"/>
          <w:sz w:val="24"/>
          <w:szCs w:val="28"/>
        </w:rPr>
        <w:t xml:space="preserve"> культурами и посадкой сортов картофеля различных групп спелости, адаптированных к конкретной почвенно-климатической зоне.</w:t>
      </w:r>
    </w:p>
    <w:p w:rsidR="00F97CF8" w:rsidRPr="009A40F5" w:rsidRDefault="00F97CF8" w:rsidP="009A40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b/>
          <w:sz w:val="28"/>
          <w:szCs w:val="28"/>
        </w:rPr>
        <w:t>Подготовка биоматериала для диагностики вирусов картофеля: 1. Влияние состава проб и условий температурного хранения</w:t>
      </w:r>
      <w:r w:rsidRPr="009A40F5">
        <w:rPr>
          <w:rFonts w:ascii="Times New Roman" w:hAnsi="Times New Roman" w:cs="Times New Roman"/>
          <w:sz w:val="28"/>
          <w:szCs w:val="28"/>
        </w:rPr>
        <w:t xml:space="preserve"> / С. Г. </w:t>
      </w:r>
      <w:proofErr w:type="spellStart"/>
      <w:r w:rsidRPr="009A40F5">
        <w:rPr>
          <w:rFonts w:ascii="Times New Roman" w:hAnsi="Times New Roman" w:cs="Times New Roman"/>
          <w:sz w:val="28"/>
          <w:szCs w:val="28"/>
        </w:rPr>
        <w:t>Вологин</w:t>
      </w:r>
      <w:proofErr w:type="spellEnd"/>
      <w:r w:rsidRPr="009A40F5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- 2015. - № 5. - С. 43-46</w:t>
      </w:r>
      <w:r w:rsidR="009A40F5">
        <w:rPr>
          <w:rFonts w:ascii="Times New Roman" w:hAnsi="Times New Roman" w:cs="Times New Roman"/>
          <w:sz w:val="28"/>
          <w:szCs w:val="28"/>
        </w:rPr>
        <w:t>.</w:t>
      </w: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0F5">
        <w:rPr>
          <w:rFonts w:ascii="Times New Roman" w:hAnsi="Times New Roman" w:cs="Times New Roman"/>
          <w:sz w:val="24"/>
          <w:szCs w:val="28"/>
        </w:rPr>
        <w:t xml:space="preserve">Проведены исследования для оценки комплексного влияния состава биологического материала картофеля и температурных условий его хранения на результаты диагностики </w:t>
      </w:r>
      <w:proofErr w:type="spellStart"/>
      <w:r w:rsidRPr="009A40F5">
        <w:rPr>
          <w:rFonts w:ascii="Times New Roman" w:hAnsi="Times New Roman" w:cs="Times New Roman"/>
          <w:sz w:val="24"/>
          <w:szCs w:val="28"/>
        </w:rPr>
        <w:t>фитопатогенов</w:t>
      </w:r>
      <w:proofErr w:type="spellEnd"/>
      <w:r w:rsidRPr="009A40F5">
        <w:rPr>
          <w:rFonts w:ascii="Times New Roman" w:hAnsi="Times New Roman" w:cs="Times New Roman"/>
          <w:sz w:val="24"/>
          <w:szCs w:val="28"/>
        </w:rPr>
        <w:t xml:space="preserve"> вирусного происхождения методом иммуноферментного анализа.</w:t>
      </w: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b/>
          <w:sz w:val="28"/>
          <w:szCs w:val="28"/>
        </w:rPr>
        <w:t>Подготовка биоматериала для диагностики вирусов картофеля: 2. Влияние стабилизирующих соединений</w:t>
      </w:r>
      <w:r w:rsidRPr="009A40F5">
        <w:rPr>
          <w:rFonts w:ascii="Times New Roman" w:hAnsi="Times New Roman" w:cs="Times New Roman"/>
          <w:sz w:val="28"/>
          <w:szCs w:val="28"/>
        </w:rPr>
        <w:t xml:space="preserve"> / С. Г. </w:t>
      </w:r>
      <w:proofErr w:type="spellStart"/>
      <w:r w:rsidRPr="009A40F5">
        <w:rPr>
          <w:rFonts w:ascii="Times New Roman" w:hAnsi="Times New Roman" w:cs="Times New Roman"/>
          <w:sz w:val="28"/>
          <w:szCs w:val="28"/>
        </w:rPr>
        <w:t>Вологин</w:t>
      </w:r>
      <w:proofErr w:type="spellEnd"/>
      <w:r w:rsidRPr="009A40F5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- 2015. - № 5. - С. 47-50</w:t>
      </w:r>
      <w:r w:rsidR="009A40F5">
        <w:rPr>
          <w:rFonts w:ascii="Times New Roman" w:hAnsi="Times New Roman" w:cs="Times New Roman"/>
          <w:sz w:val="28"/>
          <w:szCs w:val="28"/>
        </w:rPr>
        <w:t>.</w:t>
      </w: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0F5">
        <w:rPr>
          <w:rFonts w:ascii="Times New Roman" w:hAnsi="Times New Roman" w:cs="Times New Roman"/>
          <w:sz w:val="24"/>
          <w:szCs w:val="28"/>
        </w:rPr>
        <w:t>Проведены исследования с целью поиска оптимального способа подготовки биоматериала, повышающего достоверность результатов диагностики вирусов картофеля, благодаря применению стабилизирующих соединений.</w:t>
      </w:r>
    </w:p>
    <w:p w:rsidR="00B4315D" w:rsidRPr="009A40F5" w:rsidRDefault="00B4315D" w:rsidP="009A40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4EE9" w:rsidRPr="009A40F5" w:rsidRDefault="00934EE9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нового </w:t>
      </w:r>
      <w:proofErr w:type="gramStart"/>
      <w:r w:rsidRPr="009A40F5">
        <w:rPr>
          <w:rFonts w:ascii="Times New Roman" w:hAnsi="Times New Roman" w:cs="Times New Roman"/>
          <w:b/>
          <w:sz w:val="28"/>
          <w:szCs w:val="28"/>
        </w:rPr>
        <w:t>органо-минерального</w:t>
      </w:r>
      <w:proofErr w:type="gramEnd"/>
      <w:r w:rsidRPr="009A40F5">
        <w:rPr>
          <w:rFonts w:ascii="Times New Roman" w:hAnsi="Times New Roman" w:cs="Times New Roman"/>
          <w:b/>
          <w:sz w:val="28"/>
          <w:szCs w:val="28"/>
        </w:rPr>
        <w:t xml:space="preserve"> комплекса ГЕОТОН на семенном карто</w:t>
      </w:r>
      <w:bookmarkStart w:id="0" w:name="_GoBack"/>
      <w:bookmarkEnd w:id="0"/>
      <w:r w:rsidRPr="009A40F5">
        <w:rPr>
          <w:rFonts w:ascii="Times New Roman" w:hAnsi="Times New Roman" w:cs="Times New Roman"/>
          <w:b/>
          <w:sz w:val="28"/>
          <w:szCs w:val="28"/>
        </w:rPr>
        <w:t>феле</w:t>
      </w:r>
      <w:r w:rsidRPr="009A40F5">
        <w:rPr>
          <w:rFonts w:ascii="Times New Roman" w:hAnsi="Times New Roman" w:cs="Times New Roman"/>
          <w:sz w:val="28"/>
          <w:szCs w:val="28"/>
        </w:rPr>
        <w:t xml:space="preserve"> / Т. А. Амелюшкина [и др.] // Достижения науки и техники АПК. - 2015. - № 5. - С. 40-42.</w:t>
      </w:r>
    </w:p>
    <w:p w:rsidR="00934EE9" w:rsidRPr="009A40F5" w:rsidRDefault="00934EE9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sz w:val="28"/>
          <w:szCs w:val="28"/>
        </w:rPr>
        <w:t>Изучена эффективность применения органоминерального комплекса ГЕОТОН на семенном картофеле.</w:t>
      </w:r>
    </w:p>
    <w:p w:rsidR="00934EE9" w:rsidRDefault="00934EE9" w:rsidP="009A40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F5" w:rsidRPr="009A40F5" w:rsidRDefault="009A40F5" w:rsidP="009A4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F5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9A40F5" w:rsidRPr="009A40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7D" w:rsidRDefault="00416A7D" w:rsidP="00395067">
      <w:pPr>
        <w:spacing w:after="0" w:line="240" w:lineRule="auto"/>
      </w:pPr>
      <w:r>
        <w:separator/>
      </w:r>
    </w:p>
  </w:endnote>
  <w:endnote w:type="continuationSeparator" w:id="0">
    <w:p w:rsidR="00416A7D" w:rsidRDefault="00416A7D" w:rsidP="0039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84002"/>
      <w:docPartObj>
        <w:docPartGallery w:val="Page Numbers (Bottom of Page)"/>
        <w:docPartUnique/>
      </w:docPartObj>
    </w:sdtPr>
    <w:sdtEndPr/>
    <w:sdtContent>
      <w:p w:rsidR="00395067" w:rsidRDefault="00395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04">
          <w:rPr>
            <w:noProof/>
          </w:rPr>
          <w:t>2</w:t>
        </w:r>
        <w:r>
          <w:fldChar w:fldCharType="end"/>
        </w:r>
      </w:p>
    </w:sdtContent>
  </w:sdt>
  <w:p w:rsidR="00395067" w:rsidRDefault="003950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7D" w:rsidRDefault="00416A7D" w:rsidP="00395067">
      <w:pPr>
        <w:spacing w:after="0" w:line="240" w:lineRule="auto"/>
      </w:pPr>
      <w:r>
        <w:separator/>
      </w:r>
    </w:p>
  </w:footnote>
  <w:footnote w:type="continuationSeparator" w:id="0">
    <w:p w:rsidR="00416A7D" w:rsidRDefault="00416A7D" w:rsidP="0039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5"/>
    <w:rsid w:val="000F2532"/>
    <w:rsid w:val="00327BA2"/>
    <w:rsid w:val="003876A9"/>
    <w:rsid w:val="00395067"/>
    <w:rsid w:val="003D6AA8"/>
    <w:rsid w:val="00416A7D"/>
    <w:rsid w:val="004E5804"/>
    <w:rsid w:val="00687AD1"/>
    <w:rsid w:val="008F2052"/>
    <w:rsid w:val="00934EE9"/>
    <w:rsid w:val="009A40F5"/>
    <w:rsid w:val="00A875F0"/>
    <w:rsid w:val="00AE5916"/>
    <w:rsid w:val="00B4315D"/>
    <w:rsid w:val="00C9233B"/>
    <w:rsid w:val="00D84307"/>
    <w:rsid w:val="00E61845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E9"/>
    <w:pPr>
      <w:spacing w:after="0" w:line="240" w:lineRule="auto"/>
    </w:pPr>
  </w:style>
  <w:style w:type="table" w:styleId="a4">
    <w:name w:val="Table Grid"/>
    <w:basedOn w:val="a1"/>
    <w:uiPriority w:val="59"/>
    <w:rsid w:val="009A40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067"/>
  </w:style>
  <w:style w:type="paragraph" w:styleId="a9">
    <w:name w:val="footer"/>
    <w:basedOn w:val="a"/>
    <w:link w:val="aa"/>
    <w:uiPriority w:val="99"/>
    <w:unhideWhenUsed/>
    <w:rsid w:val="0039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E9"/>
    <w:pPr>
      <w:spacing w:after="0" w:line="240" w:lineRule="auto"/>
    </w:pPr>
  </w:style>
  <w:style w:type="table" w:styleId="a4">
    <w:name w:val="Table Grid"/>
    <w:basedOn w:val="a1"/>
    <w:uiPriority w:val="59"/>
    <w:rsid w:val="009A40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067"/>
  </w:style>
  <w:style w:type="paragraph" w:styleId="a9">
    <w:name w:val="footer"/>
    <w:basedOn w:val="a"/>
    <w:link w:val="aa"/>
    <w:uiPriority w:val="99"/>
    <w:unhideWhenUsed/>
    <w:rsid w:val="0039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</cp:revision>
  <dcterms:created xsi:type="dcterms:W3CDTF">2015-08-17T02:56:00Z</dcterms:created>
  <dcterms:modified xsi:type="dcterms:W3CDTF">2015-10-28T05:16:00Z</dcterms:modified>
</cp:coreProperties>
</file>