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56E85" w:rsidTr="007121AB">
        <w:trPr>
          <w:trHeight w:val="61"/>
        </w:trPr>
        <w:tc>
          <w:tcPr>
            <w:tcW w:w="828" w:type="pct"/>
            <w:hideMark/>
          </w:tcPr>
          <w:p w:rsidR="00D56E85" w:rsidRDefault="00D56E85" w:rsidP="00712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935E5C" wp14:editId="7897DC37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56E85" w:rsidRDefault="00D56E85" w:rsidP="007121A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D56E85" w:rsidRDefault="00D56E85" w:rsidP="00712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D56E85" w:rsidRPr="00D56E85" w:rsidRDefault="00D56E85" w:rsidP="00A92E4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05798" w:rsidRPr="00A92E4B" w:rsidRDefault="00196C76" w:rsidP="00A92E4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2E4B">
        <w:rPr>
          <w:rFonts w:ascii="Times New Roman" w:hAnsi="Times New Roman" w:cs="Times New Roman"/>
          <w:b/>
          <w:sz w:val="28"/>
        </w:rPr>
        <w:t>Козоводс</w:t>
      </w:r>
      <w:bookmarkStart w:id="0" w:name="_GoBack"/>
      <w:bookmarkEnd w:id="0"/>
      <w:r w:rsidRPr="00A92E4B">
        <w:rPr>
          <w:rFonts w:ascii="Times New Roman" w:hAnsi="Times New Roman" w:cs="Times New Roman"/>
          <w:b/>
          <w:sz w:val="28"/>
        </w:rPr>
        <w:t>тво</w:t>
      </w:r>
    </w:p>
    <w:p w:rsidR="00196C76" w:rsidRPr="00196C76" w:rsidRDefault="00196C76" w:rsidP="00196C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96C76">
        <w:rPr>
          <w:rFonts w:ascii="Times New Roman" w:hAnsi="Times New Roman" w:cs="Times New Roman"/>
          <w:sz w:val="28"/>
        </w:rPr>
        <w:t xml:space="preserve">Влияние кормовой добавки </w:t>
      </w:r>
      <w:proofErr w:type="spellStart"/>
      <w:r w:rsidRPr="00196C76">
        <w:rPr>
          <w:rFonts w:ascii="Times New Roman" w:hAnsi="Times New Roman" w:cs="Times New Roman"/>
          <w:sz w:val="28"/>
        </w:rPr>
        <w:t>Профорт</w:t>
      </w:r>
      <w:proofErr w:type="spellEnd"/>
      <w:r w:rsidRPr="00196C76">
        <w:rPr>
          <w:rFonts w:ascii="Times New Roman" w:hAnsi="Times New Roman" w:cs="Times New Roman"/>
          <w:sz w:val="28"/>
        </w:rPr>
        <w:t>® на микрофлору рубца и продуктивность дойных коз / В. В. Солдатова [и др.] // М</w:t>
      </w:r>
      <w:r w:rsidR="00D56E85">
        <w:rPr>
          <w:rFonts w:ascii="Times New Roman" w:hAnsi="Times New Roman" w:cs="Times New Roman"/>
          <w:sz w:val="28"/>
        </w:rPr>
        <w:t>олочное и мясное скотоводство. – 2018. – № 5. – С. 24–</w:t>
      </w:r>
      <w:r w:rsidRPr="00196C76">
        <w:rPr>
          <w:rFonts w:ascii="Times New Roman" w:hAnsi="Times New Roman" w:cs="Times New Roman"/>
          <w:sz w:val="28"/>
        </w:rPr>
        <w:t>27</w:t>
      </w:r>
      <w:proofErr w:type="gramStart"/>
      <w:r w:rsidRPr="00196C7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96C76">
        <w:rPr>
          <w:rFonts w:ascii="Times New Roman" w:hAnsi="Times New Roman" w:cs="Times New Roman"/>
          <w:sz w:val="28"/>
        </w:rPr>
        <w:t xml:space="preserve"> 3 табл., 3 рис.</w:t>
      </w:r>
    </w:p>
    <w:p w:rsidR="00196C76" w:rsidRPr="00196C76" w:rsidRDefault="00196C76" w:rsidP="00196C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6C76">
        <w:rPr>
          <w:rFonts w:ascii="Times New Roman" w:hAnsi="Times New Roman" w:cs="Times New Roman"/>
          <w:sz w:val="24"/>
        </w:rPr>
        <w:t xml:space="preserve">В настоящее время козоводство становится все более перспективной отраслью сельского хозяйства, как в РФ, так и в мире. Проводилось исследование эффективности применения в козоводстве кормовой добавки </w:t>
      </w:r>
      <w:proofErr w:type="spellStart"/>
      <w:r w:rsidRPr="00196C76">
        <w:rPr>
          <w:rFonts w:ascii="Times New Roman" w:hAnsi="Times New Roman" w:cs="Times New Roman"/>
          <w:sz w:val="24"/>
        </w:rPr>
        <w:t>Профорт</w:t>
      </w:r>
      <w:proofErr w:type="spellEnd"/>
      <w:r w:rsidRPr="00196C76">
        <w:rPr>
          <w:rFonts w:ascii="Times New Roman" w:hAnsi="Times New Roman" w:cs="Times New Roman"/>
          <w:sz w:val="24"/>
        </w:rPr>
        <w:t xml:space="preserve">®, разработанной ООО «БИОТРОФ». Для эксперимента сформировали 2 группы коз-аналогов. Контрольная группа животных получала основной рацион, опытная - дополнительно кормовую добавку </w:t>
      </w:r>
      <w:proofErr w:type="spellStart"/>
      <w:r w:rsidRPr="00196C76">
        <w:rPr>
          <w:rFonts w:ascii="Times New Roman" w:hAnsi="Times New Roman" w:cs="Times New Roman"/>
          <w:sz w:val="24"/>
        </w:rPr>
        <w:t>Профорт</w:t>
      </w:r>
      <w:proofErr w:type="spellEnd"/>
      <w:r w:rsidRPr="00196C76">
        <w:rPr>
          <w:rFonts w:ascii="Times New Roman" w:hAnsi="Times New Roman" w:cs="Times New Roman"/>
          <w:sz w:val="24"/>
        </w:rPr>
        <w:t xml:space="preserve">®. Применение кормовой добавки </w:t>
      </w:r>
      <w:proofErr w:type="spellStart"/>
      <w:r w:rsidRPr="00196C76">
        <w:rPr>
          <w:rFonts w:ascii="Times New Roman" w:hAnsi="Times New Roman" w:cs="Times New Roman"/>
          <w:sz w:val="24"/>
        </w:rPr>
        <w:t>Профорт</w:t>
      </w:r>
      <w:proofErr w:type="spellEnd"/>
      <w:r w:rsidRPr="00196C76">
        <w:rPr>
          <w:rFonts w:ascii="Times New Roman" w:hAnsi="Times New Roman" w:cs="Times New Roman"/>
          <w:sz w:val="24"/>
        </w:rPr>
        <w:t>® способствовало укреплению здоровья, повышению аппетита и общей активности животных. В опытной группе отмечено повышение удоя на 13,15%, содержания жира в молоке на 1,7%, снижение затрат корм</w:t>
      </w:r>
      <w:proofErr w:type="gramStart"/>
      <w:r w:rsidRPr="00196C76">
        <w:rPr>
          <w:rFonts w:ascii="Times New Roman" w:hAnsi="Times New Roman" w:cs="Times New Roman"/>
          <w:sz w:val="24"/>
        </w:rPr>
        <w:t>.</w:t>
      </w:r>
      <w:proofErr w:type="gramEnd"/>
      <w:r w:rsidRPr="00196C7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96C76">
        <w:rPr>
          <w:rFonts w:ascii="Times New Roman" w:hAnsi="Times New Roman" w:cs="Times New Roman"/>
          <w:sz w:val="24"/>
        </w:rPr>
        <w:t>е</w:t>
      </w:r>
      <w:proofErr w:type="gramEnd"/>
      <w:r w:rsidRPr="00196C76">
        <w:rPr>
          <w:rFonts w:ascii="Times New Roman" w:hAnsi="Times New Roman" w:cs="Times New Roman"/>
          <w:sz w:val="24"/>
        </w:rPr>
        <w:t xml:space="preserve">д. на 1 кг молока на 6,7%. Прибыль на 1 голову, вырученная от продажи молока за опыт, в опытной группе была выше на 13,1%. За время проведения эксперимента в контрольной группе зафиксирован падеж 3 голов, что, вероятней всего, было следствием контаминации кормов </w:t>
      </w:r>
      <w:proofErr w:type="spellStart"/>
      <w:r w:rsidRPr="00196C76">
        <w:rPr>
          <w:rFonts w:ascii="Times New Roman" w:hAnsi="Times New Roman" w:cs="Times New Roman"/>
          <w:sz w:val="24"/>
        </w:rPr>
        <w:t>микотоксинами</w:t>
      </w:r>
      <w:proofErr w:type="spellEnd"/>
      <w:r w:rsidRPr="00196C76">
        <w:rPr>
          <w:rFonts w:ascii="Times New Roman" w:hAnsi="Times New Roman" w:cs="Times New Roman"/>
          <w:sz w:val="24"/>
        </w:rPr>
        <w:t xml:space="preserve">, в опытной группе, получавшей кормовую добавку </w:t>
      </w:r>
      <w:proofErr w:type="spellStart"/>
      <w:r w:rsidRPr="00196C76">
        <w:rPr>
          <w:rFonts w:ascii="Times New Roman" w:hAnsi="Times New Roman" w:cs="Times New Roman"/>
          <w:sz w:val="24"/>
        </w:rPr>
        <w:t>Профорт</w:t>
      </w:r>
      <w:proofErr w:type="spellEnd"/>
      <w:r w:rsidRPr="00196C76">
        <w:rPr>
          <w:rFonts w:ascii="Times New Roman" w:hAnsi="Times New Roman" w:cs="Times New Roman"/>
          <w:sz w:val="24"/>
        </w:rPr>
        <w:t xml:space="preserve">®, падежа не было. Данный факт показывает положительное влияние кормовой добавки </w:t>
      </w:r>
      <w:proofErr w:type="spellStart"/>
      <w:r w:rsidRPr="00196C76">
        <w:rPr>
          <w:rFonts w:ascii="Times New Roman" w:hAnsi="Times New Roman" w:cs="Times New Roman"/>
          <w:sz w:val="24"/>
        </w:rPr>
        <w:t>Профорт</w:t>
      </w:r>
      <w:proofErr w:type="spellEnd"/>
      <w:r w:rsidRPr="00196C76">
        <w:rPr>
          <w:rFonts w:ascii="Times New Roman" w:hAnsi="Times New Roman" w:cs="Times New Roman"/>
          <w:sz w:val="24"/>
        </w:rPr>
        <w:t xml:space="preserve">® на микрофлору рубца опытных животных, увеличение сопротивляемости организма к </w:t>
      </w:r>
      <w:proofErr w:type="spellStart"/>
      <w:r w:rsidRPr="00196C76">
        <w:rPr>
          <w:rFonts w:ascii="Times New Roman" w:hAnsi="Times New Roman" w:cs="Times New Roman"/>
          <w:sz w:val="24"/>
        </w:rPr>
        <w:t>микотоксикозу</w:t>
      </w:r>
      <w:proofErr w:type="spellEnd"/>
      <w:r w:rsidRPr="00196C76">
        <w:rPr>
          <w:rFonts w:ascii="Times New Roman" w:hAnsi="Times New Roman" w:cs="Times New Roman"/>
          <w:sz w:val="24"/>
        </w:rPr>
        <w:t xml:space="preserve">, что в итоге и привело к сохранности поголовья. Анализ микрофлоры рубца коз методом T-RFLP показал большее содержание представителей </w:t>
      </w:r>
      <w:proofErr w:type="spellStart"/>
      <w:r w:rsidRPr="00196C76">
        <w:rPr>
          <w:rFonts w:ascii="Times New Roman" w:hAnsi="Times New Roman" w:cs="Times New Roman"/>
          <w:sz w:val="24"/>
        </w:rPr>
        <w:t>нормофлоры</w:t>
      </w:r>
      <w:proofErr w:type="spellEnd"/>
      <w:r w:rsidRPr="00196C76">
        <w:rPr>
          <w:rFonts w:ascii="Times New Roman" w:hAnsi="Times New Roman" w:cs="Times New Roman"/>
          <w:sz w:val="24"/>
        </w:rPr>
        <w:t xml:space="preserve"> и уменьшение количества условно-патогенных и патогенных бактерий. Применение кормовой добавки </w:t>
      </w:r>
      <w:proofErr w:type="spellStart"/>
      <w:r w:rsidRPr="00196C76">
        <w:rPr>
          <w:rFonts w:ascii="Times New Roman" w:hAnsi="Times New Roman" w:cs="Times New Roman"/>
          <w:sz w:val="24"/>
        </w:rPr>
        <w:t>Профорт</w:t>
      </w:r>
      <w:proofErr w:type="spellEnd"/>
      <w:r w:rsidRPr="00196C76">
        <w:rPr>
          <w:rFonts w:ascii="Times New Roman" w:hAnsi="Times New Roman" w:cs="Times New Roman"/>
          <w:sz w:val="24"/>
        </w:rPr>
        <w:t xml:space="preserve">® в кормлении дойных коз способствовало нормализации состава микрофлоры рубца, повышению иммунитета, улучшению здоровья, повышению сохранности и продуктивности опытных животных. </w:t>
      </w:r>
    </w:p>
    <w:p w:rsidR="00196C76" w:rsidRPr="00196C76" w:rsidRDefault="00196C76" w:rsidP="00196C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92E4B" w:rsidRPr="00D56E85" w:rsidRDefault="00A92E4B" w:rsidP="00D56E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56E85">
        <w:rPr>
          <w:rFonts w:ascii="Times New Roman" w:hAnsi="Times New Roman" w:cs="Times New Roman"/>
          <w:sz w:val="28"/>
        </w:rPr>
        <w:t>Косимов</w:t>
      </w:r>
      <w:proofErr w:type="spellEnd"/>
      <w:r w:rsidRPr="00D56E85">
        <w:rPr>
          <w:rFonts w:ascii="Times New Roman" w:hAnsi="Times New Roman" w:cs="Times New Roman"/>
          <w:sz w:val="28"/>
        </w:rPr>
        <w:t xml:space="preserve">, М. А. Влияние использования семени тонковолокнистых ангорских козлов американской селекции на настриг и качество мохера помесей с таджикской шерстной породой коз / М. А. </w:t>
      </w:r>
      <w:proofErr w:type="spellStart"/>
      <w:r w:rsidRPr="00D56E85">
        <w:rPr>
          <w:rFonts w:ascii="Times New Roman" w:hAnsi="Times New Roman" w:cs="Times New Roman"/>
          <w:sz w:val="28"/>
        </w:rPr>
        <w:t>Косимов</w:t>
      </w:r>
      <w:proofErr w:type="spellEnd"/>
      <w:r w:rsidRPr="00D56E85">
        <w:rPr>
          <w:rFonts w:ascii="Times New Roman" w:hAnsi="Times New Roman" w:cs="Times New Roman"/>
          <w:sz w:val="28"/>
        </w:rPr>
        <w:t xml:space="preserve">, Ф. Ф. </w:t>
      </w:r>
      <w:proofErr w:type="spellStart"/>
      <w:r w:rsidRPr="00D56E85">
        <w:rPr>
          <w:rFonts w:ascii="Times New Roman" w:hAnsi="Times New Roman" w:cs="Times New Roman"/>
          <w:sz w:val="28"/>
        </w:rPr>
        <w:t>Косимов</w:t>
      </w:r>
      <w:proofErr w:type="spellEnd"/>
      <w:r w:rsidRPr="00D56E85">
        <w:rPr>
          <w:rFonts w:ascii="Times New Roman" w:hAnsi="Times New Roman" w:cs="Times New Roman"/>
          <w:sz w:val="28"/>
        </w:rPr>
        <w:t xml:space="preserve"> // Зоотехния. </w:t>
      </w:r>
      <w:r w:rsidR="00D56E85">
        <w:rPr>
          <w:rFonts w:ascii="Times New Roman" w:hAnsi="Times New Roman" w:cs="Times New Roman"/>
          <w:sz w:val="28"/>
        </w:rPr>
        <w:t>– 2018. – № 10. –</w:t>
      </w:r>
      <w:r w:rsidRPr="00D56E85">
        <w:rPr>
          <w:rFonts w:ascii="Times New Roman" w:hAnsi="Times New Roman" w:cs="Times New Roman"/>
          <w:sz w:val="28"/>
        </w:rPr>
        <w:t xml:space="preserve"> С. 15</w:t>
      </w:r>
      <w:r w:rsidR="00D56E85">
        <w:rPr>
          <w:rFonts w:ascii="Times New Roman" w:hAnsi="Times New Roman" w:cs="Times New Roman"/>
          <w:sz w:val="28"/>
        </w:rPr>
        <w:t>–</w:t>
      </w:r>
      <w:r w:rsidRPr="00D56E85">
        <w:rPr>
          <w:rFonts w:ascii="Times New Roman" w:hAnsi="Times New Roman" w:cs="Times New Roman"/>
          <w:sz w:val="28"/>
        </w:rPr>
        <w:t>17</w:t>
      </w:r>
      <w:proofErr w:type="gramStart"/>
      <w:r w:rsidRPr="00D56E8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56E85">
        <w:rPr>
          <w:rFonts w:ascii="Times New Roman" w:hAnsi="Times New Roman" w:cs="Times New Roman"/>
          <w:sz w:val="28"/>
        </w:rPr>
        <w:t xml:space="preserve"> 2 рис. </w:t>
      </w:r>
    </w:p>
    <w:p w:rsidR="00A92E4B" w:rsidRDefault="00A92E4B" w:rsidP="00D56E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B74C2">
        <w:rPr>
          <w:rFonts w:ascii="Times New Roman" w:hAnsi="Times New Roman" w:cs="Times New Roman"/>
          <w:sz w:val="24"/>
        </w:rPr>
        <w:t>По результатам скрещивания коз таджикской шерстной породы с козлами ангорской породы техасской селекции увеличился настриг шерсти и улучшены ее основные качественные показатели у полученных помесных козлят по сравнению с контрольными козлятами местных шерстных коз.</w:t>
      </w:r>
    </w:p>
    <w:p w:rsidR="00D56E85" w:rsidRDefault="00D56E85" w:rsidP="00D56E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56E85" w:rsidRPr="00D56E85" w:rsidRDefault="00D56E85" w:rsidP="00D56E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56E85">
        <w:rPr>
          <w:rFonts w:ascii="Times New Roman" w:hAnsi="Times New Roman" w:cs="Times New Roman"/>
          <w:sz w:val="28"/>
        </w:rPr>
        <w:t>Составитель: Л. М. Бабанина</w:t>
      </w:r>
    </w:p>
    <w:p w:rsidR="00196C76" w:rsidRPr="00196C76" w:rsidRDefault="00196C76" w:rsidP="00196C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196C76" w:rsidRPr="0019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B7"/>
    <w:rsid w:val="00196C76"/>
    <w:rsid w:val="006169B7"/>
    <w:rsid w:val="008756B1"/>
    <w:rsid w:val="00A92E4B"/>
    <w:rsid w:val="00D56E85"/>
    <w:rsid w:val="00EB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C76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5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C76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5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4</cp:revision>
  <dcterms:created xsi:type="dcterms:W3CDTF">2018-09-18T08:05:00Z</dcterms:created>
  <dcterms:modified xsi:type="dcterms:W3CDTF">2018-09-18T16:22:00Z</dcterms:modified>
</cp:coreProperties>
</file>