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D6E13" w:rsidTr="00AD6E13">
        <w:tc>
          <w:tcPr>
            <w:tcW w:w="828" w:type="pct"/>
            <w:hideMark/>
          </w:tcPr>
          <w:p w:rsidR="00AD6E13" w:rsidRDefault="00AD6E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eastAsiaTheme="majorEastAsi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9E3B78" wp14:editId="045C4EDA">
                  <wp:extent cx="589915" cy="304800"/>
                  <wp:effectExtent l="0" t="0" r="63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AD6E13" w:rsidRDefault="00AD6E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D6E13" w:rsidRDefault="00AD6E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B08E7" w:rsidRDefault="009B08E7" w:rsidP="009B08E7">
      <w:pPr>
        <w:spacing w:after="0" w:line="240" w:lineRule="auto"/>
        <w:jc w:val="center"/>
      </w:pPr>
    </w:p>
    <w:p w:rsidR="009B08E7" w:rsidRPr="009B08E7" w:rsidRDefault="009B08E7" w:rsidP="009B0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08E7">
        <w:rPr>
          <w:rFonts w:ascii="Times New Roman" w:hAnsi="Times New Roman" w:cs="Times New Roman"/>
          <w:b/>
          <w:sz w:val="28"/>
        </w:rPr>
        <w:t>Кролиководство</w:t>
      </w:r>
    </w:p>
    <w:p w:rsidR="00B653A4" w:rsidRDefault="00B653A4" w:rsidP="00B653A4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B653A4">
        <w:rPr>
          <w:rFonts w:ascii="Times New Roman" w:hAnsi="Times New Roman" w:cs="Times New Roman"/>
          <w:b/>
          <w:sz w:val="28"/>
        </w:rPr>
        <w:t>Бабин</w:t>
      </w:r>
      <w:r>
        <w:rPr>
          <w:rFonts w:ascii="Times New Roman" w:hAnsi="Times New Roman" w:cs="Times New Roman"/>
          <w:b/>
          <w:sz w:val="28"/>
        </w:rPr>
        <w:t>,</w:t>
      </w:r>
      <w:r w:rsidRPr="00B653A4">
        <w:rPr>
          <w:rFonts w:ascii="Times New Roman" w:hAnsi="Times New Roman" w:cs="Times New Roman"/>
          <w:b/>
          <w:sz w:val="28"/>
        </w:rPr>
        <w:t xml:space="preserve"> Н. А.</w:t>
      </w:r>
      <w:r w:rsidRPr="00B653A4">
        <w:rPr>
          <w:rFonts w:ascii="Times New Roman" w:hAnsi="Times New Roman" w:cs="Times New Roman"/>
          <w:sz w:val="28"/>
        </w:rPr>
        <w:t xml:space="preserve"> Влияние витамина парааминобензойной кислоты на морфологию лейкоцитов, биохимический и минеральный состав крови кроликов в весенний период года / Н.</w:t>
      </w:r>
      <w:r>
        <w:rPr>
          <w:rFonts w:ascii="Times New Roman" w:hAnsi="Times New Roman" w:cs="Times New Roman"/>
          <w:sz w:val="28"/>
        </w:rPr>
        <w:t xml:space="preserve"> </w:t>
      </w:r>
      <w:r w:rsidRPr="00B653A4">
        <w:rPr>
          <w:rFonts w:ascii="Times New Roman" w:hAnsi="Times New Roman" w:cs="Times New Roman"/>
          <w:sz w:val="28"/>
        </w:rPr>
        <w:t xml:space="preserve">А. Бабин // </w:t>
      </w:r>
      <w:proofErr w:type="spellStart"/>
      <w:r w:rsidRPr="00B653A4">
        <w:rPr>
          <w:rFonts w:ascii="Times New Roman" w:hAnsi="Times New Roman" w:cs="Times New Roman"/>
          <w:sz w:val="28"/>
        </w:rPr>
        <w:t>Вестн</w:t>
      </w:r>
      <w:proofErr w:type="spellEnd"/>
      <w:r w:rsidRPr="00B653A4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B653A4">
        <w:rPr>
          <w:rFonts w:ascii="Times New Roman" w:hAnsi="Times New Roman" w:cs="Times New Roman"/>
          <w:sz w:val="28"/>
        </w:rPr>
        <w:t>аграр</w:t>
      </w:r>
      <w:proofErr w:type="spellEnd"/>
      <w:r w:rsidRPr="00B653A4">
        <w:rPr>
          <w:rFonts w:ascii="Times New Roman" w:hAnsi="Times New Roman" w:cs="Times New Roman"/>
          <w:sz w:val="28"/>
        </w:rPr>
        <w:t>. ун-та. – 2017. – № 6. – С. 167-174.</w:t>
      </w:r>
    </w:p>
    <w:p w:rsidR="00C76B45" w:rsidRPr="00593A0F" w:rsidRDefault="00C76B45" w:rsidP="00C76B45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593A0F">
        <w:rPr>
          <w:rFonts w:ascii="Times New Roman" w:hAnsi="Times New Roman" w:cs="Times New Roman"/>
          <w:sz w:val="24"/>
        </w:rPr>
        <w:t xml:space="preserve">Установлено, что при добавлении в рацион кроликов витамина </w:t>
      </w:r>
      <w:proofErr w:type="spellStart"/>
      <w:proofErr w:type="gramStart"/>
      <w:r w:rsidRPr="00593A0F">
        <w:rPr>
          <w:rFonts w:ascii="Times New Roman" w:hAnsi="Times New Roman" w:cs="Times New Roman"/>
          <w:sz w:val="24"/>
        </w:rPr>
        <w:t>параамино</w:t>
      </w:r>
      <w:proofErr w:type="spellEnd"/>
      <w:r w:rsidRPr="00593A0F">
        <w:rPr>
          <w:rFonts w:ascii="Times New Roman" w:hAnsi="Times New Roman" w:cs="Times New Roman"/>
          <w:sz w:val="24"/>
        </w:rPr>
        <w:t>-бензойной</w:t>
      </w:r>
      <w:proofErr w:type="gramEnd"/>
      <w:r w:rsidRPr="00593A0F">
        <w:rPr>
          <w:rFonts w:ascii="Times New Roman" w:hAnsi="Times New Roman" w:cs="Times New Roman"/>
          <w:sz w:val="24"/>
        </w:rPr>
        <w:t xml:space="preserve"> кислоты в дозе 10 мг на 1 кг живой массы кроликов в течение 10 дней в лейкоцитарной формуле крови выявлено небольшое повышение количества эозинофилов, позволяющее судить, что витамин парааминобензойная кислота снижает действие стресс-факторов на организм кроликов. Количество нейтрофилов, особенно сегментоядерных, в крови кроликов опытной группы было выше на 16 %. Количество </w:t>
      </w:r>
      <w:proofErr w:type="spellStart"/>
      <w:r w:rsidRPr="00593A0F">
        <w:rPr>
          <w:rFonts w:ascii="Times New Roman" w:hAnsi="Times New Roman" w:cs="Times New Roman"/>
          <w:sz w:val="24"/>
        </w:rPr>
        <w:t>палочкоядерных</w:t>
      </w:r>
      <w:proofErr w:type="spellEnd"/>
      <w:r w:rsidRPr="00593A0F">
        <w:rPr>
          <w:rFonts w:ascii="Times New Roman" w:hAnsi="Times New Roman" w:cs="Times New Roman"/>
          <w:sz w:val="24"/>
        </w:rPr>
        <w:t xml:space="preserve"> нейтрофилов в опытной группе кроликов по сравнению с контрольными показателями было в пределах физиологических норм и немного меньше. Количество сегментоядерных нейтрофилов в крови у опытных кроликов после применения ПАБК было больше, что приводит к повышению резистентности организма животных. </w:t>
      </w:r>
      <w:proofErr w:type="gramStart"/>
      <w:r w:rsidRPr="00593A0F">
        <w:rPr>
          <w:rFonts w:ascii="Times New Roman" w:hAnsi="Times New Roman" w:cs="Times New Roman"/>
          <w:sz w:val="24"/>
        </w:rPr>
        <w:t>Количество общего белка в сыворотке крови в опытной группе у кроликов было выше, чем в контрольной группе, на 9,1 %. Количество общего кальция в сыворотке крови опытной группы кроликов было выше контрольной на 14,1 %, а содержание неорганического фосфора в сыворотке крови в опытной группе у кроликов через 10 дней после начала эксперимента было выше на 12,7.</w:t>
      </w:r>
      <w:proofErr w:type="gramEnd"/>
      <w:r w:rsidRPr="00593A0F">
        <w:rPr>
          <w:rFonts w:ascii="Times New Roman" w:hAnsi="Times New Roman" w:cs="Times New Roman"/>
          <w:sz w:val="24"/>
        </w:rPr>
        <w:t xml:space="preserve"> Таким образом, добавление в рацион кроликов парааминобензойной кислоты в дозе 10 мг на 1 кг живой массы в весенний период года оказывает влияние на кальциево-фосфорный обмен, при этом увеличивается всасывание кальция и фосфора в кровь. </w:t>
      </w:r>
    </w:p>
    <w:p w:rsidR="00B653A4" w:rsidRPr="00B653A4" w:rsidRDefault="00B653A4" w:rsidP="00B653A4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76FBD" w:rsidRDefault="009B08E7" w:rsidP="009B08E7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9B08E7">
        <w:rPr>
          <w:rFonts w:ascii="Times New Roman" w:hAnsi="Times New Roman" w:cs="Times New Roman"/>
          <w:b/>
          <w:sz w:val="28"/>
        </w:rPr>
        <w:t>Карабанова, Л. В.</w:t>
      </w:r>
      <w:r w:rsidRPr="009B08E7">
        <w:rPr>
          <w:rFonts w:ascii="Times New Roman" w:hAnsi="Times New Roman" w:cs="Times New Roman"/>
          <w:sz w:val="28"/>
        </w:rPr>
        <w:t xml:space="preserve"> </w:t>
      </w:r>
      <w:r w:rsidR="00D76FBD" w:rsidRPr="009B08E7">
        <w:rPr>
          <w:rFonts w:ascii="Times New Roman" w:hAnsi="Times New Roman" w:cs="Times New Roman"/>
          <w:sz w:val="28"/>
        </w:rPr>
        <w:t xml:space="preserve">Мясная продуктивность кроликов, полученных от межпородного скрещивания и чистопородного разведения / </w:t>
      </w:r>
      <w:r w:rsidRPr="009B08E7">
        <w:rPr>
          <w:rFonts w:ascii="Times New Roman" w:hAnsi="Times New Roman" w:cs="Times New Roman"/>
          <w:sz w:val="28"/>
        </w:rPr>
        <w:t xml:space="preserve">Л. В. </w:t>
      </w:r>
      <w:r w:rsidR="00D76FBD" w:rsidRPr="009B08E7">
        <w:rPr>
          <w:rFonts w:ascii="Times New Roman" w:hAnsi="Times New Roman" w:cs="Times New Roman"/>
          <w:sz w:val="28"/>
        </w:rPr>
        <w:t>Карабанова // Ветеринария, зоотехния и биотехнология. – 2017. – № 5. – С. 43-45</w:t>
      </w:r>
      <w:r w:rsidRPr="009B08E7">
        <w:rPr>
          <w:rFonts w:ascii="Times New Roman" w:hAnsi="Times New Roman" w:cs="Times New Roman"/>
          <w:sz w:val="28"/>
        </w:rPr>
        <w:t>.</w:t>
      </w:r>
    </w:p>
    <w:p w:rsidR="009B08E7" w:rsidRPr="009B08E7" w:rsidRDefault="009B08E7" w:rsidP="009B08E7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8F217B" w:rsidRPr="009B08E7" w:rsidRDefault="009B08E7" w:rsidP="009B08E7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9B08E7">
        <w:rPr>
          <w:rFonts w:ascii="Times New Roman" w:hAnsi="Times New Roman" w:cs="Times New Roman"/>
          <w:b/>
          <w:sz w:val="28"/>
        </w:rPr>
        <w:t>Мусабаева, Л. Л.</w:t>
      </w:r>
      <w:r w:rsidRPr="009B08E7">
        <w:rPr>
          <w:rFonts w:ascii="Times New Roman" w:hAnsi="Times New Roman" w:cs="Times New Roman"/>
          <w:sz w:val="28"/>
        </w:rPr>
        <w:t xml:space="preserve"> </w:t>
      </w:r>
      <w:r w:rsidR="008F217B" w:rsidRPr="009B08E7">
        <w:rPr>
          <w:rFonts w:ascii="Times New Roman" w:hAnsi="Times New Roman" w:cs="Times New Roman"/>
          <w:sz w:val="28"/>
        </w:rPr>
        <w:t xml:space="preserve">Морфометрия сердца кролика домашнего / </w:t>
      </w:r>
      <w:r w:rsidRPr="009B08E7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9B08E7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="008F217B" w:rsidRPr="009B08E7">
        <w:rPr>
          <w:rFonts w:ascii="Times New Roman" w:hAnsi="Times New Roman" w:cs="Times New Roman"/>
          <w:sz w:val="28"/>
        </w:rPr>
        <w:t xml:space="preserve">Мусабаева, </w:t>
      </w:r>
      <w:r w:rsidRPr="009B08E7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9B08E7">
        <w:rPr>
          <w:rFonts w:ascii="Times New Roman" w:hAnsi="Times New Roman" w:cs="Times New Roman"/>
          <w:sz w:val="28"/>
        </w:rPr>
        <w:t xml:space="preserve">Ю. </w:t>
      </w:r>
      <w:r w:rsidR="008F217B" w:rsidRPr="009B08E7">
        <w:rPr>
          <w:rFonts w:ascii="Times New Roman" w:hAnsi="Times New Roman" w:cs="Times New Roman"/>
          <w:sz w:val="28"/>
        </w:rPr>
        <w:t xml:space="preserve">Паршина // Известия Оренбургского гос. </w:t>
      </w:r>
      <w:proofErr w:type="spellStart"/>
      <w:r w:rsidR="008F217B" w:rsidRPr="009B08E7">
        <w:rPr>
          <w:rFonts w:ascii="Times New Roman" w:hAnsi="Times New Roman" w:cs="Times New Roman"/>
          <w:sz w:val="28"/>
        </w:rPr>
        <w:t>аграр</w:t>
      </w:r>
      <w:proofErr w:type="spellEnd"/>
      <w:r w:rsidR="008F217B" w:rsidRPr="009B08E7">
        <w:rPr>
          <w:rFonts w:ascii="Times New Roman" w:hAnsi="Times New Roman" w:cs="Times New Roman"/>
          <w:sz w:val="28"/>
        </w:rPr>
        <w:t>. ун-та. – 2017. – № 3. – С. 239-242</w:t>
      </w:r>
      <w:r>
        <w:rPr>
          <w:rFonts w:ascii="Times New Roman" w:hAnsi="Times New Roman" w:cs="Times New Roman"/>
          <w:sz w:val="24"/>
        </w:rPr>
        <w:t>.</w:t>
      </w:r>
    </w:p>
    <w:p w:rsidR="008F217B" w:rsidRDefault="008F217B" w:rsidP="009B08E7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9B08E7">
        <w:rPr>
          <w:rFonts w:ascii="Times New Roman" w:hAnsi="Times New Roman" w:cs="Times New Roman"/>
          <w:sz w:val="24"/>
        </w:rPr>
        <w:t xml:space="preserve">В статье представлены данные морфометрии сердца кролика домашнего как лабораторного животного. Объект исследования - 25 клинически здоровых животных, которые были разделены на 5 групп постнатального онтогенеза в соответствии с классификацией В.Н. Жеденова. Измерены показатели: ширина сердца, толщина сердца, высота сердца, диаметр атриовентрикулярного отверстия, радиус атриовентрикулярного отверстия, толщина стенки левого желудочка, высота желудочков, радиус сердца, наружный объём органа, общая высота сердца. Результаты исследования позволяют утверждать о возрастных изменениях объёмных и линейных показателей сердца кролика домашнего. </w:t>
      </w:r>
      <w:proofErr w:type="gramStart"/>
      <w:r w:rsidRPr="009B08E7">
        <w:rPr>
          <w:rFonts w:ascii="Times New Roman" w:hAnsi="Times New Roman" w:cs="Times New Roman"/>
          <w:sz w:val="24"/>
        </w:rPr>
        <w:t>В молочный период скорость роста массы сердца опережает скорость роста массы животного, в период половой зрелости животных увеличивается за счёт скорости роста ширины, толщины, увеличения радиуса сердца и объёма левого желудочка, в период физиологической зрелости увеличивается за счёт длины, высоты сердца, высоты желудочков, наружного объёма сердца и объёма левого желудочка - сердце растёт в длину.</w:t>
      </w:r>
      <w:proofErr w:type="gramEnd"/>
      <w:r w:rsidRPr="009B08E7">
        <w:rPr>
          <w:rFonts w:ascii="Times New Roman" w:hAnsi="Times New Roman" w:cs="Times New Roman"/>
          <w:sz w:val="24"/>
        </w:rPr>
        <w:t xml:space="preserve"> В геронтологический период прирост массы сердца принимает отрицательное значение. </w:t>
      </w:r>
    </w:p>
    <w:p w:rsidR="009B08E7" w:rsidRDefault="009B08E7" w:rsidP="009B08E7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9B08E7" w:rsidRPr="009B08E7" w:rsidRDefault="009B08E7" w:rsidP="009B08E7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9B08E7">
        <w:rPr>
          <w:rFonts w:ascii="Times New Roman" w:hAnsi="Times New Roman" w:cs="Times New Roman"/>
          <w:b/>
          <w:sz w:val="28"/>
        </w:rPr>
        <w:lastRenderedPageBreak/>
        <w:t>Петраков, Е. С.</w:t>
      </w:r>
      <w:r w:rsidRPr="009B08E7">
        <w:rPr>
          <w:rFonts w:ascii="Times New Roman" w:hAnsi="Times New Roman" w:cs="Times New Roman"/>
          <w:sz w:val="28"/>
        </w:rPr>
        <w:t xml:space="preserve"> Сравнительная оценка эффективности жидкой и </w:t>
      </w:r>
      <w:proofErr w:type="spellStart"/>
      <w:r w:rsidRPr="009B08E7">
        <w:rPr>
          <w:rFonts w:ascii="Times New Roman" w:hAnsi="Times New Roman" w:cs="Times New Roman"/>
          <w:sz w:val="28"/>
        </w:rPr>
        <w:t>лиофилизированной</w:t>
      </w:r>
      <w:proofErr w:type="spellEnd"/>
      <w:r w:rsidRPr="009B08E7">
        <w:rPr>
          <w:rFonts w:ascii="Times New Roman" w:hAnsi="Times New Roman" w:cs="Times New Roman"/>
          <w:sz w:val="28"/>
        </w:rPr>
        <w:t xml:space="preserve"> формы </w:t>
      </w:r>
      <w:proofErr w:type="spellStart"/>
      <w:r w:rsidRPr="009B08E7">
        <w:rPr>
          <w:rFonts w:ascii="Times New Roman" w:hAnsi="Times New Roman" w:cs="Times New Roman"/>
          <w:sz w:val="28"/>
        </w:rPr>
        <w:t>пробиотика</w:t>
      </w:r>
      <w:proofErr w:type="spellEnd"/>
      <w:r w:rsidRPr="009B08E7">
        <w:rPr>
          <w:rFonts w:ascii="Times New Roman" w:hAnsi="Times New Roman" w:cs="Times New Roman"/>
          <w:sz w:val="28"/>
        </w:rPr>
        <w:t xml:space="preserve"> на кроликах / Е.</w:t>
      </w:r>
      <w:r>
        <w:rPr>
          <w:rFonts w:ascii="Times New Roman" w:hAnsi="Times New Roman" w:cs="Times New Roman"/>
          <w:sz w:val="28"/>
        </w:rPr>
        <w:t xml:space="preserve"> </w:t>
      </w:r>
      <w:r w:rsidRPr="009B08E7">
        <w:rPr>
          <w:rFonts w:ascii="Times New Roman" w:hAnsi="Times New Roman" w:cs="Times New Roman"/>
          <w:sz w:val="28"/>
        </w:rPr>
        <w:t>С. Петраков,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9B08E7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9B08E7">
        <w:rPr>
          <w:rFonts w:ascii="Times New Roman" w:hAnsi="Times New Roman" w:cs="Times New Roman"/>
          <w:sz w:val="28"/>
        </w:rPr>
        <w:t>Овчарова</w:t>
      </w:r>
      <w:proofErr w:type="spellEnd"/>
      <w:r w:rsidRPr="009B08E7">
        <w:rPr>
          <w:rFonts w:ascii="Times New Roman" w:hAnsi="Times New Roman" w:cs="Times New Roman"/>
          <w:sz w:val="28"/>
        </w:rPr>
        <w:t xml:space="preserve"> // Ветеринария, зоотехния и биотехнология. – 2017. – № 5. – С. 146-150.</w:t>
      </w:r>
    </w:p>
    <w:p w:rsidR="009B08E7" w:rsidRDefault="009B08E7" w:rsidP="009B08E7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9B08E7" w:rsidRPr="009B08E7" w:rsidRDefault="009B08E7" w:rsidP="009B08E7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9B08E7">
        <w:rPr>
          <w:rFonts w:ascii="Times New Roman" w:hAnsi="Times New Roman" w:cs="Times New Roman"/>
          <w:sz w:val="28"/>
        </w:rPr>
        <w:t>Составитель: Л. М. Бабанина</w:t>
      </w:r>
    </w:p>
    <w:sectPr w:rsidR="009B08E7" w:rsidRPr="009B08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3A" w:rsidRDefault="00DF243A" w:rsidP="009B08E7">
      <w:pPr>
        <w:spacing w:after="0" w:line="240" w:lineRule="auto"/>
      </w:pPr>
      <w:r>
        <w:separator/>
      </w:r>
    </w:p>
  </w:endnote>
  <w:endnote w:type="continuationSeparator" w:id="0">
    <w:p w:rsidR="00DF243A" w:rsidRDefault="00DF243A" w:rsidP="009B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201672"/>
      <w:docPartObj>
        <w:docPartGallery w:val="Page Numbers (Bottom of Page)"/>
        <w:docPartUnique/>
      </w:docPartObj>
    </w:sdtPr>
    <w:sdtEndPr/>
    <w:sdtContent>
      <w:p w:rsidR="009B08E7" w:rsidRDefault="009B08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B45">
          <w:rPr>
            <w:noProof/>
          </w:rPr>
          <w:t>1</w:t>
        </w:r>
        <w:r>
          <w:fldChar w:fldCharType="end"/>
        </w:r>
      </w:p>
    </w:sdtContent>
  </w:sdt>
  <w:p w:rsidR="009B08E7" w:rsidRDefault="009B08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3A" w:rsidRDefault="00DF243A" w:rsidP="009B08E7">
      <w:pPr>
        <w:spacing w:after="0" w:line="240" w:lineRule="auto"/>
      </w:pPr>
      <w:r>
        <w:separator/>
      </w:r>
    </w:p>
  </w:footnote>
  <w:footnote w:type="continuationSeparator" w:id="0">
    <w:p w:rsidR="00DF243A" w:rsidRDefault="00DF243A" w:rsidP="009B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alt="https://elibrary.ru/pic/1pix.gif" style="width:.4pt;height:.4pt;visibility:visible;mso-wrap-style:square" o:bullet="t">
        <v:imagedata r:id="rId1" o:title="1pix"/>
      </v:shape>
    </w:pict>
  </w:numPicBullet>
  <w:abstractNum w:abstractNumId="0">
    <w:nsid w:val="41F76892"/>
    <w:multiLevelType w:val="hybridMultilevel"/>
    <w:tmpl w:val="C6F089A8"/>
    <w:lvl w:ilvl="0" w:tplc="8E840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44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A4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92B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0C5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142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C1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522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CAF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E8"/>
    <w:rsid w:val="00103992"/>
    <w:rsid w:val="001152E8"/>
    <w:rsid w:val="002A5249"/>
    <w:rsid w:val="003546A0"/>
    <w:rsid w:val="0038342E"/>
    <w:rsid w:val="005313F0"/>
    <w:rsid w:val="005506AC"/>
    <w:rsid w:val="006B1813"/>
    <w:rsid w:val="008F217B"/>
    <w:rsid w:val="009B08E7"/>
    <w:rsid w:val="009E7D93"/>
    <w:rsid w:val="00AD22F8"/>
    <w:rsid w:val="00AD6E13"/>
    <w:rsid w:val="00B653A4"/>
    <w:rsid w:val="00BA3582"/>
    <w:rsid w:val="00C107B6"/>
    <w:rsid w:val="00C76B45"/>
    <w:rsid w:val="00D76FBD"/>
    <w:rsid w:val="00DF243A"/>
    <w:rsid w:val="00F4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17B"/>
    <w:pPr>
      <w:ind w:left="720"/>
      <w:contextualSpacing/>
    </w:pPr>
  </w:style>
  <w:style w:type="table" w:styleId="a5">
    <w:name w:val="Table Grid"/>
    <w:basedOn w:val="a1"/>
    <w:uiPriority w:val="59"/>
    <w:rsid w:val="00AD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1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08E7"/>
    <w:rPr>
      <w:color w:val="0000FF" w:themeColor="hyperlink"/>
      <w:u w:val="single"/>
    </w:rPr>
  </w:style>
  <w:style w:type="paragraph" w:styleId="a9">
    <w:name w:val="No Spacing"/>
    <w:uiPriority w:val="1"/>
    <w:qFormat/>
    <w:rsid w:val="009B08E7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B0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08E7"/>
  </w:style>
  <w:style w:type="paragraph" w:styleId="ac">
    <w:name w:val="footer"/>
    <w:basedOn w:val="a"/>
    <w:link w:val="ad"/>
    <w:uiPriority w:val="99"/>
    <w:unhideWhenUsed/>
    <w:rsid w:val="009B0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17B"/>
    <w:pPr>
      <w:ind w:left="720"/>
      <w:contextualSpacing/>
    </w:pPr>
  </w:style>
  <w:style w:type="table" w:styleId="a5">
    <w:name w:val="Table Grid"/>
    <w:basedOn w:val="a1"/>
    <w:uiPriority w:val="59"/>
    <w:rsid w:val="00AD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1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08E7"/>
    <w:rPr>
      <w:color w:val="0000FF" w:themeColor="hyperlink"/>
      <w:u w:val="single"/>
    </w:rPr>
  </w:style>
  <w:style w:type="paragraph" w:styleId="a9">
    <w:name w:val="No Spacing"/>
    <w:uiPriority w:val="1"/>
    <w:qFormat/>
    <w:rsid w:val="009B08E7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B0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08E7"/>
  </w:style>
  <w:style w:type="paragraph" w:styleId="ac">
    <w:name w:val="footer"/>
    <w:basedOn w:val="a"/>
    <w:link w:val="ad"/>
    <w:uiPriority w:val="99"/>
    <w:unhideWhenUsed/>
    <w:rsid w:val="009B0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8</cp:revision>
  <dcterms:created xsi:type="dcterms:W3CDTF">2017-09-13T07:18:00Z</dcterms:created>
  <dcterms:modified xsi:type="dcterms:W3CDTF">2017-08-11T06:26:00Z</dcterms:modified>
</cp:coreProperties>
</file>