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52BDE" w:rsidTr="00F9469E">
        <w:tc>
          <w:tcPr>
            <w:tcW w:w="828" w:type="pct"/>
          </w:tcPr>
          <w:p w:rsidR="00E52BDE" w:rsidRDefault="00E52BDE" w:rsidP="00F9469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15F67E" wp14:editId="7B9DFE69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52BDE" w:rsidRPr="00E81F2B" w:rsidRDefault="00E52BDE" w:rsidP="00F9469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52BDE" w:rsidRDefault="00E52BDE" w:rsidP="00F9469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52BDE" w:rsidRPr="00B93BAB" w:rsidRDefault="00E52BDE" w:rsidP="008F4F2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4FC5" w:rsidRPr="00B93BAB" w:rsidRDefault="00E25FC4" w:rsidP="008F4F2E">
      <w:pPr>
        <w:pStyle w:val="a3"/>
        <w:jc w:val="center"/>
        <w:rPr>
          <w:rFonts w:ascii="Times New Roman" w:hAnsi="Times New Roman" w:cs="Times New Roman"/>
          <w:sz w:val="24"/>
        </w:rPr>
      </w:pPr>
      <w:r w:rsidRPr="008F4F2E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E25FC4" w:rsidRPr="00B93BAB" w:rsidRDefault="00E25FC4" w:rsidP="00B93B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F4F2E">
        <w:rPr>
          <w:rFonts w:ascii="Times New Roman" w:hAnsi="Times New Roman" w:cs="Times New Roman"/>
          <w:b/>
          <w:bCs/>
          <w:sz w:val="28"/>
        </w:rPr>
        <w:t>Глазко</w:t>
      </w:r>
      <w:proofErr w:type="spellEnd"/>
      <w:r w:rsidRPr="008F4F2E">
        <w:rPr>
          <w:rFonts w:ascii="Times New Roman" w:hAnsi="Times New Roman" w:cs="Times New Roman"/>
          <w:b/>
          <w:bCs/>
          <w:sz w:val="28"/>
        </w:rPr>
        <w:t xml:space="preserve">, В. И. </w:t>
      </w:r>
      <w:r w:rsidRPr="008F4F2E">
        <w:rPr>
          <w:rFonts w:ascii="Times New Roman" w:hAnsi="Times New Roman" w:cs="Times New Roman"/>
          <w:sz w:val="28"/>
        </w:rPr>
        <w:t xml:space="preserve">К истории доместикации сельскохозяйственных животных / В. И. </w:t>
      </w:r>
      <w:proofErr w:type="spellStart"/>
      <w:r w:rsidRPr="008F4F2E">
        <w:rPr>
          <w:rFonts w:ascii="Times New Roman" w:hAnsi="Times New Roman" w:cs="Times New Roman"/>
          <w:sz w:val="28"/>
        </w:rPr>
        <w:t>Глазко</w:t>
      </w:r>
      <w:proofErr w:type="spellEnd"/>
      <w:r w:rsidRPr="008F4F2E">
        <w:rPr>
          <w:rFonts w:ascii="Times New Roman" w:hAnsi="Times New Roman" w:cs="Times New Roman"/>
          <w:sz w:val="28"/>
        </w:rPr>
        <w:t xml:space="preserve">, Ю. А. </w:t>
      </w:r>
      <w:proofErr w:type="spellStart"/>
      <w:r w:rsidRPr="008F4F2E">
        <w:rPr>
          <w:rFonts w:ascii="Times New Roman" w:hAnsi="Times New Roman" w:cs="Times New Roman"/>
          <w:sz w:val="28"/>
        </w:rPr>
        <w:t>Юлдабашев</w:t>
      </w:r>
      <w:proofErr w:type="spellEnd"/>
      <w:r w:rsidRPr="008F4F2E">
        <w:rPr>
          <w:rFonts w:ascii="Times New Roman" w:hAnsi="Times New Roman" w:cs="Times New Roman"/>
          <w:sz w:val="28"/>
        </w:rPr>
        <w:t>, А. В. Феофилов // Аграрная наука. - 2013. - № 8. - С. 20-22. </w:t>
      </w:r>
    </w:p>
    <w:p w:rsidR="00E25FC4" w:rsidRPr="008F4F2E" w:rsidRDefault="00E25FC4" w:rsidP="00B93B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F2E">
        <w:rPr>
          <w:rFonts w:ascii="Times New Roman" w:hAnsi="Times New Roman" w:cs="Times New Roman"/>
          <w:sz w:val="24"/>
        </w:rPr>
        <w:t xml:space="preserve">Выполнен анализ новейших данных о процессе доместикации и его "росписях" в геномах сельскохозяйственных животных. </w:t>
      </w:r>
      <w:proofErr w:type="gramStart"/>
      <w:r w:rsidRPr="008F4F2E">
        <w:rPr>
          <w:rFonts w:ascii="Times New Roman" w:hAnsi="Times New Roman" w:cs="Times New Roman"/>
          <w:sz w:val="24"/>
        </w:rPr>
        <w:t xml:space="preserve">Основным отличием </w:t>
      </w:r>
      <w:proofErr w:type="spellStart"/>
      <w:r w:rsidRPr="008F4F2E">
        <w:rPr>
          <w:rFonts w:ascii="Times New Roman" w:hAnsi="Times New Roman" w:cs="Times New Roman"/>
          <w:sz w:val="24"/>
        </w:rPr>
        <w:t>доместицированных</w:t>
      </w:r>
      <w:proofErr w:type="spellEnd"/>
      <w:r w:rsidRPr="008F4F2E">
        <w:rPr>
          <w:rFonts w:ascii="Times New Roman" w:hAnsi="Times New Roman" w:cs="Times New Roman"/>
          <w:sz w:val="24"/>
        </w:rPr>
        <w:t xml:space="preserve"> видов от близкородственных диких представляется широкий размах фенотипической изменчивости.</w:t>
      </w:r>
      <w:proofErr w:type="gramEnd"/>
      <w:r w:rsidRPr="008F4F2E">
        <w:rPr>
          <w:rFonts w:ascii="Times New Roman" w:hAnsi="Times New Roman" w:cs="Times New Roman"/>
          <w:sz w:val="24"/>
        </w:rPr>
        <w:t xml:space="preserve"> Показана возможная связь фенотипического разнообразия с относительно повышенной активностью мобильных генетических элементов у </w:t>
      </w:r>
      <w:proofErr w:type="spellStart"/>
      <w:r w:rsidRPr="008F4F2E">
        <w:rPr>
          <w:rFonts w:ascii="Times New Roman" w:hAnsi="Times New Roman" w:cs="Times New Roman"/>
          <w:sz w:val="24"/>
        </w:rPr>
        <w:t>доместицированных</w:t>
      </w:r>
      <w:proofErr w:type="spellEnd"/>
      <w:r w:rsidRPr="008F4F2E">
        <w:rPr>
          <w:rFonts w:ascii="Times New Roman" w:hAnsi="Times New Roman" w:cs="Times New Roman"/>
          <w:sz w:val="24"/>
        </w:rPr>
        <w:t xml:space="preserve"> животных.</w:t>
      </w:r>
    </w:p>
    <w:p w:rsidR="008F4F2E" w:rsidRPr="00B93BAB" w:rsidRDefault="008F4F2E" w:rsidP="00E25FC4">
      <w:pPr>
        <w:pStyle w:val="a3"/>
        <w:rPr>
          <w:rFonts w:ascii="Times New Roman" w:hAnsi="Times New Roman" w:cs="Times New Roman"/>
        </w:rPr>
      </w:pPr>
    </w:p>
    <w:p w:rsidR="008F4F2E" w:rsidRPr="00B93BAB" w:rsidRDefault="008F4F2E" w:rsidP="003B4343">
      <w:pPr>
        <w:pStyle w:val="a3"/>
        <w:jc w:val="center"/>
        <w:rPr>
          <w:rFonts w:ascii="Times New Roman" w:hAnsi="Times New Roman" w:cs="Times New Roman"/>
          <w:sz w:val="24"/>
        </w:rPr>
      </w:pPr>
      <w:r w:rsidRPr="003B4343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3B4343" w:rsidRPr="00B93BAB" w:rsidRDefault="003B4343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4343">
        <w:rPr>
          <w:rFonts w:ascii="Times New Roman" w:hAnsi="Times New Roman" w:cs="Times New Roman"/>
          <w:b/>
          <w:bCs/>
          <w:sz w:val="28"/>
        </w:rPr>
        <w:t>Биологически активные, экологически безопасные кормовые добавки в животноводстве</w:t>
      </w:r>
      <w:r w:rsidRPr="003B4343">
        <w:rPr>
          <w:rFonts w:ascii="Times New Roman" w:hAnsi="Times New Roman" w:cs="Times New Roman"/>
          <w:sz w:val="28"/>
        </w:rPr>
        <w:t xml:space="preserve"> / А. Л. Киселев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B4343">
        <w:rPr>
          <w:rFonts w:ascii="Times New Roman" w:hAnsi="Times New Roman" w:cs="Times New Roman"/>
          <w:sz w:val="28"/>
        </w:rPr>
        <w:t>// Зоотехния. - 2013. - № 8. - С. 28-29.</w:t>
      </w:r>
    </w:p>
    <w:p w:rsidR="003B4343" w:rsidRPr="003B4343" w:rsidRDefault="003B4343" w:rsidP="00686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4343">
        <w:rPr>
          <w:rFonts w:ascii="Times New Roman" w:hAnsi="Times New Roman" w:cs="Times New Roman"/>
          <w:bCs/>
          <w:sz w:val="24"/>
        </w:rPr>
        <w:t xml:space="preserve">Приведено изучение литературных данных по применению биологических веществ в животноводстве. Приведен состав БВМД </w:t>
      </w:r>
      <w:proofErr w:type="spellStart"/>
      <w:r w:rsidRPr="003B4343">
        <w:rPr>
          <w:rFonts w:ascii="Times New Roman" w:hAnsi="Times New Roman" w:cs="Times New Roman"/>
          <w:bCs/>
          <w:sz w:val="24"/>
        </w:rPr>
        <w:t>Костомикс</w:t>
      </w:r>
      <w:proofErr w:type="spellEnd"/>
      <w:r w:rsidRPr="003B4343">
        <w:rPr>
          <w:rFonts w:ascii="Times New Roman" w:hAnsi="Times New Roman" w:cs="Times New Roman"/>
          <w:bCs/>
          <w:sz w:val="24"/>
        </w:rPr>
        <w:t xml:space="preserve"> форте. Указана его дозировка для повышения сохранности молодняка и продуктивности кур-несушек.</w:t>
      </w:r>
    </w:p>
    <w:p w:rsidR="003B4343" w:rsidRPr="00B93BAB" w:rsidRDefault="003B4343" w:rsidP="00686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6E30" w:rsidRPr="00B93BAB" w:rsidRDefault="00686E30" w:rsidP="00686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6E30">
        <w:rPr>
          <w:rFonts w:ascii="Times New Roman" w:hAnsi="Times New Roman" w:cs="Times New Roman"/>
          <w:b/>
          <w:bCs/>
          <w:sz w:val="28"/>
        </w:rPr>
        <w:t>Кормовое разнообразие или "</w:t>
      </w:r>
      <w:proofErr w:type="spellStart"/>
      <w:r w:rsidRPr="00686E30">
        <w:rPr>
          <w:rFonts w:ascii="Times New Roman" w:hAnsi="Times New Roman" w:cs="Times New Roman"/>
          <w:b/>
          <w:bCs/>
          <w:sz w:val="28"/>
        </w:rPr>
        <w:t>безвариантность</w:t>
      </w:r>
      <w:proofErr w:type="spellEnd"/>
      <w:r w:rsidRPr="00686E30">
        <w:rPr>
          <w:rFonts w:ascii="Times New Roman" w:hAnsi="Times New Roman" w:cs="Times New Roman"/>
          <w:b/>
          <w:bCs/>
          <w:sz w:val="28"/>
        </w:rPr>
        <w:t>"?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6E30">
        <w:rPr>
          <w:rFonts w:ascii="Times New Roman" w:hAnsi="Times New Roman" w:cs="Times New Roman"/>
          <w:bCs/>
          <w:sz w:val="28"/>
        </w:rPr>
        <w:t>/</w:t>
      </w:r>
      <w:r w:rsidRPr="00686E30">
        <w:rPr>
          <w:rFonts w:ascii="Times New Roman" w:hAnsi="Times New Roman" w:cs="Times New Roman"/>
          <w:sz w:val="28"/>
        </w:rPr>
        <w:t>/ Животноводство России. - 2013. - № 9. - С. 60-62. - 4 табл. </w:t>
      </w:r>
      <w:r w:rsidRPr="00686E30">
        <w:rPr>
          <w:rFonts w:ascii="Times New Roman" w:hAnsi="Times New Roman" w:cs="Times New Roman"/>
          <w:bCs/>
          <w:sz w:val="32"/>
        </w:rPr>
        <w:t xml:space="preserve"> </w:t>
      </w:r>
    </w:p>
    <w:p w:rsidR="00686E30" w:rsidRPr="00686E30" w:rsidRDefault="00686E30" w:rsidP="00686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6E30">
        <w:rPr>
          <w:rFonts w:ascii="Times New Roman" w:hAnsi="Times New Roman" w:cs="Times New Roman"/>
          <w:bCs/>
          <w:sz w:val="24"/>
        </w:rPr>
        <w:t xml:space="preserve">Сегодня не возникает сомнений в эффективности использования различных органических кислот в кормлении животных и птицы. Бесспорно, лучшие продукты - те, которые при минимальных дозировках обеспечивают максимальный результат. Так, существует множество препаратов, содержащих соли масляной кислоты, в частности бутират натрия, что позволяет удовлетворить самые разнообразные производственные потребности и предпочтения заказчиков в соотношении цена-качество. </w:t>
      </w:r>
    </w:p>
    <w:p w:rsidR="00686E30" w:rsidRPr="00B93BAB" w:rsidRDefault="00686E30" w:rsidP="00686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F4F2E" w:rsidRPr="00B93BAB" w:rsidRDefault="008F4F2E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F2E">
        <w:rPr>
          <w:rFonts w:ascii="Times New Roman" w:hAnsi="Times New Roman" w:cs="Times New Roman"/>
          <w:b/>
          <w:bCs/>
          <w:sz w:val="28"/>
        </w:rPr>
        <w:t xml:space="preserve">Лаптев, Г. </w:t>
      </w:r>
      <w:r w:rsidRPr="008F4F2E">
        <w:rPr>
          <w:rFonts w:ascii="Times New Roman" w:hAnsi="Times New Roman" w:cs="Times New Roman"/>
          <w:sz w:val="28"/>
        </w:rPr>
        <w:t>Аэробная стабильность силоса / Г. Лаптев // Животноводство России. - 2013. - № 5. - С. 65. </w:t>
      </w:r>
    </w:p>
    <w:p w:rsidR="008F4F2E" w:rsidRDefault="008F4F2E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F2E">
        <w:rPr>
          <w:rFonts w:ascii="Times New Roman" w:hAnsi="Times New Roman" w:cs="Times New Roman"/>
          <w:sz w:val="24"/>
        </w:rPr>
        <w:t>Один из важнейших показателей заготовленного силоса - его аэробная стабильность, то есть сохранение качества после вскрытия хранилища. Это связано с тем, что доступ кислорода в силосную массу вызывает размножение аэробных микроорганизмов, приводящих к деградации питательных веществ и органических кислот.</w:t>
      </w:r>
    </w:p>
    <w:p w:rsidR="000262E6" w:rsidRDefault="000262E6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61F95" w:rsidRPr="00B93BAB" w:rsidRDefault="00561F95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1F95">
        <w:rPr>
          <w:rFonts w:ascii="Times New Roman" w:hAnsi="Times New Roman" w:cs="Times New Roman"/>
          <w:b/>
          <w:bCs/>
          <w:sz w:val="28"/>
        </w:rPr>
        <w:t>Некрашевич,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61F95">
        <w:rPr>
          <w:rFonts w:ascii="Times New Roman" w:hAnsi="Times New Roman" w:cs="Times New Roman"/>
          <w:sz w:val="28"/>
        </w:rPr>
        <w:t>Вакуумированная</w:t>
      </w:r>
      <w:proofErr w:type="spellEnd"/>
      <w:r w:rsidRPr="00561F95">
        <w:rPr>
          <w:rFonts w:ascii="Times New Roman" w:hAnsi="Times New Roman" w:cs="Times New Roman"/>
          <w:sz w:val="28"/>
        </w:rPr>
        <w:t xml:space="preserve"> траншея для силоса / В. Ф. Некрашевич, Н. А. Антоненко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561F95">
        <w:rPr>
          <w:rFonts w:ascii="Times New Roman" w:hAnsi="Times New Roman" w:cs="Times New Roman"/>
          <w:sz w:val="28"/>
        </w:rPr>
        <w:t>// Сельский механизатор. - 2013. - № 10. - С. 22-23. - 2 рис. </w:t>
      </w:r>
    </w:p>
    <w:p w:rsidR="00561F95" w:rsidRDefault="00561F95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1F95">
        <w:rPr>
          <w:rFonts w:ascii="Times New Roman" w:hAnsi="Times New Roman" w:cs="Times New Roman"/>
          <w:sz w:val="24"/>
        </w:rPr>
        <w:t xml:space="preserve">ФГБОУ ВПО РГАТУ предложен принципиальной новый тип траншеи для приготовления и хранения силоса с использованием </w:t>
      </w:r>
      <w:proofErr w:type="spellStart"/>
      <w:r w:rsidRPr="00561F95">
        <w:rPr>
          <w:rFonts w:ascii="Times New Roman" w:hAnsi="Times New Roman" w:cs="Times New Roman"/>
          <w:sz w:val="24"/>
        </w:rPr>
        <w:t>вакуумирования</w:t>
      </w:r>
      <w:proofErr w:type="spellEnd"/>
      <w:r w:rsidRPr="00561F95">
        <w:rPr>
          <w:rFonts w:ascii="Times New Roman" w:hAnsi="Times New Roman" w:cs="Times New Roman"/>
          <w:sz w:val="24"/>
        </w:rPr>
        <w:t>, повышающий класс корма и обеспечивающий возможность его длительного хранения без снижения качества.</w:t>
      </w:r>
    </w:p>
    <w:p w:rsidR="00561F95" w:rsidRDefault="00561F95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3BAB" w:rsidRDefault="00757FD6" w:rsidP="00B93BA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57FD6">
        <w:rPr>
          <w:rFonts w:ascii="Times New Roman" w:hAnsi="Times New Roman" w:cs="Times New Roman"/>
          <w:b/>
          <w:bCs/>
          <w:sz w:val="28"/>
        </w:rPr>
        <w:t>Попов,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7FD6">
        <w:rPr>
          <w:rFonts w:ascii="Times New Roman" w:hAnsi="Times New Roman" w:cs="Times New Roman"/>
          <w:sz w:val="28"/>
        </w:rPr>
        <w:t xml:space="preserve">Силаж, </w:t>
      </w:r>
      <w:proofErr w:type="spellStart"/>
      <w:r w:rsidRPr="00757FD6">
        <w:rPr>
          <w:rFonts w:ascii="Times New Roman" w:hAnsi="Times New Roman" w:cs="Times New Roman"/>
          <w:sz w:val="28"/>
        </w:rPr>
        <w:t>силаж</w:t>
      </w:r>
      <w:proofErr w:type="spellEnd"/>
      <w:r w:rsidRPr="00757FD6">
        <w:rPr>
          <w:rFonts w:ascii="Times New Roman" w:hAnsi="Times New Roman" w:cs="Times New Roman"/>
          <w:sz w:val="28"/>
        </w:rPr>
        <w:t xml:space="preserve"> и еще раз </w:t>
      </w:r>
      <w:proofErr w:type="spellStart"/>
      <w:r w:rsidRPr="00757FD6">
        <w:rPr>
          <w:rFonts w:ascii="Times New Roman" w:hAnsi="Times New Roman" w:cs="Times New Roman"/>
          <w:sz w:val="28"/>
        </w:rPr>
        <w:t>силаж</w:t>
      </w:r>
      <w:proofErr w:type="spellEnd"/>
      <w:r w:rsidRPr="00757FD6">
        <w:rPr>
          <w:rFonts w:ascii="Times New Roman" w:hAnsi="Times New Roman" w:cs="Times New Roman"/>
          <w:sz w:val="28"/>
        </w:rPr>
        <w:t xml:space="preserve"> / В.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757FD6">
        <w:rPr>
          <w:rFonts w:ascii="Times New Roman" w:hAnsi="Times New Roman" w:cs="Times New Roman"/>
          <w:sz w:val="28"/>
        </w:rPr>
        <w:t>// Молочное и мясное скотоводство. - 2013. - № 2. - С. 20-23. - 2 рис., 4 табл. </w:t>
      </w:r>
    </w:p>
    <w:p w:rsidR="00757FD6" w:rsidRDefault="00757FD6" w:rsidP="00B93BA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57FD6">
        <w:rPr>
          <w:rFonts w:ascii="Times New Roman" w:hAnsi="Times New Roman" w:cs="Times New Roman"/>
          <w:sz w:val="24"/>
        </w:rPr>
        <w:t xml:space="preserve">В статье показано происхождение и повсеместное распространение термина </w:t>
      </w:r>
      <w:r w:rsidRPr="00757FD6">
        <w:rPr>
          <w:rFonts w:ascii="Times New Roman" w:hAnsi="Times New Roman" w:cs="Times New Roman"/>
          <w:sz w:val="24"/>
        </w:rPr>
        <w:lastRenderedPageBreak/>
        <w:t>"</w:t>
      </w:r>
      <w:proofErr w:type="spellStart"/>
      <w:r w:rsidRPr="00757FD6">
        <w:rPr>
          <w:rFonts w:ascii="Times New Roman" w:hAnsi="Times New Roman" w:cs="Times New Roman"/>
          <w:sz w:val="24"/>
        </w:rPr>
        <w:t>силаж</w:t>
      </w:r>
      <w:proofErr w:type="spellEnd"/>
      <w:r w:rsidRPr="00757FD6">
        <w:rPr>
          <w:rFonts w:ascii="Times New Roman" w:hAnsi="Times New Roman" w:cs="Times New Roman"/>
          <w:sz w:val="24"/>
        </w:rPr>
        <w:t xml:space="preserve">", рекомендованы его легализация и </w:t>
      </w:r>
      <w:proofErr w:type="spellStart"/>
      <w:r w:rsidRPr="00757FD6">
        <w:rPr>
          <w:rFonts w:ascii="Times New Roman" w:hAnsi="Times New Roman" w:cs="Times New Roman"/>
          <w:sz w:val="24"/>
        </w:rPr>
        <w:t>правоприменение</w:t>
      </w:r>
      <w:proofErr w:type="spellEnd"/>
      <w:r w:rsidRPr="00757FD6">
        <w:rPr>
          <w:rFonts w:ascii="Times New Roman" w:hAnsi="Times New Roman" w:cs="Times New Roman"/>
          <w:sz w:val="24"/>
        </w:rPr>
        <w:t xml:space="preserve"> в России. Дана всесторонняя характеристика этого вида корма.</w:t>
      </w:r>
    </w:p>
    <w:p w:rsidR="00757FD6" w:rsidRDefault="00757FD6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2E6" w:rsidRPr="00B93BAB" w:rsidRDefault="000262E6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62E6">
        <w:rPr>
          <w:rFonts w:ascii="Times New Roman" w:hAnsi="Times New Roman" w:cs="Times New Roman"/>
          <w:b/>
          <w:bCs/>
          <w:sz w:val="28"/>
        </w:rPr>
        <w:t>Силин,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62E6">
        <w:rPr>
          <w:rFonts w:ascii="Times New Roman" w:hAnsi="Times New Roman" w:cs="Times New Roman"/>
          <w:sz w:val="28"/>
        </w:rPr>
        <w:t>Есть возможность повысить доступность белка! / М. Силин, Т. Дёмина</w:t>
      </w:r>
      <w:r>
        <w:rPr>
          <w:rFonts w:ascii="Times New Roman" w:hAnsi="Times New Roman" w:cs="Times New Roman"/>
          <w:sz w:val="28"/>
        </w:rPr>
        <w:t xml:space="preserve"> </w:t>
      </w:r>
      <w:r w:rsidRPr="000262E6">
        <w:rPr>
          <w:rFonts w:ascii="Times New Roman" w:hAnsi="Times New Roman" w:cs="Times New Roman"/>
          <w:sz w:val="28"/>
        </w:rPr>
        <w:t>// Животноводство России. - 2013. - № 9. - С. 59. </w:t>
      </w:r>
      <w:r w:rsidRPr="000262E6">
        <w:rPr>
          <w:rFonts w:ascii="Times New Roman" w:hAnsi="Times New Roman" w:cs="Times New Roman"/>
          <w:sz w:val="32"/>
        </w:rPr>
        <w:t xml:space="preserve"> </w:t>
      </w:r>
    </w:p>
    <w:p w:rsidR="000262E6" w:rsidRDefault="000262E6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62E6">
        <w:rPr>
          <w:rFonts w:ascii="Times New Roman" w:hAnsi="Times New Roman" w:cs="Times New Roman"/>
          <w:sz w:val="24"/>
        </w:rPr>
        <w:t>В 2012 г. компания "</w:t>
      </w:r>
      <w:proofErr w:type="spellStart"/>
      <w:r w:rsidRPr="000262E6">
        <w:rPr>
          <w:rFonts w:ascii="Times New Roman" w:hAnsi="Times New Roman" w:cs="Times New Roman"/>
          <w:sz w:val="24"/>
        </w:rPr>
        <w:t>Сиббиофарм</w:t>
      </w:r>
      <w:proofErr w:type="spellEnd"/>
      <w:r w:rsidRPr="000262E6">
        <w:rPr>
          <w:rFonts w:ascii="Times New Roman" w:hAnsi="Times New Roman" w:cs="Times New Roman"/>
          <w:sz w:val="24"/>
        </w:rPr>
        <w:t xml:space="preserve">" закончила модернизацию препарата </w:t>
      </w:r>
      <w:proofErr w:type="spellStart"/>
      <w:r w:rsidRPr="000262E6">
        <w:rPr>
          <w:rFonts w:ascii="Times New Roman" w:hAnsi="Times New Roman" w:cs="Times New Roman"/>
          <w:sz w:val="24"/>
        </w:rPr>
        <w:t>Протосубтилин</w:t>
      </w:r>
      <w:proofErr w:type="spellEnd"/>
      <w:r w:rsidRPr="000262E6">
        <w:rPr>
          <w:rFonts w:ascii="Times New Roman" w:hAnsi="Times New Roman" w:cs="Times New Roman"/>
          <w:sz w:val="24"/>
        </w:rPr>
        <w:t>. В резуль</w:t>
      </w:r>
      <w:r>
        <w:rPr>
          <w:rFonts w:ascii="Times New Roman" w:hAnsi="Times New Roman" w:cs="Times New Roman"/>
          <w:sz w:val="24"/>
        </w:rPr>
        <w:t>т</w:t>
      </w:r>
      <w:r w:rsidRPr="000262E6">
        <w:rPr>
          <w:rFonts w:ascii="Times New Roman" w:hAnsi="Times New Roman" w:cs="Times New Roman"/>
          <w:sz w:val="24"/>
        </w:rPr>
        <w:t xml:space="preserve">ате получен </w:t>
      </w:r>
      <w:proofErr w:type="spellStart"/>
      <w:r w:rsidRPr="000262E6">
        <w:rPr>
          <w:rFonts w:ascii="Times New Roman" w:hAnsi="Times New Roman" w:cs="Times New Roman"/>
          <w:sz w:val="24"/>
        </w:rPr>
        <w:t>Протосубтилин</w:t>
      </w:r>
      <w:proofErr w:type="spellEnd"/>
      <w:r w:rsidRPr="000262E6">
        <w:rPr>
          <w:rFonts w:ascii="Times New Roman" w:hAnsi="Times New Roman" w:cs="Times New Roman"/>
          <w:sz w:val="24"/>
        </w:rPr>
        <w:t xml:space="preserve"> (А-120) - специализированный ферментный препарат с высокой активностью протеазы (120 ед./г) и широким спектром действия. </w:t>
      </w:r>
      <w:proofErr w:type="spellStart"/>
      <w:r w:rsidRPr="000262E6">
        <w:rPr>
          <w:rFonts w:ascii="Times New Roman" w:hAnsi="Times New Roman" w:cs="Times New Roman"/>
          <w:sz w:val="24"/>
        </w:rPr>
        <w:t>Протосубтилин</w:t>
      </w:r>
      <w:proofErr w:type="spellEnd"/>
      <w:r w:rsidRPr="000262E6">
        <w:rPr>
          <w:rFonts w:ascii="Times New Roman" w:hAnsi="Times New Roman" w:cs="Times New Roman"/>
          <w:sz w:val="24"/>
        </w:rPr>
        <w:t xml:space="preserve"> (А-120) позволяет повысить переваримость протеина как растительного, так и животного происхождения.</w:t>
      </w:r>
    </w:p>
    <w:p w:rsidR="00B93BAB" w:rsidRDefault="00B93BAB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3BAB" w:rsidRPr="008F4F2E" w:rsidRDefault="00B93BAB" w:rsidP="00686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B93BAB" w:rsidRPr="008F4F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75" w:rsidRDefault="00714475" w:rsidP="00E52BDE">
      <w:pPr>
        <w:spacing w:after="0" w:line="240" w:lineRule="auto"/>
      </w:pPr>
      <w:r>
        <w:separator/>
      </w:r>
    </w:p>
  </w:endnote>
  <w:endnote w:type="continuationSeparator" w:id="0">
    <w:p w:rsidR="00714475" w:rsidRDefault="00714475" w:rsidP="00E5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20730"/>
      <w:docPartObj>
        <w:docPartGallery w:val="Page Numbers (Bottom of Page)"/>
        <w:docPartUnique/>
      </w:docPartObj>
    </w:sdtPr>
    <w:sdtContent>
      <w:p w:rsidR="00E52BDE" w:rsidRDefault="00E52B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AB">
          <w:rPr>
            <w:noProof/>
          </w:rPr>
          <w:t>2</w:t>
        </w:r>
        <w:r>
          <w:fldChar w:fldCharType="end"/>
        </w:r>
      </w:p>
    </w:sdtContent>
  </w:sdt>
  <w:p w:rsidR="00E52BDE" w:rsidRDefault="00E52B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75" w:rsidRDefault="00714475" w:rsidP="00E52BDE">
      <w:pPr>
        <w:spacing w:after="0" w:line="240" w:lineRule="auto"/>
      </w:pPr>
      <w:r>
        <w:separator/>
      </w:r>
    </w:p>
  </w:footnote>
  <w:footnote w:type="continuationSeparator" w:id="0">
    <w:p w:rsidR="00714475" w:rsidRDefault="00714475" w:rsidP="00E52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59"/>
    <w:rsid w:val="000262E6"/>
    <w:rsid w:val="000A2188"/>
    <w:rsid w:val="003B4343"/>
    <w:rsid w:val="00486159"/>
    <w:rsid w:val="00561F95"/>
    <w:rsid w:val="00686E30"/>
    <w:rsid w:val="00714475"/>
    <w:rsid w:val="00757FD6"/>
    <w:rsid w:val="008F4F2E"/>
    <w:rsid w:val="00B84FC5"/>
    <w:rsid w:val="00B93BAB"/>
    <w:rsid w:val="00E25FC4"/>
    <w:rsid w:val="00E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DE"/>
  </w:style>
  <w:style w:type="table" w:styleId="a6">
    <w:name w:val="Table Grid"/>
    <w:basedOn w:val="a1"/>
    <w:uiPriority w:val="59"/>
    <w:rsid w:val="00E5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D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5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DE"/>
  </w:style>
  <w:style w:type="table" w:styleId="a6">
    <w:name w:val="Table Grid"/>
    <w:basedOn w:val="a1"/>
    <w:uiPriority w:val="59"/>
    <w:rsid w:val="00E5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BD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5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14</cp:revision>
  <dcterms:created xsi:type="dcterms:W3CDTF">2013-10-10T06:02:00Z</dcterms:created>
  <dcterms:modified xsi:type="dcterms:W3CDTF">2013-12-12T01:53:00Z</dcterms:modified>
</cp:coreProperties>
</file>