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6923" w:rsidRPr="00BA6923" w:rsidTr="00510E52">
        <w:tc>
          <w:tcPr>
            <w:tcW w:w="828" w:type="pct"/>
          </w:tcPr>
          <w:p w:rsidR="00BA6923" w:rsidRPr="00BA6923" w:rsidRDefault="00BA6923" w:rsidP="00BA6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BA6923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3768B7C" wp14:editId="65D1EE2F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A6923" w:rsidRPr="00BA6923" w:rsidRDefault="00BA6923" w:rsidP="00BA6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A6923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A6923" w:rsidRPr="00BA6923" w:rsidRDefault="00BA6923" w:rsidP="00BA6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BA6923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A6923" w:rsidRPr="00510E52" w:rsidRDefault="00BA6923" w:rsidP="001D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6923" w:rsidRDefault="00BA6923" w:rsidP="00BA6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Пчеловодство</w:t>
      </w:r>
    </w:p>
    <w:p w:rsidR="00143339" w:rsidRDefault="00143339" w:rsidP="001D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39">
        <w:rPr>
          <w:rFonts w:ascii="Times New Roman" w:hAnsi="Times New Roman" w:cs="Times New Roman"/>
          <w:b/>
          <w:sz w:val="28"/>
          <w:szCs w:val="28"/>
        </w:rPr>
        <w:t xml:space="preserve">Адаптивная технология зимнего </w:t>
      </w:r>
      <w:proofErr w:type="spellStart"/>
      <w:r w:rsidRPr="00143339">
        <w:rPr>
          <w:rFonts w:ascii="Times New Roman" w:hAnsi="Times New Roman" w:cs="Times New Roman"/>
          <w:b/>
          <w:sz w:val="28"/>
          <w:szCs w:val="28"/>
        </w:rPr>
        <w:t>электрообогрева</w:t>
      </w:r>
      <w:proofErr w:type="spellEnd"/>
      <w:r w:rsidRPr="00143339">
        <w:rPr>
          <w:rFonts w:ascii="Times New Roman" w:hAnsi="Times New Roman" w:cs="Times New Roman"/>
          <w:b/>
          <w:sz w:val="28"/>
          <w:szCs w:val="28"/>
        </w:rPr>
        <w:t xml:space="preserve"> пчел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EA70CE">
        <w:rPr>
          <w:rFonts w:ascii="Times New Roman" w:hAnsi="Times New Roman" w:cs="Times New Roman"/>
          <w:sz w:val="28"/>
          <w:szCs w:val="28"/>
        </w:rPr>
        <w:t>Ос</w:t>
      </w:r>
      <w:r w:rsidRPr="00EA70CE">
        <w:rPr>
          <w:rFonts w:ascii="Times New Roman" w:hAnsi="Times New Roman" w:cs="Times New Roman"/>
          <w:sz w:val="28"/>
          <w:szCs w:val="28"/>
        </w:rPr>
        <w:t>ь</w:t>
      </w:r>
      <w:r w:rsidRPr="00EA70CE">
        <w:rPr>
          <w:rFonts w:ascii="Times New Roman" w:hAnsi="Times New Roman" w:cs="Times New Roman"/>
          <w:sz w:val="28"/>
          <w:szCs w:val="28"/>
        </w:rPr>
        <w:t>кин</w:t>
      </w:r>
      <w:proofErr w:type="gram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1433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143339">
        <w:rPr>
          <w:rFonts w:ascii="Times New Roman" w:hAnsi="Times New Roman" w:cs="Times New Roman"/>
          <w:sz w:val="28"/>
          <w:szCs w:val="28"/>
        </w:rPr>
        <w:t>.]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A6766D"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 w:rsidR="00A6766D">
        <w:rPr>
          <w:rFonts w:ascii="Times New Roman" w:hAnsi="Times New Roman" w:cs="Times New Roman"/>
          <w:sz w:val="28"/>
          <w:szCs w:val="28"/>
        </w:rPr>
        <w:t>.</w:t>
      </w:r>
      <w:r w:rsidR="00A6766D"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 w:rsidR="00A6766D">
        <w:rPr>
          <w:rFonts w:ascii="Times New Roman" w:hAnsi="Times New Roman" w:cs="Times New Roman"/>
          <w:sz w:val="28"/>
          <w:szCs w:val="28"/>
        </w:rPr>
        <w:t>.</w:t>
      </w:r>
      <w:r w:rsidR="00A6766D" w:rsidRPr="00EC1359">
        <w:rPr>
          <w:rFonts w:ascii="Times New Roman" w:hAnsi="Times New Roman" w:cs="Times New Roman"/>
          <w:sz w:val="28"/>
          <w:szCs w:val="28"/>
        </w:rPr>
        <w:t xml:space="preserve"> Кубанск</w:t>
      </w:r>
      <w:r w:rsidR="00A6766D" w:rsidRPr="00EC1359">
        <w:rPr>
          <w:rFonts w:ascii="Times New Roman" w:hAnsi="Times New Roman" w:cs="Times New Roman"/>
          <w:sz w:val="28"/>
          <w:szCs w:val="28"/>
        </w:rPr>
        <w:t>о</w:t>
      </w:r>
      <w:r w:rsidR="00A6766D" w:rsidRPr="00EC1359">
        <w:rPr>
          <w:rFonts w:ascii="Times New Roman" w:hAnsi="Times New Roman" w:cs="Times New Roman"/>
          <w:sz w:val="28"/>
          <w:szCs w:val="28"/>
        </w:rPr>
        <w:t>го гос</w:t>
      </w:r>
      <w:r w:rsidR="00A6766D">
        <w:rPr>
          <w:rFonts w:ascii="Times New Roman" w:hAnsi="Times New Roman" w:cs="Times New Roman"/>
          <w:sz w:val="28"/>
          <w:szCs w:val="28"/>
        </w:rPr>
        <w:t>.</w:t>
      </w:r>
      <w:r w:rsidR="00A6766D"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66D"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A6766D">
        <w:rPr>
          <w:rFonts w:ascii="Times New Roman" w:hAnsi="Times New Roman" w:cs="Times New Roman"/>
          <w:sz w:val="28"/>
          <w:szCs w:val="28"/>
        </w:rPr>
        <w:t>.</w:t>
      </w:r>
      <w:r w:rsidR="00A6766D"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 w:rsidR="00A6766D">
        <w:rPr>
          <w:rFonts w:ascii="Times New Roman" w:hAnsi="Times New Roman" w:cs="Times New Roman"/>
          <w:sz w:val="28"/>
          <w:szCs w:val="28"/>
        </w:rPr>
        <w:t>-</w:t>
      </w:r>
      <w:r w:rsidR="00A6766D" w:rsidRPr="00EC1359">
        <w:rPr>
          <w:rFonts w:ascii="Times New Roman" w:hAnsi="Times New Roman" w:cs="Times New Roman"/>
          <w:sz w:val="28"/>
          <w:szCs w:val="28"/>
        </w:rPr>
        <w:t>та</w:t>
      </w:r>
      <w:r w:rsidR="00A6766D">
        <w:rPr>
          <w:rFonts w:ascii="Times New Roman" w:hAnsi="Times New Roman" w:cs="Times New Roman"/>
          <w:sz w:val="28"/>
          <w:szCs w:val="28"/>
        </w:rPr>
        <w:t xml:space="preserve">. – 2017. – № </w:t>
      </w:r>
      <w:r>
        <w:rPr>
          <w:rFonts w:ascii="Times New Roman" w:hAnsi="Times New Roman" w:cs="Times New Roman"/>
          <w:sz w:val="28"/>
          <w:szCs w:val="28"/>
        </w:rPr>
        <w:t>132.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277-287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339" w:rsidRPr="00BA6923" w:rsidRDefault="00143339" w:rsidP="001D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 xml:space="preserve">Анализ </w:t>
      </w: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кубитального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 xml:space="preserve"> индекса пчел лесостепной зоны Самарской области</w:t>
      </w:r>
      <w:r w:rsidRPr="0029159C">
        <w:rPr>
          <w:rFonts w:ascii="Times New Roman" w:hAnsi="Times New Roman" w:cs="Times New Roman"/>
          <w:sz w:val="28"/>
          <w:szCs w:val="24"/>
        </w:rPr>
        <w:t xml:space="preserve"> / Н. Е. Земскова [и др.]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С. 17-19.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результаты идентификации пчел среднерусской породы по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куб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тальному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индексу в лесостепной зоне Самарской области.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Полученные данные выявили три района из четырнадцати, где пчелиные семьи можно отнести к среднерусским по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>у</w:t>
      </w:r>
      <w:r w:rsidRPr="00BA6923">
        <w:rPr>
          <w:rFonts w:ascii="Times New Roman" w:hAnsi="Times New Roman" w:cs="Times New Roman"/>
          <w:sz w:val="24"/>
          <w:szCs w:val="24"/>
        </w:rPr>
        <w:t>битальному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индексу с ежегодной тенденцией снижения этого показателя, что свидетел</w:t>
      </w:r>
      <w:r w:rsidRPr="00BA6923">
        <w:rPr>
          <w:rFonts w:ascii="Times New Roman" w:hAnsi="Times New Roman" w:cs="Times New Roman"/>
          <w:sz w:val="24"/>
          <w:szCs w:val="24"/>
        </w:rPr>
        <w:t>ь</w:t>
      </w:r>
      <w:r w:rsidRPr="00BA6923">
        <w:rPr>
          <w:rFonts w:ascii="Times New Roman" w:hAnsi="Times New Roman" w:cs="Times New Roman"/>
          <w:sz w:val="24"/>
          <w:szCs w:val="24"/>
        </w:rPr>
        <w:t>ствует о происходящих процессах метизации пчел.</w:t>
      </w:r>
      <w:proofErr w:type="gramEnd"/>
    </w:p>
    <w:p w:rsidR="0029159C" w:rsidRPr="00510E52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Астафьев, Н.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Мои поилки для пчел / Н. Астафьев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33-34.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Понаблюдав за тем, как крылатые труженицы берут воду из пруда, автор статьи, выяснил что пчелы, как правило, берут воду из растущего по берегу пруда мха или мокр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 xml:space="preserve">го песка на берегу. С учетом этого автор смастерил поилки из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фотованночек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от их бортов к середине положил тонкие прутики и накрыл марлей: «В каждую ванночку наливаю по 1 л воды. Марля быстро пропитывается водой, которую охотно берут пчелы. Никакой опа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>ности, что они могут утонуть и погибнуть, нет».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D4B" w:rsidRP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D4B">
        <w:rPr>
          <w:rFonts w:ascii="Times New Roman" w:hAnsi="Times New Roman" w:cs="Times New Roman"/>
          <w:b/>
          <w:sz w:val="28"/>
          <w:szCs w:val="24"/>
        </w:rPr>
        <w:t>Белов, А. Г.</w:t>
      </w:r>
      <w:r w:rsidRPr="00A76D4B">
        <w:rPr>
          <w:rFonts w:ascii="Times New Roman" w:hAnsi="Times New Roman" w:cs="Times New Roman"/>
          <w:sz w:val="28"/>
          <w:szCs w:val="24"/>
        </w:rPr>
        <w:t xml:space="preserve"> Ловушка-улей / А. Г. Белов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 xml:space="preserve">№ </w:t>
      </w:r>
      <w:r w:rsidRPr="00A76D4B">
        <w:rPr>
          <w:rFonts w:ascii="Times New Roman" w:hAnsi="Times New Roman" w:cs="Times New Roman"/>
          <w:sz w:val="28"/>
          <w:szCs w:val="24"/>
        </w:rPr>
        <w:t xml:space="preserve">9. </w:t>
      </w:r>
      <w:r w:rsidR="00510E52">
        <w:rPr>
          <w:rFonts w:ascii="Times New Roman" w:hAnsi="Times New Roman" w:cs="Times New Roman"/>
          <w:sz w:val="28"/>
          <w:szCs w:val="24"/>
        </w:rPr>
        <w:t xml:space="preserve">– С. 33-34. </w:t>
      </w:r>
      <w:r w:rsidRPr="00A76D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Предложена конструкция ловушки-улья.</w:t>
      </w:r>
    </w:p>
    <w:p w:rsidR="00510E52" w:rsidRDefault="00510E52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D4B">
        <w:rPr>
          <w:rFonts w:ascii="Times New Roman" w:hAnsi="Times New Roman" w:cs="Times New Roman"/>
          <w:b/>
          <w:sz w:val="28"/>
          <w:szCs w:val="24"/>
        </w:rPr>
        <w:t>Белозеров, А. А.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Безопасность на пасеке и работа с дымарем / А. А. Белозеров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37-40. 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Поведение пчел определяется набором природой заложенных и предопределенных рефлексов защиты гнезда и матки, которые в свою очередь, срабатывают в зависимости от ряда факторов и условий. Наиболее остро пчелы реагируют на погоду, запахи, посторо</w:t>
      </w:r>
      <w:r w:rsidRPr="00BA6923">
        <w:rPr>
          <w:rFonts w:ascii="Times New Roman" w:hAnsi="Times New Roman" w:cs="Times New Roman"/>
          <w:sz w:val="24"/>
          <w:szCs w:val="24"/>
        </w:rPr>
        <w:t>н</w:t>
      </w:r>
      <w:r w:rsidRPr="00BA6923">
        <w:rPr>
          <w:rFonts w:ascii="Times New Roman" w:hAnsi="Times New Roman" w:cs="Times New Roman"/>
          <w:sz w:val="24"/>
          <w:szCs w:val="24"/>
        </w:rPr>
        <w:t>ний шум, вибрации и резкие движения, раздражающие в период размножения и при охране гнезда. А раз проявления агрессии в основном обусловлены срабатыванием р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флексов, то и меры защиты должны быть скорее предупреждающими. В большинстве случаев в агрессивном поведении пчел и полученных травмах виноваты сами люди. При соблюдении достаточно простых правил близкое соседство не приносит излишнего бе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>покойства ни людям, ни пчелам, но пчеловод должен быть готов к развитию любой ситу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ции. Как владелец пасеки он несет ответственность и административную, и уголовную.</w:t>
      </w:r>
      <w:r w:rsidRPr="00BA6923">
        <w:rPr>
          <w:rFonts w:ascii="Times New Roman" w:hAnsi="Times New Roman" w:cs="Times New Roman"/>
          <w:sz w:val="24"/>
          <w:szCs w:val="24"/>
        </w:rPr>
        <w:br/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D4B">
        <w:rPr>
          <w:rFonts w:ascii="Times New Roman" w:hAnsi="Times New Roman" w:cs="Times New Roman"/>
          <w:b/>
          <w:sz w:val="28"/>
          <w:szCs w:val="24"/>
        </w:rPr>
        <w:t>Белозеров, А. А</w:t>
      </w:r>
      <w:r w:rsidRPr="00CF7487">
        <w:rPr>
          <w:rFonts w:ascii="Times New Roman" w:hAnsi="Times New Roman" w:cs="Times New Roman"/>
          <w:sz w:val="28"/>
          <w:szCs w:val="24"/>
        </w:rPr>
        <w:t>. Зимовка пчел в помещении / А. А. Белозеров // Пч</w:t>
      </w:r>
      <w:r w:rsidRPr="00CF7487">
        <w:rPr>
          <w:rFonts w:ascii="Times New Roman" w:hAnsi="Times New Roman" w:cs="Times New Roman"/>
          <w:sz w:val="28"/>
          <w:szCs w:val="24"/>
        </w:rPr>
        <w:t>е</w:t>
      </w:r>
      <w:r w:rsidRPr="00CF7487">
        <w:rPr>
          <w:rFonts w:ascii="Times New Roman" w:hAnsi="Times New Roman" w:cs="Times New Roman"/>
          <w:sz w:val="28"/>
          <w:szCs w:val="24"/>
        </w:rPr>
        <w:t xml:space="preserve">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</w:t>
      </w:r>
      <w:r w:rsidR="000467E0">
        <w:rPr>
          <w:rFonts w:ascii="Times New Roman" w:hAnsi="Times New Roman" w:cs="Times New Roman"/>
          <w:sz w:val="28"/>
          <w:szCs w:val="24"/>
        </w:rPr>
        <w:t xml:space="preserve">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="000467E0">
        <w:rPr>
          <w:rFonts w:ascii="Times New Roman" w:hAnsi="Times New Roman" w:cs="Times New Roman"/>
          <w:sz w:val="28"/>
          <w:szCs w:val="24"/>
        </w:rPr>
        <w:t xml:space="preserve"> С. 28-30. </w:t>
      </w:r>
    </w:p>
    <w:p w:rsidR="00510E52" w:rsidRPr="007957F0" w:rsidRDefault="00510E52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F0" w:rsidRDefault="0029159C" w:rsidP="007957F0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EB0">
        <w:rPr>
          <w:rFonts w:ascii="Times New Roman" w:hAnsi="Times New Roman" w:cs="Times New Roman"/>
          <w:b/>
          <w:sz w:val="28"/>
          <w:szCs w:val="24"/>
        </w:rPr>
        <w:t>Белозеров, А. А.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Основы организации пасеки / Белозеров // Пчелово</w:t>
      </w:r>
      <w:r w:rsidRPr="0029159C">
        <w:rPr>
          <w:rFonts w:ascii="Times New Roman" w:hAnsi="Times New Roman" w:cs="Times New Roman"/>
          <w:sz w:val="28"/>
          <w:szCs w:val="24"/>
        </w:rPr>
        <w:t>д</w:t>
      </w:r>
      <w:r w:rsidRPr="0029159C">
        <w:rPr>
          <w:rFonts w:ascii="Times New Roman" w:hAnsi="Times New Roman" w:cs="Times New Roman"/>
          <w:sz w:val="28"/>
          <w:szCs w:val="24"/>
        </w:rPr>
        <w:t xml:space="preserve">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 xml:space="preserve">№ </w:t>
      </w:r>
      <w:r w:rsidRPr="0029159C">
        <w:rPr>
          <w:rFonts w:ascii="Times New Roman" w:hAnsi="Times New Roman" w:cs="Times New Roman"/>
          <w:sz w:val="28"/>
          <w:szCs w:val="24"/>
        </w:rPr>
        <w:t xml:space="preserve">8.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35-39.</w:t>
      </w:r>
    </w:p>
    <w:p w:rsidR="00D15EB0" w:rsidRPr="00D15EB0" w:rsidRDefault="00D15EB0" w:rsidP="007957F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15EB0">
        <w:rPr>
          <w:rFonts w:ascii="Times New Roman" w:hAnsi="Times New Roman" w:cs="Times New Roman"/>
          <w:b/>
          <w:sz w:val="28"/>
          <w:szCs w:val="24"/>
        </w:rPr>
        <w:t>Будниква</w:t>
      </w:r>
      <w:proofErr w:type="spellEnd"/>
      <w:r w:rsidRPr="00D15EB0">
        <w:rPr>
          <w:rFonts w:ascii="Times New Roman" w:hAnsi="Times New Roman" w:cs="Times New Roman"/>
          <w:b/>
          <w:sz w:val="28"/>
          <w:szCs w:val="24"/>
        </w:rPr>
        <w:t>, Н. В.</w:t>
      </w:r>
      <w:r w:rsidRPr="00D15EB0">
        <w:rPr>
          <w:rFonts w:ascii="Times New Roman" w:hAnsi="Times New Roman" w:cs="Times New Roman"/>
          <w:sz w:val="28"/>
          <w:szCs w:val="24"/>
        </w:rPr>
        <w:t xml:space="preserve"> Витамин А. в продуктах пчеловодства / Н. В.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Бу</w:t>
      </w:r>
      <w:r w:rsidRPr="00D15EB0">
        <w:rPr>
          <w:rFonts w:ascii="Times New Roman" w:hAnsi="Times New Roman" w:cs="Times New Roman"/>
          <w:sz w:val="28"/>
          <w:szCs w:val="24"/>
        </w:rPr>
        <w:t>д</w:t>
      </w:r>
      <w:r w:rsidRPr="00D15EB0">
        <w:rPr>
          <w:rFonts w:ascii="Times New Roman" w:hAnsi="Times New Roman" w:cs="Times New Roman"/>
          <w:sz w:val="28"/>
          <w:szCs w:val="24"/>
        </w:rPr>
        <w:t>никва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, Л. В.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Репникова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, Л. А.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Бурмистрова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Pr="00D15EB0">
        <w:rPr>
          <w:rFonts w:ascii="Times New Roman" w:hAnsi="Times New Roman" w:cs="Times New Roman"/>
          <w:sz w:val="28"/>
          <w:szCs w:val="24"/>
        </w:rPr>
        <w:lastRenderedPageBreak/>
        <w:t xml:space="preserve">С. 48-49. </w:t>
      </w:r>
    </w:p>
    <w:p w:rsidR="00D15EB0" w:rsidRPr="00BA6923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Витамины отнесены к группе биологически активных соединений. Определено с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держание массовой доли витамина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в продуктах пчеловодства: воске, цветочной пыльце (обножке), маточном молочке и трутневом расплоде. Согласно проведенным исследов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ниям установлено, что максимальное значение витамина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наблюдается в цветочной пыльце (обножке), а маточном молочке и трутневом расплоде его содержание практич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ски одинаково.</w:t>
      </w:r>
    </w:p>
    <w:p w:rsidR="000467E0" w:rsidRPr="00132D98" w:rsidRDefault="000467E0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D4B" w:rsidRP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D4B">
        <w:rPr>
          <w:rFonts w:ascii="Times New Roman" w:hAnsi="Times New Roman" w:cs="Times New Roman"/>
          <w:b/>
          <w:sz w:val="28"/>
          <w:szCs w:val="24"/>
        </w:rPr>
        <w:t>Всеволодов, В.</w:t>
      </w:r>
      <w:r w:rsidRPr="00A76D4B">
        <w:rPr>
          <w:rFonts w:ascii="Times New Roman" w:hAnsi="Times New Roman" w:cs="Times New Roman"/>
          <w:sz w:val="28"/>
          <w:szCs w:val="24"/>
        </w:rPr>
        <w:t xml:space="preserve"> Анализ от пчел / В. Всеволодов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A76D4B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С. 32-33. </w:t>
      </w:r>
    </w:p>
    <w:p w:rsid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 наблюдениях за поведением пчел.</w:t>
      </w:r>
    </w:p>
    <w:p w:rsidR="000467E0" w:rsidRDefault="000467E0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Гайфуллина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Л. Р</w:t>
      </w:r>
      <w:r w:rsidRPr="00132D98">
        <w:rPr>
          <w:rFonts w:ascii="Times New Roman" w:hAnsi="Times New Roman" w:cs="Times New Roman"/>
          <w:b/>
          <w:sz w:val="28"/>
          <w:szCs w:val="24"/>
        </w:rPr>
        <w:t>.</w:t>
      </w:r>
      <w:r w:rsidRPr="00132D98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132D98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Мед как </w:t>
        </w:r>
        <w:proofErr w:type="spellStart"/>
        <w:r w:rsidRPr="00132D98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синбиотический</w:t>
        </w:r>
        <w:proofErr w:type="spellEnd"/>
        <w:r w:rsidRPr="00132D98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пищевой продукт</w:t>
        </w:r>
      </w:hyperlink>
      <w:r w:rsidRPr="00132D98">
        <w:rPr>
          <w:rFonts w:ascii="Times New Roman" w:hAnsi="Times New Roman" w:cs="Times New Roman"/>
          <w:sz w:val="28"/>
          <w:szCs w:val="24"/>
        </w:rPr>
        <w:t xml:space="preserve"> /</w:t>
      </w:r>
      <w:r w:rsidRPr="00CF7487">
        <w:rPr>
          <w:rFonts w:ascii="Times New Roman" w:hAnsi="Times New Roman" w:cs="Times New Roman"/>
          <w:sz w:val="28"/>
          <w:szCs w:val="24"/>
        </w:rPr>
        <w:t xml:space="preserve">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Гайфуллина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Салтыкова,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 xml:space="preserve">Г. Николенко //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Биомика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. – 2017. – № 1. – С. 12-23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Совокупность научных данных свидетельствует о наличии в меде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пребиотических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компонентов. Показано, что свежий мед содержит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- поле</w:t>
      </w:r>
      <w:r w:rsidRPr="00BA6923">
        <w:rPr>
          <w:rFonts w:ascii="Times New Roman" w:hAnsi="Times New Roman" w:cs="Times New Roman"/>
          <w:sz w:val="24"/>
          <w:szCs w:val="24"/>
        </w:rPr>
        <w:t>з</w:t>
      </w:r>
      <w:r w:rsidRPr="00BA6923">
        <w:rPr>
          <w:rFonts w:ascii="Times New Roman" w:hAnsi="Times New Roman" w:cs="Times New Roman"/>
          <w:sz w:val="24"/>
          <w:szCs w:val="24"/>
        </w:rPr>
        <w:t>ные для человека микроорганизмы, подавляющие рост и развитие патогенной и условно-патогенной флоры, а также может быть источником биологически активных веществ с а</w:t>
      </w:r>
      <w:r w:rsidRPr="00BA6923">
        <w:rPr>
          <w:rFonts w:ascii="Times New Roman" w:hAnsi="Times New Roman" w:cs="Times New Roman"/>
          <w:sz w:val="24"/>
          <w:szCs w:val="24"/>
        </w:rPr>
        <w:t>н</w:t>
      </w:r>
      <w:r w:rsidRPr="00BA6923">
        <w:rPr>
          <w:rFonts w:ascii="Times New Roman" w:hAnsi="Times New Roman" w:cs="Times New Roman"/>
          <w:sz w:val="24"/>
          <w:szCs w:val="24"/>
        </w:rPr>
        <w:t xml:space="preserve">тимикробной активностью.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, населяющие медовый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зобик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пчел, сохраняют жизнеспособность в меде в течение 2-3 месяцев после его сбора. Состав ми</w:t>
      </w:r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 xml:space="preserve">рофлоры медового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зобика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пчел и свежего меда может зависеть от ботанического прои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 xml:space="preserve">хождения меда, а также местообитания и подвидовой принадлежности пчел.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микроорганизмы участвуют в формировании устойчивости пчел к неблагоприятным факторам окружающей среды, непосредственно подавляя рост патогенов, а также стим</w:t>
      </w:r>
      <w:r w:rsidRPr="00BA6923">
        <w:rPr>
          <w:rFonts w:ascii="Times New Roman" w:hAnsi="Times New Roman" w:cs="Times New Roman"/>
          <w:sz w:val="24"/>
          <w:szCs w:val="24"/>
        </w:rPr>
        <w:t>у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лируя компоненты иммунной системы. Антагонистическая активность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бактерий против широкого спектра патогенных микроорганизмов обуславливает перспе</w:t>
      </w:r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>тивность их применения в профилактике и лечении заболеваний, как самих пчел, так и в медицине и ветеринарии. Мед также содержит олигосахариды и низкомолекулярные п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лисахариды, обладающие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пребиотическими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свойствами. Подобно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коммерч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ским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пребиотикам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олигосахариды меда не перевариваются в верхних отделах желудочно-кишечного тракта, но ферментируются полезной микрофлорой толстого кишечника чел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 xml:space="preserve">века и животных и стимулируют её рост и жизнедеятельность. Подчеркивается, что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биотические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свойства меда зависят от его растительного происхождения. Наличие в с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 xml:space="preserve">ставе свежего меда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пребиотических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веществ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микроорганизмов опред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ляет его как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синбиотик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- физиологически функциональный пищевой ингредиент, пре</w:t>
      </w:r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 xml:space="preserve">ставляющий собой комбинацию из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взаимоус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ливающее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воздействие на организм хозяина. 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B0" w:rsidRPr="0029159C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Гайфуллина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Л. Р. Молочнокислые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пробиотические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бактерии в меде / Л. Р.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Гайфуллина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Е. С. Салтыкова, А. Г. Николенко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7.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="007957F0">
        <w:rPr>
          <w:rFonts w:ascii="Times New Roman" w:hAnsi="Times New Roman" w:cs="Times New Roman"/>
          <w:sz w:val="28"/>
          <w:szCs w:val="24"/>
        </w:rPr>
        <w:t xml:space="preserve"> С. 50-52.</w:t>
      </w:r>
    </w:p>
    <w:p w:rsid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Молочнокислые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пробиотические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бактерии, содержащиеся в медовом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зобике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пчелы и свежем меде, оказывают положительное действие на организм, как самих пчел, так и 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ловека, подавляя рост и развитие патогенной и условно-патогенной флоры.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микроорганизмы формируют устойчивость пчел к неблагоприятным факторам окр</w:t>
      </w:r>
      <w:r w:rsidRPr="00BA6923">
        <w:rPr>
          <w:rFonts w:ascii="Times New Roman" w:hAnsi="Times New Roman" w:cs="Times New Roman"/>
          <w:sz w:val="24"/>
          <w:szCs w:val="24"/>
        </w:rPr>
        <w:t>у</w:t>
      </w:r>
      <w:r w:rsidRPr="00BA6923">
        <w:rPr>
          <w:rFonts w:ascii="Times New Roman" w:hAnsi="Times New Roman" w:cs="Times New Roman"/>
          <w:sz w:val="24"/>
          <w:szCs w:val="24"/>
        </w:rPr>
        <w:t>жающей среды, стимулируя компоненты иммунной системы. Антагонистическая акти</w:t>
      </w:r>
      <w:r w:rsidRPr="00BA6923">
        <w:rPr>
          <w:rFonts w:ascii="Times New Roman" w:hAnsi="Times New Roman" w:cs="Times New Roman"/>
          <w:sz w:val="24"/>
          <w:szCs w:val="24"/>
        </w:rPr>
        <w:t>в</w:t>
      </w:r>
      <w:r w:rsidRPr="00BA6923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бактерий против широкого спектра патогенных микроорганизмов обусловливает перспективность их применения как в ветеринарии, в частности для пр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филактики и лечения заболеваний пчел, так и в медицине.</w:t>
      </w:r>
    </w:p>
    <w:p w:rsidR="00D15EB0" w:rsidRP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15EB0">
        <w:rPr>
          <w:rFonts w:ascii="Times New Roman" w:hAnsi="Times New Roman" w:cs="Times New Roman"/>
          <w:b/>
          <w:sz w:val="28"/>
          <w:szCs w:val="24"/>
        </w:rPr>
        <w:lastRenderedPageBreak/>
        <w:t>Глебский</w:t>
      </w:r>
      <w:proofErr w:type="spellEnd"/>
      <w:r w:rsidRPr="00D15EB0">
        <w:rPr>
          <w:rFonts w:ascii="Times New Roman" w:hAnsi="Times New Roman" w:cs="Times New Roman"/>
          <w:b/>
          <w:sz w:val="28"/>
          <w:szCs w:val="24"/>
        </w:rPr>
        <w:t>, С.</w:t>
      </w:r>
      <w:r w:rsidRPr="00D15EB0">
        <w:rPr>
          <w:rFonts w:ascii="Times New Roman" w:hAnsi="Times New Roman" w:cs="Times New Roman"/>
          <w:sz w:val="28"/>
          <w:szCs w:val="24"/>
        </w:rPr>
        <w:t xml:space="preserve"> Акустический контроль / С.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Глебский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С. 38-42. </w:t>
      </w:r>
    </w:p>
    <w:p w:rsid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"Контроль общего состояния семьи" - единственный режим в приборе, который с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бирает и устраняет данные наблюдения за период от 15 с до 10 мин. Эти данные обраб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тываются по специальным алгоритмам и ложатся в основу диагностических сообщений, выдаваемых прибором на экран в тестовое окно. Начинающие пчеловоды могут получать достоверную, пусть и не очень подробную, информацию о текущем состоянии семьи пчел.</w:t>
      </w:r>
    </w:p>
    <w:p w:rsidR="00D15EB0" w:rsidRPr="00BA6923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4B">
        <w:rPr>
          <w:rFonts w:ascii="Times New Roman" w:hAnsi="Times New Roman" w:cs="Times New Roman"/>
          <w:b/>
          <w:sz w:val="28"/>
          <w:szCs w:val="24"/>
        </w:rPr>
        <w:t>Гончаров, С. М</w:t>
      </w:r>
      <w:r w:rsidRPr="00CF7487">
        <w:rPr>
          <w:rFonts w:ascii="Times New Roman" w:hAnsi="Times New Roman" w:cs="Times New Roman"/>
          <w:sz w:val="28"/>
          <w:szCs w:val="24"/>
        </w:rPr>
        <w:t>. Не спешите выбрасывать старых маток / С. М. Гонч</w:t>
      </w:r>
      <w:r w:rsidRPr="00CF7487">
        <w:rPr>
          <w:rFonts w:ascii="Times New Roman" w:hAnsi="Times New Roman" w:cs="Times New Roman"/>
          <w:sz w:val="28"/>
          <w:szCs w:val="24"/>
        </w:rPr>
        <w:t>а</w:t>
      </w:r>
      <w:r w:rsidRPr="00CF7487">
        <w:rPr>
          <w:rFonts w:ascii="Times New Roman" w:hAnsi="Times New Roman" w:cs="Times New Roman"/>
          <w:sz w:val="28"/>
          <w:szCs w:val="24"/>
        </w:rPr>
        <w:t xml:space="preserve">ров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27-28. - </w:t>
      </w:r>
    </w:p>
    <w:p w:rsidR="00510E52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Варианты использования старых пчелиных маток.</w:t>
      </w:r>
    </w:p>
    <w:p w:rsidR="00CF7487" w:rsidRPr="00510E52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Гончаров, С. М.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Матка королева государства / С. М. Гончаров // Пч</w:t>
      </w:r>
      <w:r w:rsidRPr="0029159C">
        <w:rPr>
          <w:rFonts w:ascii="Times New Roman" w:hAnsi="Times New Roman" w:cs="Times New Roman"/>
          <w:sz w:val="28"/>
          <w:szCs w:val="24"/>
        </w:rPr>
        <w:t>е</w:t>
      </w:r>
      <w:r w:rsidRPr="0029159C">
        <w:rPr>
          <w:rFonts w:ascii="Times New Roman" w:hAnsi="Times New Roman" w:cs="Times New Roman"/>
          <w:sz w:val="28"/>
          <w:szCs w:val="24"/>
        </w:rPr>
        <w:t xml:space="preserve">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7957F0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510E52">
        <w:rPr>
          <w:rFonts w:ascii="Times New Roman" w:hAnsi="Times New Roman" w:cs="Times New Roman"/>
          <w:sz w:val="28"/>
          <w:szCs w:val="24"/>
        </w:rPr>
        <w:t xml:space="preserve">– </w:t>
      </w:r>
      <w:r w:rsidRPr="0029159C">
        <w:rPr>
          <w:rFonts w:ascii="Times New Roman" w:hAnsi="Times New Roman" w:cs="Times New Roman"/>
          <w:sz w:val="28"/>
          <w:szCs w:val="24"/>
        </w:rPr>
        <w:t xml:space="preserve">С. 31-32. 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 роли пчелиной матки в семье пчел.</w:t>
      </w:r>
    </w:p>
    <w:p w:rsidR="00510E52" w:rsidRDefault="00510E52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0E52">
        <w:rPr>
          <w:rFonts w:ascii="Times New Roman" w:hAnsi="Times New Roman" w:cs="Times New Roman"/>
          <w:b/>
          <w:sz w:val="28"/>
          <w:szCs w:val="24"/>
        </w:rPr>
        <w:t>Гото</w:t>
      </w:r>
      <w:proofErr w:type="spellEnd"/>
      <w:r w:rsidRPr="00510E52">
        <w:rPr>
          <w:rFonts w:ascii="Times New Roman" w:hAnsi="Times New Roman" w:cs="Times New Roman"/>
          <w:b/>
          <w:sz w:val="28"/>
          <w:szCs w:val="24"/>
        </w:rPr>
        <w:t>, К</w:t>
      </w:r>
      <w:r w:rsidRPr="0029159C">
        <w:rPr>
          <w:rFonts w:ascii="Times New Roman" w:hAnsi="Times New Roman" w:cs="Times New Roman"/>
          <w:sz w:val="28"/>
          <w:szCs w:val="24"/>
        </w:rPr>
        <w:t xml:space="preserve">. Морфологические исследования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Apis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melllifera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на территории Японии / К.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Гото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В. Р.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Туктаров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В. Н.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Саттаров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 w:rsidRP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58-60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результаты морфологических исследований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в префе</w:t>
      </w:r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 xml:space="preserve">туре Киото юго-западной части Японии. При идентификации применены методы оценки классов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Руттнера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(2006) и морфометрических признаков. По результатам оценки классов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медоносных пчел идентифицированы два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морфотипа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: 2R (7,08%) и 1R (92,92%). Исследования морфометрических признаков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по</w:t>
      </w:r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>твердили также несоответствие исследованных образцов единой таксономической группе. Сложившаяся ситуация требует полной каталогизации пчел на территориях всех префе</w:t>
      </w:r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>тур Японии для выявления качественного состава их генетического ресурса и популяц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онной структуры, а также разработки экологически сбалансированных программ по с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хранению и восстановлению чистопородных пчел.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B0" w:rsidRP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EB0">
        <w:rPr>
          <w:rFonts w:ascii="Times New Roman" w:hAnsi="Times New Roman" w:cs="Times New Roman"/>
          <w:b/>
          <w:sz w:val="28"/>
          <w:szCs w:val="24"/>
        </w:rPr>
        <w:t>Донниковый мед - ценный продукт пчеловодства</w:t>
      </w:r>
      <w:r w:rsidRPr="00D15EB0">
        <w:rPr>
          <w:rFonts w:ascii="Times New Roman" w:hAnsi="Times New Roman" w:cs="Times New Roman"/>
          <w:sz w:val="28"/>
          <w:szCs w:val="24"/>
        </w:rPr>
        <w:t xml:space="preserve"> / Л. А.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Бурмистр</w:t>
      </w:r>
      <w:r w:rsidRPr="00D15EB0">
        <w:rPr>
          <w:rFonts w:ascii="Times New Roman" w:hAnsi="Times New Roman" w:cs="Times New Roman"/>
          <w:sz w:val="28"/>
          <w:szCs w:val="24"/>
        </w:rPr>
        <w:t>о</w:t>
      </w:r>
      <w:r w:rsidRPr="00D15EB0">
        <w:rPr>
          <w:rFonts w:ascii="Times New Roman" w:hAnsi="Times New Roman" w:cs="Times New Roman"/>
          <w:sz w:val="28"/>
          <w:szCs w:val="24"/>
        </w:rPr>
        <w:t>ва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[и др.]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 2017. 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С. 46-47.</w:t>
      </w:r>
    </w:p>
    <w:p w:rsid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образцов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монофлорного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донникова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меда по органолептическим и физико-химическим показателям.</w:t>
      </w:r>
    </w:p>
    <w:p w:rsidR="00510E52" w:rsidRPr="00BA6923" w:rsidRDefault="00510E52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D4B" w:rsidRP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76D4B">
        <w:rPr>
          <w:rFonts w:ascii="Times New Roman" w:hAnsi="Times New Roman" w:cs="Times New Roman"/>
          <w:b/>
          <w:sz w:val="28"/>
          <w:szCs w:val="24"/>
        </w:rPr>
        <w:t>Дровалев</w:t>
      </w:r>
      <w:proofErr w:type="spellEnd"/>
      <w:r w:rsidRPr="00A76D4B">
        <w:rPr>
          <w:rFonts w:ascii="Times New Roman" w:hAnsi="Times New Roman" w:cs="Times New Roman"/>
          <w:b/>
          <w:sz w:val="28"/>
          <w:szCs w:val="24"/>
        </w:rPr>
        <w:t xml:space="preserve">, В. </w:t>
      </w:r>
      <w:proofErr w:type="gramStart"/>
      <w:r w:rsidRPr="00A76D4B">
        <w:rPr>
          <w:rFonts w:ascii="Times New Roman" w:hAnsi="Times New Roman" w:cs="Times New Roman"/>
          <w:b/>
          <w:sz w:val="28"/>
          <w:szCs w:val="24"/>
        </w:rPr>
        <w:t>П.</w:t>
      </w:r>
      <w:proofErr w:type="gramEnd"/>
      <w:r w:rsidRPr="00A76D4B">
        <w:rPr>
          <w:rFonts w:ascii="Times New Roman" w:hAnsi="Times New Roman" w:cs="Times New Roman"/>
          <w:sz w:val="28"/>
          <w:szCs w:val="24"/>
        </w:rPr>
        <w:t xml:space="preserve"> Почему пчеловоды живут так долго? / В. П. </w:t>
      </w:r>
      <w:proofErr w:type="spellStart"/>
      <w:r w:rsidRPr="00A76D4B">
        <w:rPr>
          <w:rFonts w:ascii="Times New Roman" w:hAnsi="Times New Roman" w:cs="Times New Roman"/>
          <w:sz w:val="28"/>
          <w:szCs w:val="24"/>
        </w:rPr>
        <w:t>Дровалев</w:t>
      </w:r>
      <w:proofErr w:type="spellEnd"/>
      <w:r w:rsidRPr="00A76D4B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 №</w:t>
      </w:r>
      <w:r w:rsidRPr="00A76D4B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С. 32. </w:t>
      </w:r>
    </w:p>
    <w:p w:rsidR="00A76D4B" w:rsidRDefault="00A76D4B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 воздействии меда на организм человека.</w:t>
      </w:r>
    </w:p>
    <w:p w:rsidR="000467E0" w:rsidRDefault="000467E0" w:rsidP="00A76D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>Еськов, Е. К.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Микроструктура и изменчивость ма</w:t>
      </w:r>
      <w:r>
        <w:rPr>
          <w:rFonts w:ascii="Times New Roman" w:hAnsi="Times New Roman" w:cs="Times New Roman"/>
          <w:sz w:val="28"/>
          <w:szCs w:val="24"/>
        </w:rPr>
        <w:t xml:space="preserve">ссы средней кишки рабочих пчел </w:t>
      </w:r>
      <w:r w:rsidRPr="00CF7487">
        <w:rPr>
          <w:rFonts w:ascii="Times New Roman" w:hAnsi="Times New Roman" w:cs="Times New Roman"/>
          <w:sz w:val="28"/>
          <w:szCs w:val="24"/>
        </w:rPr>
        <w:t xml:space="preserve">/ Е. К. Еськов, М. Д. Еськова, А. С.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Роженков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8-10. </w:t>
      </w:r>
    </w:p>
    <w:p w:rsidR="00CF7487" w:rsidRDefault="00CF7487" w:rsidP="003D0A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Приводятся результаты оригинальных гистологических исследований средней кишки рабочей пчелы. Анализируется возрастная и сезонная зависимость изменения ма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>сы средней кишки. Показано, что изменчивость ее массы связана в основном с диетой. В весенне-летний период относительно большая масса кишки обусловливается потреблен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ем белкового корма, который необходим для секреции маточного молочка. С потреблен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ем в начале зимовки преимущественно углеводного корма связано уменьшение наполн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ния средней кишки. К завершению зимовки с появлением расплода и увеличением п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lastRenderedPageBreak/>
        <w:t xml:space="preserve">требления корма масса средней кишки возрастает. Но этому в периоды весенне-летних похолоданий и в течение зимовки препятствует увеличение наполнения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ректумов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.</w:t>
      </w:r>
    </w:p>
    <w:p w:rsidR="000467E0" w:rsidRDefault="000467E0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P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7E0">
        <w:rPr>
          <w:rFonts w:ascii="Times New Roman" w:hAnsi="Times New Roman" w:cs="Times New Roman"/>
          <w:b/>
          <w:sz w:val="28"/>
          <w:szCs w:val="24"/>
        </w:rPr>
        <w:t>Еськов, Е. К.</w:t>
      </w:r>
      <w:r w:rsidRPr="000467E0">
        <w:rPr>
          <w:rFonts w:ascii="Times New Roman" w:hAnsi="Times New Roman" w:cs="Times New Roman"/>
          <w:sz w:val="28"/>
          <w:szCs w:val="24"/>
        </w:rPr>
        <w:t xml:space="preserve"> Температурная зависимость электрической активности сердца у пчел и шмелей / Е. К. Еськов, М. Д. Еськова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С. 20-22</w:t>
      </w:r>
      <w:proofErr w:type="gramStart"/>
      <w:r w:rsidRPr="000467E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467E0">
        <w:rPr>
          <w:rFonts w:ascii="Times New Roman" w:hAnsi="Times New Roman" w:cs="Times New Roman"/>
          <w:sz w:val="28"/>
          <w:szCs w:val="24"/>
        </w:rPr>
        <w:t xml:space="preserve"> 3 рис. </w:t>
      </w: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Аннотация: Проведен сравнительный анализ влияния температуры на электрич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скую активность сердца у пчел и шмелей. Показано, что температурная зависимость и</w:t>
      </w:r>
      <w:r w:rsidRPr="00BA6923">
        <w:rPr>
          <w:rFonts w:ascii="Times New Roman" w:hAnsi="Times New Roman" w:cs="Times New Roman"/>
          <w:sz w:val="24"/>
          <w:szCs w:val="24"/>
        </w:rPr>
        <w:t>з</w:t>
      </w:r>
      <w:r w:rsidRPr="00BA6923">
        <w:rPr>
          <w:rFonts w:ascii="Times New Roman" w:hAnsi="Times New Roman" w:cs="Times New Roman"/>
          <w:sz w:val="24"/>
          <w:szCs w:val="24"/>
        </w:rPr>
        <w:t>менения частотно-амплитудной структуры электрических колебаний, связанных с фун</w:t>
      </w:r>
      <w:r w:rsidRPr="00BA6923">
        <w:rPr>
          <w:rFonts w:ascii="Times New Roman" w:hAnsi="Times New Roman" w:cs="Times New Roman"/>
          <w:sz w:val="24"/>
          <w:szCs w:val="24"/>
        </w:rPr>
        <w:t>к</w:t>
      </w:r>
      <w:r w:rsidRPr="00BA6923">
        <w:rPr>
          <w:rFonts w:ascii="Times New Roman" w:hAnsi="Times New Roman" w:cs="Times New Roman"/>
          <w:sz w:val="24"/>
          <w:szCs w:val="24"/>
        </w:rPr>
        <w:t>ционированием сердца, у пчел и шмелей имеет близкое сходство. И у тех и у других а</w:t>
      </w:r>
      <w:r w:rsidRPr="00BA6923">
        <w:rPr>
          <w:rFonts w:ascii="Times New Roman" w:hAnsi="Times New Roman" w:cs="Times New Roman"/>
          <w:sz w:val="24"/>
          <w:szCs w:val="24"/>
        </w:rPr>
        <w:t>м</w:t>
      </w:r>
      <w:r w:rsidRPr="00BA6923">
        <w:rPr>
          <w:rFonts w:ascii="Times New Roman" w:hAnsi="Times New Roman" w:cs="Times New Roman"/>
          <w:sz w:val="24"/>
          <w:szCs w:val="24"/>
        </w:rPr>
        <w:t>плитуда и частота электрических колебаний возрастают соответственно повышению те</w:t>
      </w:r>
      <w:r w:rsidRPr="00BA6923">
        <w:rPr>
          <w:rFonts w:ascii="Times New Roman" w:hAnsi="Times New Roman" w:cs="Times New Roman"/>
          <w:sz w:val="24"/>
          <w:szCs w:val="24"/>
        </w:rPr>
        <w:t>м</w:t>
      </w:r>
      <w:r w:rsidRPr="00BA6923">
        <w:rPr>
          <w:rFonts w:ascii="Times New Roman" w:hAnsi="Times New Roman" w:cs="Times New Roman"/>
          <w:sz w:val="24"/>
          <w:szCs w:val="24"/>
        </w:rPr>
        <w:t xml:space="preserve">пературы в пределах оптимальных для полетов температур. Это, по-видимому, связано с повышением скорости ферментативных процессов, влияющих на функционирование сердца и генерацию им электрических колебаний. Реагирование пчел и шмелей на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- и гипотермию выражается в многократных приостановках функционирования сердца. Они предшествуют полной асистолии, наступающей в результате теплового шока или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холод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оцепенения. Некоторые различия по электрической активности сердца у пчел и шм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лей сопряжены с различиями по их толерантности к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- и гипотермии.</w:t>
      </w:r>
    </w:p>
    <w:p w:rsidR="0029159C" w:rsidRPr="00BA6923" w:rsidRDefault="0029159C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Житников, П. П.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Парная расстановка ульев / П. П. Житников // Пчел</w:t>
      </w:r>
      <w:r w:rsidRPr="0029159C">
        <w:rPr>
          <w:rFonts w:ascii="Times New Roman" w:hAnsi="Times New Roman" w:cs="Times New Roman"/>
          <w:sz w:val="28"/>
          <w:szCs w:val="24"/>
        </w:rPr>
        <w:t>о</w:t>
      </w:r>
      <w:r w:rsidRPr="0029159C">
        <w:rPr>
          <w:rFonts w:ascii="Times New Roman" w:hAnsi="Times New Roman" w:cs="Times New Roman"/>
          <w:sz w:val="28"/>
          <w:szCs w:val="24"/>
        </w:rPr>
        <w:t xml:space="preserve">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30-32. </w:t>
      </w:r>
    </w:p>
    <w:p w:rsidR="00510E52" w:rsidRPr="00510E52" w:rsidRDefault="00510E52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Pr="00A76D4B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76D4B">
        <w:rPr>
          <w:rFonts w:ascii="Times New Roman" w:hAnsi="Times New Roman" w:cs="Times New Roman"/>
          <w:b/>
          <w:sz w:val="28"/>
          <w:szCs w:val="24"/>
        </w:rPr>
        <w:t>Золина</w:t>
      </w:r>
      <w:proofErr w:type="spellEnd"/>
      <w:r w:rsidRPr="00A76D4B">
        <w:rPr>
          <w:rFonts w:ascii="Times New Roman" w:hAnsi="Times New Roman" w:cs="Times New Roman"/>
          <w:b/>
          <w:sz w:val="28"/>
          <w:szCs w:val="24"/>
        </w:rPr>
        <w:t>, Г. Д.</w:t>
      </w:r>
      <w:r w:rsidRPr="00A76D4B">
        <w:rPr>
          <w:rFonts w:ascii="Times New Roman" w:hAnsi="Times New Roman" w:cs="Times New Roman"/>
          <w:sz w:val="28"/>
          <w:szCs w:val="24"/>
        </w:rPr>
        <w:t xml:space="preserve"> Липа - главный медонос в парке </w:t>
      </w:r>
      <w:proofErr w:type="spellStart"/>
      <w:r w:rsidRPr="00A76D4B">
        <w:rPr>
          <w:rFonts w:ascii="Times New Roman" w:hAnsi="Times New Roman" w:cs="Times New Roman"/>
          <w:sz w:val="28"/>
          <w:szCs w:val="24"/>
        </w:rPr>
        <w:t>Тимирязевской</w:t>
      </w:r>
      <w:proofErr w:type="spellEnd"/>
      <w:r w:rsidRPr="00A76D4B">
        <w:rPr>
          <w:rFonts w:ascii="Times New Roman" w:hAnsi="Times New Roman" w:cs="Times New Roman"/>
          <w:sz w:val="28"/>
          <w:szCs w:val="24"/>
        </w:rPr>
        <w:t xml:space="preserve"> акад</w:t>
      </w:r>
      <w:r w:rsidRPr="00A76D4B">
        <w:rPr>
          <w:rFonts w:ascii="Times New Roman" w:hAnsi="Times New Roman" w:cs="Times New Roman"/>
          <w:sz w:val="28"/>
          <w:szCs w:val="24"/>
        </w:rPr>
        <w:t>е</w:t>
      </w:r>
      <w:r w:rsidRPr="00A76D4B">
        <w:rPr>
          <w:rFonts w:ascii="Times New Roman" w:hAnsi="Times New Roman" w:cs="Times New Roman"/>
          <w:sz w:val="28"/>
          <w:szCs w:val="24"/>
        </w:rPr>
        <w:t xml:space="preserve">мии / Г. Д. </w:t>
      </w:r>
      <w:proofErr w:type="spellStart"/>
      <w:r w:rsidRPr="00A76D4B">
        <w:rPr>
          <w:rFonts w:ascii="Times New Roman" w:hAnsi="Times New Roman" w:cs="Times New Roman"/>
          <w:sz w:val="28"/>
          <w:szCs w:val="24"/>
        </w:rPr>
        <w:t>Золина</w:t>
      </w:r>
      <w:proofErr w:type="spellEnd"/>
      <w:r w:rsidRPr="00A76D4B">
        <w:rPr>
          <w:rFonts w:ascii="Times New Roman" w:hAnsi="Times New Roman" w:cs="Times New Roman"/>
          <w:sz w:val="28"/>
          <w:szCs w:val="24"/>
        </w:rPr>
        <w:t xml:space="preserve">, А. Г. </w:t>
      </w:r>
      <w:proofErr w:type="spellStart"/>
      <w:r w:rsidRPr="00A76D4B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A76D4B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A76D4B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A76D4B">
        <w:rPr>
          <w:rFonts w:ascii="Times New Roman" w:hAnsi="Times New Roman" w:cs="Times New Roman"/>
          <w:sz w:val="28"/>
          <w:szCs w:val="24"/>
        </w:rPr>
        <w:t xml:space="preserve"> С. 24-26. </w:t>
      </w:r>
    </w:p>
    <w:p w:rsidR="000467E0" w:rsidRPr="00BA6923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Представлены сведения о королеве медоносов - липе. Дана общая характеристика медоносных ресурсов Москвы и Московской области. Около 70% медового потенциала в радиусе продуктивного лёта пчелиных семей учебно-опытной пасеки РГАУ-МСХА им. К.А. Тимирязева приходится на долю липы. Это позволяет ежегодно наряду с медами, производимыми пчелиными семьями при вывозе на кочевку в разные регионы страны, п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лучать липовый мед.</w:t>
      </w:r>
    </w:p>
    <w:p w:rsidR="000467E0" w:rsidRPr="00BA6923" w:rsidRDefault="000467E0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Золина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Г. Д.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Породный тип пчел "Московский" занесен в госуда</w:t>
      </w:r>
      <w:r w:rsidRPr="0029159C">
        <w:rPr>
          <w:rFonts w:ascii="Times New Roman" w:hAnsi="Times New Roman" w:cs="Times New Roman"/>
          <w:sz w:val="28"/>
          <w:szCs w:val="24"/>
        </w:rPr>
        <w:t>р</w:t>
      </w:r>
      <w:r w:rsidRPr="0029159C">
        <w:rPr>
          <w:rFonts w:ascii="Times New Roman" w:hAnsi="Times New Roman" w:cs="Times New Roman"/>
          <w:sz w:val="28"/>
          <w:szCs w:val="24"/>
        </w:rPr>
        <w:t xml:space="preserve">ственный реестр селекционных достижений / Г. Д.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Золина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А. Г.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>- С. 6-8.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Представлены биологические свойства и технологические качества нового поро</w:t>
      </w:r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>ного типа «Московский» карпатской породы пчел, занесенного в Государственный реестр селекционных достижений для использования в промышленном пчеловодстве. Зимосто</w:t>
      </w:r>
      <w:r w:rsidRPr="00BA6923">
        <w:rPr>
          <w:rFonts w:ascii="Times New Roman" w:hAnsi="Times New Roman" w:cs="Times New Roman"/>
          <w:sz w:val="24"/>
          <w:szCs w:val="24"/>
        </w:rPr>
        <w:t>й</w:t>
      </w:r>
      <w:r w:rsidRPr="00BA6923">
        <w:rPr>
          <w:rFonts w:ascii="Times New Roman" w:hAnsi="Times New Roman" w:cs="Times New Roman"/>
          <w:sz w:val="24"/>
          <w:szCs w:val="24"/>
        </w:rPr>
        <w:t>кость пчелиных семей нового породного типа позволяет использовать их как в централ</w:t>
      </w:r>
      <w:r w:rsidRPr="00BA6923">
        <w:rPr>
          <w:rFonts w:ascii="Times New Roman" w:hAnsi="Times New Roman" w:cs="Times New Roman"/>
          <w:sz w:val="24"/>
          <w:szCs w:val="24"/>
        </w:rPr>
        <w:t>ь</w:t>
      </w:r>
      <w:r w:rsidRPr="00BA6923">
        <w:rPr>
          <w:rFonts w:ascii="Times New Roman" w:hAnsi="Times New Roman" w:cs="Times New Roman"/>
          <w:sz w:val="24"/>
          <w:szCs w:val="24"/>
        </w:rPr>
        <w:t xml:space="preserve">ной полосе России, так и в районах с более суровым климатом, где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безоблетный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период превышает 6 месяцев. Благодаря непревзойденным темпам весеннего роста и развития пчел нового породного типа можно ежегодно формировать на 60% больше новых семей. Высокая плодовитость маток и интенсивное весеннее развитие семей данного породного типа обеспечивают получение сверхранних маток и пакетов пчел в весенний и раннеле</w:t>
      </w:r>
      <w:r w:rsidRPr="00BA6923">
        <w:rPr>
          <w:rFonts w:ascii="Times New Roman" w:hAnsi="Times New Roman" w:cs="Times New Roman"/>
          <w:sz w:val="24"/>
          <w:szCs w:val="24"/>
        </w:rPr>
        <w:t>т</w:t>
      </w:r>
      <w:r w:rsidRPr="00BA6923">
        <w:rPr>
          <w:rFonts w:ascii="Times New Roman" w:hAnsi="Times New Roman" w:cs="Times New Roman"/>
          <w:sz w:val="24"/>
          <w:szCs w:val="24"/>
        </w:rPr>
        <w:t>ний периоды для поставки и эффективного использования во всех областях райониров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ния.</w:t>
      </w: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Ивайлова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М. М.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Критерии резистентности медоносных пчел к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Varroa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destructor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 М. М.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Ивайлова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, А. З.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Брандоф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, А. А. Семакина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20-23.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В последние годы отмечается массовая гибель пчелиных семей, одной из устано</w:t>
      </w:r>
      <w:r w:rsidRPr="00BA6923">
        <w:rPr>
          <w:rFonts w:ascii="Times New Roman" w:hAnsi="Times New Roman" w:cs="Times New Roman"/>
          <w:sz w:val="24"/>
          <w:szCs w:val="24"/>
        </w:rPr>
        <w:t>в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ленных причин является высокая степень инвазии клещом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Varroa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destructor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. Цель работы </w:t>
      </w:r>
      <w:r w:rsidR="00510E52">
        <w:rPr>
          <w:rFonts w:ascii="Times New Roman" w:hAnsi="Times New Roman" w:cs="Times New Roman"/>
          <w:sz w:val="24"/>
          <w:szCs w:val="24"/>
        </w:rPr>
        <w:t>-</w:t>
      </w:r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r w:rsidRPr="00BA6923">
        <w:rPr>
          <w:rFonts w:ascii="Times New Roman" w:hAnsi="Times New Roman" w:cs="Times New Roman"/>
          <w:sz w:val="24"/>
          <w:szCs w:val="24"/>
        </w:rPr>
        <w:lastRenderedPageBreak/>
        <w:t xml:space="preserve">выявить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морфофенотипические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признаки резистентных к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варроатозу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медоносных пчел. Установлено, что пчелы с наличием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тергитов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менее устойчивы к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варроатозу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. При увеличении в семье в 6 раз пчел с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желтыми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тергитами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степень инвазии повышается в 4,2 раза. Установлена положительная закономерность увеличения степени инвазии в семье и уменьшении размеров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тергита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кубитального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индекса.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Таким образом, появление желтых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тергитов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у медоносных пчел можно рассматривать как предварительный критерий сниж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ния резистентности к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варроатозу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Иванов, Ф.</w:t>
      </w:r>
      <w:r w:rsidR="00132D98">
        <w:rPr>
          <w:rFonts w:ascii="Times New Roman" w:hAnsi="Times New Roman" w:cs="Times New Roman"/>
          <w:sz w:val="28"/>
          <w:szCs w:val="24"/>
        </w:rPr>
        <w:t xml:space="preserve"> Роение без матки </w:t>
      </w:r>
      <w:r w:rsidRPr="0029159C">
        <w:rPr>
          <w:rFonts w:ascii="Times New Roman" w:hAnsi="Times New Roman" w:cs="Times New Roman"/>
          <w:sz w:val="28"/>
          <w:szCs w:val="24"/>
        </w:rPr>
        <w:t xml:space="preserve">/ Ф. Иванов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30-31.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923">
        <w:rPr>
          <w:rFonts w:ascii="Times New Roman" w:hAnsi="Times New Roman" w:cs="Times New Roman"/>
          <w:b/>
          <w:sz w:val="28"/>
        </w:rPr>
        <w:t>Ильясов, Р. А.</w:t>
      </w:r>
      <w:r w:rsidRPr="00BA6923">
        <w:rPr>
          <w:rFonts w:ascii="Times New Roman" w:hAnsi="Times New Roman" w:cs="Times New Roman"/>
          <w:sz w:val="28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Макр</w:t>
      </w:r>
      <w:proofErr w:type="gramStart"/>
      <w:r w:rsidRPr="00CF7487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CF7487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микроэволюция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медоносной пчелы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Apis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mellifera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Ильясов,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 xml:space="preserve">Николенко //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Биомика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. – 2017. – № 2. – С. 60-70.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Медоносная пчела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L. это единственный вид общественных насек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 xml:space="preserve">мых, который повсеместно разводится человеком. Кроме медоносной пчелы существуют такие виды пчел, как, восковая пчела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, малая индийская пчела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florea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г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 xml:space="preserve">гантская индийская пчела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dorsata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обитающие в Юго-Восточной Азии. Близкоро</w:t>
      </w:r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 xml:space="preserve">ственные виды пчел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дивергировали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аллопатрически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от 500 тыс. до 1,3 млн. лет назад, и в течение этого времени не контактировали, в результате чего прио</w:t>
      </w:r>
      <w:r w:rsidRPr="00BA6923">
        <w:rPr>
          <w:rFonts w:ascii="Times New Roman" w:hAnsi="Times New Roman" w:cs="Times New Roman"/>
          <w:sz w:val="24"/>
          <w:szCs w:val="24"/>
        </w:rPr>
        <w:t>б</w:t>
      </w:r>
      <w:r w:rsidRPr="00BA6923">
        <w:rPr>
          <w:rFonts w:ascii="Times New Roman" w:hAnsi="Times New Roman" w:cs="Times New Roman"/>
          <w:sz w:val="24"/>
          <w:szCs w:val="24"/>
        </w:rPr>
        <w:t xml:space="preserve">рели устойчивую репродуктивную изоляцию. Таким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геномы этих видов надежно защищены, но угроза конкурентного вытеснения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существует. В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100 лет пчела медоносная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активно завозится в Азию и постепенно вытесняет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florea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. Независимо друг от друга у пчел видов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сформ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 xml:space="preserve">ровалось подвиды под действием широкого диапазона условий окружающей среды. Нами представлены основные гипотезы экспансии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формирования подвидов. Н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смотря на то, что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более конкурентоспособна по сравнению с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cerana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эта пчела в результате внутривидовой гибридизации, подвержена угрозе потери биоразноо</w:t>
      </w:r>
      <w:r w:rsidRPr="00BA6923">
        <w:rPr>
          <w:rFonts w:ascii="Times New Roman" w:hAnsi="Times New Roman" w:cs="Times New Roman"/>
          <w:sz w:val="24"/>
          <w:szCs w:val="24"/>
        </w:rPr>
        <w:t>б</w:t>
      </w:r>
      <w:r w:rsidRPr="00BA6923">
        <w:rPr>
          <w:rFonts w:ascii="Times New Roman" w:hAnsi="Times New Roman" w:cs="Times New Roman"/>
          <w:sz w:val="24"/>
          <w:szCs w:val="24"/>
        </w:rPr>
        <w:t xml:space="preserve">разия генофонда и приспособленности к условиям среды обитания. 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Ильясов, Р. А.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Молекулярно-генетические и биохимические методы оценки таксономической принадлежности семей пчел / Р. А. Ильясов, А. В.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А. Г. Николенко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 xml:space="preserve">№ </w:t>
      </w:r>
      <w:r w:rsidRPr="0029159C">
        <w:rPr>
          <w:rFonts w:ascii="Times New Roman" w:hAnsi="Times New Roman" w:cs="Times New Roman"/>
          <w:sz w:val="28"/>
          <w:szCs w:val="24"/>
        </w:rPr>
        <w:t xml:space="preserve">8.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13-16.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В процессе аллопатрической эволюции сформировалось 30 подвидов медоносной пчелы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L. Под влиянием природных и антропогенных факторов изоляция географических подвидов пчел была нарушена и аборигенным генофондам подвидов ст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ла угрожать опасность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интрогрессии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замещения геномов. Сохранение аборигенных г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нофондов медоносной пчелы представляет большее значение для успешного пчелово</w:t>
      </w:r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>ства. Для сохранения чистопородного генофонда подвидов пчел необходима точная иде</w:t>
      </w:r>
      <w:r w:rsidRPr="00BA6923">
        <w:rPr>
          <w:rFonts w:ascii="Times New Roman" w:hAnsi="Times New Roman" w:cs="Times New Roman"/>
          <w:sz w:val="24"/>
          <w:szCs w:val="24"/>
        </w:rPr>
        <w:t>н</w:t>
      </w:r>
      <w:r w:rsidRPr="00BA6923">
        <w:rPr>
          <w:rFonts w:ascii="Times New Roman" w:hAnsi="Times New Roman" w:cs="Times New Roman"/>
          <w:sz w:val="24"/>
          <w:szCs w:val="24"/>
        </w:rPr>
        <w:t>тификация таксономической принадлежности семей пчел. В статье представлены возмо</w:t>
      </w:r>
      <w:r w:rsidRPr="00BA6923">
        <w:rPr>
          <w:rFonts w:ascii="Times New Roman" w:hAnsi="Times New Roman" w:cs="Times New Roman"/>
          <w:sz w:val="24"/>
          <w:szCs w:val="24"/>
        </w:rPr>
        <w:t>ж</w:t>
      </w:r>
      <w:r w:rsidRPr="00BA6923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молекулярногенетических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биохимической методов для оценки таксономической принадлежности семей пчел. Наиболее перспективными и информативными при оценке таксономической принадлежности пчел являются методы на основе анализа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однонукле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тидного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полиморфизма (SNP).</w:t>
      </w:r>
    </w:p>
    <w:p w:rsidR="007957F0" w:rsidRPr="00BA6923" w:rsidRDefault="007957F0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7F0" w:rsidRDefault="00CF7487" w:rsidP="007957F0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>Ильясов, Р. А</w:t>
      </w:r>
      <w:r w:rsidRPr="00CF7487">
        <w:rPr>
          <w:rFonts w:ascii="Times New Roman" w:hAnsi="Times New Roman" w:cs="Times New Roman"/>
          <w:sz w:val="28"/>
          <w:szCs w:val="24"/>
        </w:rPr>
        <w:t xml:space="preserve">. Молекулярно-генетические и биохимические методы оценки таксономической принадлежности семей пчел / Р. А. Ильясов, А. В.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, А. Г. Николенко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 2017. 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13-16. </w:t>
      </w:r>
    </w:p>
    <w:p w:rsidR="00BA6923" w:rsidRPr="00BA6923" w:rsidRDefault="00BA6923" w:rsidP="007957F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A6923">
        <w:rPr>
          <w:rFonts w:ascii="Times New Roman" w:hAnsi="Times New Roman" w:cs="Times New Roman"/>
          <w:b/>
          <w:sz w:val="28"/>
        </w:rPr>
        <w:t>Ильясов, Р. А.</w:t>
      </w:r>
      <w:r w:rsidRPr="00BA6923">
        <w:rPr>
          <w:rFonts w:ascii="Times New Roman" w:hAnsi="Times New Roman" w:cs="Times New Roman"/>
          <w:sz w:val="28"/>
        </w:rPr>
        <w:t xml:space="preserve"> Преимущества темной лесной пчелы </w:t>
      </w:r>
      <w:proofErr w:type="spellStart"/>
      <w:r w:rsidRPr="00BA6923">
        <w:rPr>
          <w:rFonts w:ascii="Times New Roman" w:hAnsi="Times New Roman" w:cs="Times New Roman"/>
          <w:sz w:val="28"/>
        </w:rPr>
        <w:t>Apis</w:t>
      </w:r>
      <w:proofErr w:type="spellEnd"/>
      <w:r w:rsidRPr="00BA6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8"/>
        </w:rPr>
        <w:t>mellifera</w:t>
      </w:r>
      <w:proofErr w:type="spellEnd"/>
      <w:r w:rsidRPr="00BA6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8"/>
        </w:rPr>
        <w:lastRenderedPageBreak/>
        <w:t>mellifera</w:t>
      </w:r>
      <w:proofErr w:type="spellEnd"/>
      <w:r w:rsidRPr="00BA6923">
        <w:rPr>
          <w:rFonts w:ascii="Times New Roman" w:hAnsi="Times New Roman" w:cs="Times New Roman"/>
          <w:sz w:val="28"/>
        </w:rPr>
        <w:t xml:space="preserve"> и ее значимость для России / Р.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>Ильясов,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8"/>
        </w:rPr>
        <w:t>Поскряков</w:t>
      </w:r>
      <w:proofErr w:type="spellEnd"/>
      <w:r w:rsidRPr="00BA692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 xml:space="preserve">Г. Николенко // </w:t>
      </w:r>
      <w:proofErr w:type="spellStart"/>
      <w:r w:rsidRPr="00BA6923">
        <w:rPr>
          <w:rFonts w:ascii="Times New Roman" w:hAnsi="Times New Roman" w:cs="Times New Roman"/>
          <w:sz w:val="28"/>
        </w:rPr>
        <w:t>Биомика</w:t>
      </w:r>
      <w:proofErr w:type="spellEnd"/>
      <w:r w:rsidRPr="00BA6923">
        <w:rPr>
          <w:rFonts w:ascii="Times New Roman" w:hAnsi="Times New Roman" w:cs="Times New Roman"/>
          <w:sz w:val="28"/>
        </w:rPr>
        <w:t>. – 2017. – № 2. – С. 83-90.</w:t>
      </w:r>
    </w:p>
    <w:p w:rsidR="00BA6923" w:rsidRDefault="00BA6923" w:rsidP="00BA692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A6923">
        <w:rPr>
          <w:rFonts w:ascii="Times New Roman" w:hAnsi="Times New Roman" w:cs="Times New Roman"/>
          <w:sz w:val="24"/>
        </w:rPr>
        <w:t xml:space="preserve">Темная лесная пчела </w:t>
      </w:r>
      <w:proofErr w:type="spellStart"/>
      <w:r w:rsidRPr="00BA6923">
        <w:rPr>
          <w:rFonts w:ascii="Times New Roman" w:hAnsi="Times New Roman" w:cs="Times New Roman"/>
          <w:sz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</w:rPr>
        <w:t xml:space="preserve"> это аборигенный подвид для стран С</w:t>
      </w:r>
      <w:r w:rsidRPr="00BA6923">
        <w:rPr>
          <w:rFonts w:ascii="Times New Roman" w:hAnsi="Times New Roman" w:cs="Times New Roman"/>
          <w:sz w:val="24"/>
        </w:rPr>
        <w:t>е</w:t>
      </w:r>
      <w:r w:rsidRPr="00BA6923">
        <w:rPr>
          <w:rFonts w:ascii="Times New Roman" w:hAnsi="Times New Roman" w:cs="Times New Roman"/>
          <w:sz w:val="24"/>
        </w:rPr>
        <w:t xml:space="preserve">верной Европы и имеет ареал, распространяющийся до 47° </w:t>
      </w:r>
      <w:proofErr w:type="spellStart"/>
      <w:r w:rsidRPr="00BA6923">
        <w:rPr>
          <w:rFonts w:ascii="Times New Roman" w:hAnsi="Times New Roman" w:cs="Times New Roman"/>
          <w:sz w:val="24"/>
        </w:rPr>
        <w:t>с.ш</w:t>
      </w:r>
      <w:proofErr w:type="spellEnd"/>
      <w:r w:rsidRPr="00BA6923">
        <w:rPr>
          <w:rFonts w:ascii="Times New Roman" w:hAnsi="Times New Roman" w:cs="Times New Roman"/>
          <w:sz w:val="24"/>
        </w:rPr>
        <w:t>. Несмотря на то, что те</w:t>
      </w:r>
      <w:r w:rsidRPr="00BA6923">
        <w:rPr>
          <w:rFonts w:ascii="Times New Roman" w:hAnsi="Times New Roman" w:cs="Times New Roman"/>
          <w:sz w:val="24"/>
        </w:rPr>
        <w:t>м</w:t>
      </w:r>
      <w:r w:rsidRPr="00BA6923">
        <w:rPr>
          <w:rFonts w:ascii="Times New Roman" w:hAnsi="Times New Roman" w:cs="Times New Roman"/>
          <w:sz w:val="24"/>
        </w:rPr>
        <w:t xml:space="preserve">ная лесная пчела известна своим сильно развитым защитным поведением, она является наиболее предпочтительной для разведения </w:t>
      </w:r>
      <w:proofErr w:type="gramStart"/>
      <w:r w:rsidRPr="00BA6923">
        <w:rPr>
          <w:rFonts w:ascii="Times New Roman" w:hAnsi="Times New Roman" w:cs="Times New Roman"/>
          <w:sz w:val="24"/>
        </w:rPr>
        <w:t>на большей части территории</w:t>
      </w:r>
      <w:proofErr w:type="gramEnd"/>
      <w:r w:rsidRPr="00BA6923">
        <w:rPr>
          <w:rFonts w:ascii="Times New Roman" w:hAnsi="Times New Roman" w:cs="Times New Roman"/>
          <w:sz w:val="24"/>
        </w:rPr>
        <w:t xml:space="preserve"> Северной и Центральной России. Это связано с тем, что темная лесная пчела способна успешно, без ущерба для своего здоровья и без лишних потерь </w:t>
      </w:r>
      <w:proofErr w:type="gramStart"/>
      <w:r w:rsidRPr="00BA6923">
        <w:rPr>
          <w:rFonts w:ascii="Times New Roman" w:hAnsi="Times New Roman" w:cs="Times New Roman"/>
          <w:sz w:val="24"/>
        </w:rPr>
        <w:t>пережить</w:t>
      </w:r>
      <w:proofErr w:type="gramEnd"/>
      <w:r w:rsidRPr="00BA6923">
        <w:rPr>
          <w:rFonts w:ascii="Times New Roman" w:hAnsi="Times New Roman" w:cs="Times New Roman"/>
          <w:sz w:val="24"/>
        </w:rPr>
        <w:t xml:space="preserve"> без облета длительный и м</w:t>
      </w:r>
      <w:r w:rsidRPr="00BA6923">
        <w:rPr>
          <w:rFonts w:ascii="Times New Roman" w:hAnsi="Times New Roman" w:cs="Times New Roman"/>
          <w:sz w:val="24"/>
        </w:rPr>
        <w:t>о</w:t>
      </w:r>
      <w:r w:rsidRPr="00BA6923">
        <w:rPr>
          <w:rFonts w:ascii="Times New Roman" w:hAnsi="Times New Roman" w:cs="Times New Roman"/>
          <w:sz w:val="24"/>
        </w:rPr>
        <w:t xml:space="preserve">розный зимний период в течение более 6 месяцев. Такими уникальными качествами не обладает ни один из известных подвидов пчел. Однако генофонд темной лесной пчелы на данный момент находится под угрозой исчезновения в результате массовой гибридизации с импортируемыми южными подвидами A. m. </w:t>
      </w:r>
      <w:proofErr w:type="spellStart"/>
      <w:r w:rsidRPr="00BA6923">
        <w:rPr>
          <w:rFonts w:ascii="Times New Roman" w:hAnsi="Times New Roman" w:cs="Times New Roman"/>
          <w:sz w:val="24"/>
        </w:rPr>
        <w:t>carpathica</w:t>
      </w:r>
      <w:proofErr w:type="spellEnd"/>
      <w:r w:rsidRPr="00BA6923">
        <w:rPr>
          <w:rFonts w:ascii="Times New Roman" w:hAnsi="Times New Roman" w:cs="Times New Roman"/>
          <w:sz w:val="24"/>
        </w:rPr>
        <w:t xml:space="preserve"> и A. m. </w:t>
      </w:r>
      <w:proofErr w:type="spellStart"/>
      <w:r w:rsidRPr="00BA6923">
        <w:rPr>
          <w:rFonts w:ascii="Times New Roman" w:hAnsi="Times New Roman" w:cs="Times New Roman"/>
          <w:sz w:val="24"/>
        </w:rPr>
        <w:t>caucasica</w:t>
      </w:r>
      <w:proofErr w:type="spellEnd"/>
      <w:r w:rsidRPr="00BA6923">
        <w:rPr>
          <w:rFonts w:ascii="Times New Roman" w:hAnsi="Times New Roman" w:cs="Times New Roman"/>
          <w:sz w:val="24"/>
        </w:rPr>
        <w:t>. В данной статье описаны наиболее ценные качества темной лесной пчелы, ее роль для сельского хозяйства России и причины сокращения численности семей.</w:t>
      </w:r>
    </w:p>
    <w:p w:rsidR="00BA6923" w:rsidRPr="00BA6923" w:rsidRDefault="00BA6923" w:rsidP="00BA692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A6923" w:rsidRPr="00BA6923" w:rsidRDefault="00BA6923" w:rsidP="00BA692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A6923">
        <w:rPr>
          <w:rFonts w:ascii="Times New Roman" w:hAnsi="Times New Roman" w:cs="Times New Roman"/>
          <w:b/>
          <w:sz w:val="28"/>
        </w:rPr>
        <w:t>Ильясов, Р. А.</w:t>
      </w:r>
      <w:r w:rsidRPr="00BA6923">
        <w:rPr>
          <w:rFonts w:ascii="Times New Roman" w:hAnsi="Times New Roman" w:cs="Times New Roman"/>
          <w:sz w:val="28"/>
        </w:rPr>
        <w:t xml:space="preserve"> Основные методы идентификации подвидов пчел </w:t>
      </w:r>
      <w:proofErr w:type="spellStart"/>
      <w:r w:rsidRPr="00BA6923">
        <w:rPr>
          <w:rFonts w:ascii="Times New Roman" w:hAnsi="Times New Roman" w:cs="Times New Roman"/>
          <w:sz w:val="28"/>
        </w:rPr>
        <w:t>Apis</w:t>
      </w:r>
      <w:proofErr w:type="spellEnd"/>
      <w:r w:rsidRPr="00BA6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8"/>
        </w:rPr>
        <w:t>mellifera</w:t>
      </w:r>
      <w:proofErr w:type="spellEnd"/>
      <w:r w:rsidRPr="00BA6923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>А. Ильясов,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8"/>
        </w:rPr>
        <w:t>Поскряков</w:t>
      </w:r>
      <w:proofErr w:type="spellEnd"/>
      <w:r w:rsidRPr="00BA692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A6923">
        <w:rPr>
          <w:rFonts w:ascii="Times New Roman" w:hAnsi="Times New Roman" w:cs="Times New Roman"/>
          <w:sz w:val="28"/>
        </w:rPr>
        <w:t xml:space="preserve">Г. Николенко // </w:t>
      </w:r>
      <w:proofErr w:type="spellStart"/>
      <w:r w:rsidRPr="00BA6923">
        <w:rPr>
          <w:rFonts w:ascii="Times New Roman" w:hAnsi="Times New Roman" w:cs="Times New Roman"/>
          <w:sz w:val="28"/>
        </w:rPr>
        <w:t>Биомика</w:t>
      </w:r>
      <w:proofErr w:type="spellEnd"/>
      <w:r w:rsidRPr="00BA6923">
        <w:rPr>
          <w:rFonts w:ascii="Times New Roman" w:hAnsi="Times New Roman" w:cs="Times New Roman"/>
          <w:sz w:val="28"/>
        </w:rPr>
        <w:t>. – 2017. – № 2. – С. 71-82.</w:t>
      </w:r>
    </w:p>
    <w:p w:rsidR="00BA6923" w:rsidRDefault="00BA6923" w:rsidP="00BA692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A6923">
        <w:rPr>
          <w:rFonts w:ascii="Times New Roman" w:hAnsi="Times New Roman" w:cs="Times New Roman"/>
          <w:sz w:val="24"/>
        </w:rPr>
        <w:t>Медоносная пчела является важнейшим фактором, формирующим посредством опыления внешнюю и внутреннюю структуру биоценозов. Для каждого биоценоза имеет значение не только количество пчел, но и их особенности, которые, в первую очередь, определяются таксономической принадлежностью. Это связано с тем, что разные подвиды пчел имеют разное предпочтение к видам опыляемых растений. Для сохранения чистоп</w:t>
      </w:r>
      <w:r w:rsidRPr="00BA6923">
        <w:rPr>
          <w:rFonts w:ascii="Times New Roman" w:hAnsi="Times New Roman" w:cs="Times New Roman"/>
          <w:sz w:val="24"/>
        </w:rPr>
        <w:t>о</w:t>
      </w:r>
      <w:r w:rsidRPr="00BA6923">
        <w:rPr>
          <w:rFonts w:ascii="Times New Roman" w:hAnsi="Times New Roman" w:cs="Times New Roman"/>
          <w:sz w:val="24"/>
        </w:rPr>
        <w:t>родного генофонда подвидов пчел необходима точная идентификация таксономической принадлежности семей пчел. Нами описаны основные методы идентификации таксоном</w:t>
      </w:r>
      <w:r w:rsidRPr="00BA6923">
        <w:rPr>
          <w:rFonts w:ascii="Times New Roman" w:hAnsi="Times New Roman" w:cs="Times New Roman"/>
          <w:sz w:val="24"/>
        </w:rPr>
        <w:t>и</w:t>
      </w:r>
      <w:r w:rsidRPr="00BA6923">
        <w:rPr>
          <w:rFonts w:ascii="Times New Roman" w:hAnsi="Times New Roman" w:cs="Times New Roman"/>
          <w:sz w:val="24"/>
        </w:rPr>
        <w:t>ческой принадлежности семей пчел. Наиболее перспективными для сохранения чистоп</w:t>
      </w:r>
      <w:r w:rsidRPr="00BA6923">
        <w:rPr>
          <w:rFonts w:ascii="Times New Roman" w:hAnsi="Times New Roman" w:cs="Times New Roman"/>
          <w:sz w:val="24"/>
        </w:rPr>
        <w:t>о</w:t>
      </w:r>
      <w:r w:rsidRPr="00BA6923">
        <w:rPr>
          <w:rFonts w:ascii="Times New Roman" w:hAnsi="Times New Roman" w:cs="Times New Roman"/>
          <w:sz w:val="24"/>
        </w:rPr>
        <w:t xml:space="preserve">родных генофондов подвидов медоносной пчелы являются методы анализа </w:t>
      </w:r>
      <w:proofErr w:type="spellStart"/>
      <w:r w:rsidRPr="00BA6923">
        <w:rPr>
          <w:rFonts w:ascii="Times New Roman" w:hAnsi="Times New Roman" w:cs="Times New Roman"/>
          <w:sz w:val="24"/>
        </w:rPr>
        <w:t>однонукле</w:t>
      </w:r>
      <w:r w:rsidRPr="00BA6923">
        <w:rPr>
          <w:rFonts w:ascii="Times New Roman" w:hAnsi="Times New Roman" w:cs="Times New Roman"/>
          <w:sz w:val="24"/>
        </w:rPr>
        <w:t>о</w:t>
      </w:r>
      <w:r w:rsidRPr="00BA6923">
        <w:rPr>
          <w:rFonts w:ascii="Times New Roman" w:hAnsi="Times New Roman" w:cs="Times New Roman"/>
          <w:sz w:val="24"/>
        </w:rPr>
        <w:t>тидного</w:t>
      </w:r>
      <w:proofErr w:type="spellEnd"/>
      <w:r w:rsidRPr="00BA6923">
        <w:rPr>
          <w:rFonts w:ascii="Times New Roman" w:hAnsi="Times New Roman" w:cs="Times New Roman"/>
          <w:sz w:val="24"/>
        </w:rPr>
        <w:t xml:space="preserve"> полиморфизма SNP. </w:t>
      </w:r>
    </w:p>
    <w:p w:rsidR="00BA6923" w:rsidRPr="00BA6923" w:rsidRDefault="00BA6923" w:rsidP="00BA692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467E0" w:rsidRP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7E0">
        <w:rPr>
          <w:rFonts w:ascii="Times New Roman" w:hAnsi="Times New Roman" w:cs="Times New Roman"/>
          <w:b/>
          <w:sz w:val="28"/>
          <w:szCs w:val="24"/>
        </w:rPr>
        <w:t>Ильясов, Р. А</w:t>
      </w:r>
      <w:r w:rsidRPr="000467E0">
        <w:rPr>
          <w:rFonts w:ascii="Times New Roman" w:hAnsi="Times New Roman" w:cs="Times New Roman"/>
          <w:sz w:val="28"/>
          <w:szCs w:val="24"/>
        </w:rPr>
        <w:t xml:space="preserve">. Семь причин смертности семей пчелы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Apis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mtlliftra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mtllifera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 в России / Р. А. Ильясов, А. В.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>, А. Г. Николенко // Пчел</w:t>
      </w:r>
      <w:r w:rsidRPr="000467E0">
        <w:rPr>
          <w:rFonts w:ascii="Times New Roman" w:hAnsi="Times New Roman" w:cs="Times New Roman"/>
          <w:sz w:val="28"/>
          <w:szCs w:val="24"/>
        </w:rPr>
        <w:t>о</w:t>
      </w:r>
      <w:r w:rsidRPr="000467E0">
        <w:rPr>
          <w:rFonts w:ascii="Times New Roman" w:hAnsi="Times New Roman" w:cs="Times New Roman"/>
          <w:sz w:val="28"/>
          <w:szCs w:val="24"/>
        </w:rPr>
        <w:t xml:space="preserve">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С. 10-14. </w:t>
      </w: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467E0">
        <w:rPr>
          <w:rFonts w:ascii="Times New Roman" w:hAnsi="Times New Roman" w:cs="Times New Roman"/>
          <w:sz w:val="24"/>
        </w:rPr>
        <w:t>Пчелы играют исключительную роль в поддержании биологического и таксоном</w:t>
      </w:r>
      <w:r w:rsidRPr="000467E0">
        <w:rPr>
          <w:rFonts w:ascii="Times New Roman" w:hAnsi="Times New Roman" w:cs="Times New Roman"/>
          <w:sz w:val="24"/>
        </w:rPr>
        <w:t>и</w:t>
      </w:r>
      <w:r w:rsidRPr="000467E0">
        <w:rPr>
          <w:rFonts w:ascii="Times New Roman" w:hAnsi="Times New Roman" w:cs="Times New Roman"/>
          <w:sz w:val="24"/>
        </w:rPr>
        <w:t>ческого разнообразия природных и антропогенных экосистем в результате опылительной деятельности, а также в обеспечении человека пищей и биологически активными и лека</w:t>
      </w:r>
      <w:r w:rsidRPr="000467E0">
        <w:rPr>
          <w:rFonts w:ascii="Times New Roman" w:hAnsi="Times New Roman" w:cs="Times New Roman"/>
          <w:sz w:val="24"/>
        </w:rPr>
        <w:t>р</w:t>
      </w:r>
      <w:r w:rsidRPr="000467E0">
        <w:rPr>
          <w:rFonts w:ascii="Times New Roman" w:hAnsi="Times New Roman" w:cs="Times New Roman"/>
          <w:sz w:val="24"/>
        </w:rPr>
        <w:t xml:space="preserve">ственными веществами. Темная лесная пчела </w:t>
      </w:r>
      <w:proofErr w:type="spellStart"/>
      <w:r w:rsidRPr="000467E0">
        <w:rPr>
          <w:rFonts w:ascii="Times New Roman" w:hAnsi="Times New Roman" w:cs="Times New Roman"/>
          <w:sz w:val="24"/>
        </w:rPr>
        <w:t>Apis</w:t>
      </w:r>
      <w:proofErr w:type="spellEnd"/>
      <w:r w:rsidRPr="000467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7E0">
        <w:rPr>
          <w:rFonts w:ascii="Times New Roman" w:hAnsi="Times New Roman" w:cs="Times New Roman"/>
          <w:sz w:val="24"/>
        </w:rPr>
        <w:t>mellifera</w:t>
      </w:r>
      <w:proofErr w:type="spellEnd"/>
      <w:r w:rsidRPr="000467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7E0">
        <w:rPr>
          <w:rFonts w:ascii="Times New Roman" w:hAnsi="Times New Roman" w:cs="Times New Roman"/>
          <w:sz w:val="24"/>
        </w:rPr>
        <w:t>mellifera</w:t>
      </w:r>
      <w:proofErr w:type="spellEnd"/>
      <w:r w:rsidRPr="000467E0">
        <w:rPr>
          <w:rFonts w:ascii="Times New Roman" w:hAnsi="Times New Roman" w:cs="Times New Roman"/>
          <w:sz w:val="24"/>
        </w:rPr>
        <w:t xml:space="preserve"> имеет высокую зн</w:t>
      </w:r>
      <w:r w:rsidRPr="000467E0">
        <w:rPr>
          <w:rFonts w:ascii="Times New Roman" w:hAnsi="Times New Roman" w:cs="Times New Roman"/>
          <w:sz w:val="24"/>
        </w:rPr>
        <w:t>а</w:t>
      </w:r>
      <w:r w:rsidRPr="000467E0">
        <w:rPr>
          <w:rFonts w:ascii="Times New Roman" w:hAnsi="Times New Roman" w:cs="Times New Roman"/>
          <w:sz w:val="24"/>
        </w:rPr>
        <w:t>чимость в пчеловодстве и сельском хозяйстве России. Этот подвид пчел идеально присп</w:t>
      </w:r>
      <w:r w:rsidRPr="000467E0">
        <w:rPr>
          <w:rFonts w:ascii="Times New Roman" w:hAnsi="Times New Roman" w:cs="Times New Roman"/>
          <w:sz w:val="24"/>
        </w:rPr>
        <w:t>о</w:t>
      </w:r>
      <w:r w:rsidRPr="000467E0">
        <w:rPr>
          <w:rFonts w:ascii="Times New Roman" w:hAnsi="Times New Roman" w:cs="Times New Roman"/>
          <w:sz w:val="24"/>
        </w:rPr>
        <w:t>соблен к жизни и продуктивной деятельности в природно-климатических условиях Це</w:t>
      </w:r>
      <w:r w:rsidRPr="000467E0">
        <w:rPr>
          <w:rFonts w:ascii="Times New Roman" w:hAnsi="Times New Roman" w:cs="Times New Roman"/>
          <w:sz w:val="24"/>
        </w:rPr>
        <w:t>н</w:t>
      </w:r>
      <w:r w:rsidRPr="000467E0">
        <w:rPr>
          <w:rFonts w:ascii="Times New Roman" w:hAnsi="Times New Roman" w:cs="Times New Roman"/>
          <w:sz w:val="24"/>
        </w:rPr>
        <w:t>тральной и Северной России. Однако в России происходит повышение смертности и с</w:t>
      </w:r>
      <w:r w:rsidRPr="000467E0">
        <w:rPr>
          <w:rFonts w:ascii="Times New Roman" w:hAnsi="Times New Roman" w:cs="Times New Roman"/>
          <w:sz w:val="24"/>
        </w:rPr>
        <w:t>о</w:t>
      </w:r>
      <w:r w:rsidRPr="000467E0">
        <w:rPr>
          <w:rFonts w:ascii="Times New Roman" w:hAnsi="Times New Roman" w:cs="Times New Roman"/>
          <w:sz w:val="24"/>
        </w:rPr>
        <w:t>кращение общей численности семей пчел, в частности темной лесной пчелы. В данной статье представлено семь наиболее значимых факторов, приводящих к повышению смертности и снижению численности семей пчел в России.</w:t>
      </w:r>
    </w:p>
    <w:p w:rsidR="00510E52" w:rsidRPr="000467E0" w:rsidRDefault="00510E52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923">
        <w:rPr>
          <w:rFonts w:ascii="Times New Roman" w:hAnsi="Times New Roman" w:cs="Times New Roman"/>
          <w:b/>
          <w:sz w:val="28"/>
        </w:rPr>
        <w:t>Ильясов, Р. А.</w:t>
      </w:r>
      <w:r w:rsidRPr="00BA6923">
        <w:rPr>
          <w:rFonts w:ascii="Times New Roman" w:hAnsi="Times New Roman" w:cs="Times New Roman"/>
          <w:sz w:val="28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 xml:space="preserve">Смешение и сохранение чистопородного генофонда темной лесной пчелы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apis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mellifera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mellifera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на Урале и в Поволжье /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>Ильясов,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t xml:space="preserve">Г. Николенко //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Биомика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. – 2017. – № 1. – С. 6-11.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В работе представлены локальные популяции темной лесной пчелы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Урала и Поволжья. Генетический анализ был выполнен на основе полиморфизма 9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микросателлитных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локусов ядерного генома. Мы обнаружили определенный уровень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lastRenderedPageBreak/>
        <w:t>интрогрессии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в генофонде природной популяции A.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m.mellifera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Урала и Поволжья в р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зультате гибридизации с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интродуцированными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 Кавказа «южными» подвидами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carpatica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caucasica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. Большая доля сохранившегося аборигенного генофонда A. m.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является ядром генофонда подвида A. m.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который имеет распространенность по всей территории Пермского края и северной части Респу</w:t>
      </w:r>
      <w:r w:rsidRPr="00BA6923">
        <w:rPr>
          <w:rFonts w:ascii="Times New Roman" w:hAnsi="Times New Roman" w:cs="Times New Roman"/>
          <w:sz w:val="24"/>
          <w:szCs w:val="24"/>
        </w:rPr>
        <w:t>б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лики Башкортостан. В результате исследований мы обнаружили наибольшие резерваты естественного генофонда A. m.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на Урале и в Поволжье, которые содержат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около тысячи семей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чистопородной темной лесной пчелы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BC1" w:rsidRDefault="00601BC1" w:rsidP="00601B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1BC1">
        <w:rPr>
          <w:rFonts w:ascii="Times New Roman" w:hAnsi="Times New Roman" w:cs="Times New Roman"/>
          <w:b/>
          <w:sz w:val="28"/>
          <w:szCs w:val="24"/>
        </w:rPr>
        <w:t>Ильясов, Р. А.</w:t>
      </w:r>
      <w:r w:rsidRPr="00601BC1">
        <w:rPr>
          <w:rFonts w:ascii="Times New Roman" w:hAnsi="Times New Roman" w:cs="Times New Roman"/>
          <w:sz w:val="28"/>
          <w:szCs w:val="24"/>
        </w:rPr>
        <w:t xml:space="preserve"> Сравнительный анализ генома медоносной пчелы A. M. </w:t>
      </w:r>
      <w:proofErr w:type="spellStart"/>
      <w:r w:rsidRPr="00601BC1">
        <w:rPr>
          <w:rFonts w:ascii="Times New Roman" w:hAnsi="Times New Roman" w:cs="Times New Roman"/>
          <w:sz w:val="28"/>
          <w:szCs w:val="24"/>
        </w:rPr>
        <w:t>Mellifera</w:t>
      </w:r>
      <w:proofErr w:type="spellEnd"/>
      <w:r w:rsidRPr="00601BC1">
        <w:rPr>
          <w:rFonts w:ascii="Times New Roman" w:hAnsi="Times New Roman" w:cs="Times New Roman"/>
          <w:sz w:val="28"/>
          <w:szCs w:val="24"/>
        </w:rPr>
        <w:t xml:space="preserve"> L /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1BC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1BC1">
        <w:rPr>
          <w:rFonts w:ascii="Times New Roman" w:hAnsi="Times New Roman" w:cs="Times New Roman"/>
          <w:sz w:val="28"/>
          <w:szCs w:val="24"/>
        </w:rPr>
        <w:t>Ильясов,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1BC1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01BC1">
        <w:rPr>
          <w:rFonts w:ascii="Times New Roman" w:hAnsi="Times New Roman" w:cs="Times New Roman"/>
          <w:sz w:val="28"/>
          <w:szCs w:val="24"/>
        </w:rPr>
        <w:t>Поскряков</w:t>
      </w:r>
      <w:proofErr w:type="spellEnd"/>
      <w:r w:rsidRPr="00601BC1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1BC1">
        <w:rPr>
          <w:rFonts w:ascii="Times New Roman" w:hAnsi="Times New Roman" w:cs="Times New Roman"/>
          <w:sz w:val="28"/>
          <w:szCs w:val="24"/>
        </w:rPr>
        <w:t xml:space="preserve">Г. Николенко // </w:t>
      </w:r>
      <w:proofErr w:type="spellStart"/>
      <w:r w:rsidRPr="00601BC1">
        <w:rPr>
          <w:rFonts w:ascii="Times New Roman" w:hAnsi="Times New Roman" w:cs="Times New Roman"/>
          <w:sz w:val="28"/>
          <w:szCs w:val="24"/>
        </w:rPr>
        <w:t>Биомика</w:t>
      </w:r>
      <w:proofErr w:type="spellEnd"/>
      <w:r w:rsidRPr="00601BC1">
        <w:rPr>
          <w:rFonts w:ascii="Times New Roman" w:hAnsi="Times New Roman" w:cs="Times New Roman"/>
          <w:sz w:val="28"/>
          <w:szCs w:val="24"/>
        </w:rPr>
        <w:t>. – 2017. – № 1. – С. 1-5.</w:t>
      </w:r>
    </w:p>
    <w:p w:rsidR="00CF7487" w:rsidRPr="00D45022" w:rsidRDefault="00CF7487" w:rsidP="00601B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P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7E0">
        <w:rPr>
          <w:rFonts w:ascii="Times New Roman" w:hAnsi="Times New Roman" w:cs="Times New Roman"/>
          <w:b/>
          <w:sz w:val="28"/>
          <w:szCs w:val="24"/>
        </w:rPr>
        <w:t>Касьянов, А. И.</w:t>
      </w:r>
      <w:r w:rsidRPr="000467E0">
        <w:rPr>
          <w:rFonts w:ascii="Times New Roman" w:hAnsi="Times New Roman" w:cs="Times New Roman"/>
          <w:sz w:val="28"/>
          <w:szCs w:val="24"/>
        </w:rPr>
        <w:t xml:space="preserve"> О теплообмене зимующих пчел с медовыми сотами / А. И. Касьянов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9</w:t>
      </w:r>
      <w:r w:rsidR="00510E52">
        <w:rPr>
          <w:rFonts w:ascii="Times New Roman" w:hAnsi="Times New Roman" w:cs="Times New Roman"/>
          <w:sz w:val="28"/>
          <w:szCs w:val="24"/>
        </w:rPr>
        <w:t xml:space="preserve">. – </w:t>
      </w:r>
      <w:r w:rsidRPr="000467E0">
        <w:rPr>
          <w:rFonts w:ascii="Times New Roman" w:hAnsi="Times New Roman" w:cs="Times New Roman"/>
          <w:sz w:val="28"/>
          <w:szCs w:val="24"/>
        </w:rPr>
        <w:t xml:space="preserve">С. 18-19. </w:t>
      </w: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Проведено аналитическое исследование теплообмена покинувшей клуб пчелы при ее передвижении по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соту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. Установлено, что воздушная прослойка в соте с «сухой» печа</w:t>
      </w:r>
      <w:r w:rsidRPr="00BA6923">
        <w:rPr>
          <w:rFonts w:ascii="Times New Roman" w:hAnsi="Times New Roman" w:cs="Times New Roman"/>
          <w:sz w:val="24"/>
          <w:szCs w:val="24"/>
        </w:rPr>
        <w:t>т</w:t>
      </w:r>
      <w:r w:rsidRPr="00BA6923">
        <w:rPr>
          <w:rFonts w:ascii="Times New Roman" w:hAnsi="Times New Roman" w:cs="Times New Roman"/>
          <w:sz w:val="24"/>
          <w:szCs w:val="24"/>
        </w:rPr>
        <w:t>кой почти в 160 раз снижает его тепловую активность по сравнению с «мокрой» и умен</w:t>
      </w:r>
      <w:r w:rsidRPr="00BA6923">
        <w:rPr>
          <w:rFonts w:ascii="Times New Roman" w:hAnsi="Times New Roman" w:cs="Times New Roman"/>
          <w:sz w:val="24"/>
          <w:szCs w:val="24"/>
        </w:rPr>
        <w:t>ь</w:t>
      </w:r>
      <w:r w:rsidRPr="00BA6923">
        <w:rPr>
          <w:rFonts w:ascii="Times New Roman" w:hAnsi="Times New Roman" w:cs="Times New Roman"/>
          <w:sz w:val="24"/>
          <w:szCs w:val="24"/>
        </w:rPr>
        <w:t>шает холодящий эффект, передающийся на ножки пчелы.</w:t>
      </w:r>
    </w:p>
    <w:p w:rsidR="000467E0" w:rsidRPr="00BA6923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Козуб, М. А.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Качество прополиса в Краснодарском крае / М. А. Козуб</w:t>
      </w:r>
      <w:r w:rsidR="00510E52">
        <w:rPr>
          <w:rFonts w:ascii="Times New Roman" w:hAnsi="Times New Roman" w:cs="Times New Roman"/>
          <w:sz w:val="28"/>
          <w:szCs w:val="24"/>
        </w:rPr>
        <w:t xml:space="preserve"> // Пчеловодство. – 2017. 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50-51. 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исследований проб прополиса, собранных в Краснодарском крае, на соответствие требованиям ГОСТ28886-90 "Прополис.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Технические условия", Проанализирована разница показателей массовой доли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флавоноидных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соединений и оки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>ляемости в пробах прополиса, собранного в предгорной и степной зонах края.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прополиса, получаемого на территории края позволяет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использовать его медицине и в косметологии.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Колбина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Л. М.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Продукция на основе натурального меда: обзор пате</w:t>
      </w:r>
      <w:r w:rsidRPr="0029159C">
        <w:rPr>
          <w:rFonts w:ascii="Times New Roman" w:hAnsi="Times New Roman" w:cs="Times New Roman"/>
          <w:sz w:val="28"/>
          <w:szCs w:val="24"/>
        </w:rPr>
        <w:t>н</w:t>
      </w:r>
      <w:r w:rsidR="00510E52">
        <w:rPr>
          <w:rFonts w:ascii="Times New Roman" w:hAnsi="Times New Roman" w:cs="Times New Roman"/>
          <w:sz w:val="28"/>
          <w:szCs w:val="24"/>
        </w:rPr>
        <w:t xml:space="preserve">тов </w:t>
      </w:r>
      <w:r w:rsidRPr="0029159C">
        <w:rPr>
          <w:rFonts w:ascii="Times New Roman" w:hAnsi="Times New Roman" w:cs="Times New Roman"/>
          <w:sz w:val="28"/>
          <w:szCs w:val="24"/>
        </w:rPr>
        <w:t xml:space="preserve">/ Л. М.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Колбина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, С. С.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Эшмакова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44-45.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Проведен сравнительный анализ пяти патентов по направлению "Продукция на о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t>нове меда". Выявлены положительные и отрицательные свойства медовых композиций.</w:t>
      </w:r>
    </w:p>
    <w:p w:rsidR="0029159C" w:rsidRPr="00510E52" w:rsidRDefault="0029159C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7E0">
        <w:rPr>
          <w:rFonts w:ascii="Times New Roman" w:hAnsi="Times New Roman" w:cs="Times New Roman"/>
          <w:b/>
          <w:sz w:val="28"/>
          <w:szCs w:val="24"/>
        </w:rPr>
        <w:t xml:space="preserve">Комплексная оценка пчелиных семей </w:t>
      </w:r>
      <w:proofErr w:type="spellStart"/>
      <w:r w:rsidRPr="000467E0">
        <w:rPr>
          <w:rFonts w:ascii="Times New Roman" w:hAnsi="Times New Roman" w:cs="Times New Roman"/>
          <w:b/>
          <w:sz w:val="28"/>
          <w:szCs w:val="24"/>
        </w:rPr>
        <w:t>пчелоколхоза</w:t>
      </w:r>
      <w:proofErr w:type="spellEnd"/>
      <w:r w:rsidRPr="000467E0">
        <w:rPr>
          <w:rFonts w:ascii="Times New Roman" w:hAnsi="Times New Roman" w:cs="Times New Roman"/>
          <w:b/>
          <w:sz w:val="28"/>
          <w:szCs w:val="24"/>
        </w:rPr>
        <w:t xml:space="preserve"> "Кислово</w:t>
      </w:r>
      <w:r w:rsidRPr="000467E0">
        <w:rPr>
          <w:rFonts w:ascii="Times New Roman" w:hAnsi="Times New Roman" w:cs="Times New Roman"/>
          <w:b/>
          <w:sz w:val="28"/>
          <w:szCs w:val="24"/>
        </w:rPr>
        <w:t>д</w:t>
      </w:r>
      <w:r w:rsidRPr="000467E0">
        <w:rPr>
          <w:rFonts w:ascii="Times New Roman" w:hAnsi="Times New Roman" w:cs="Times New Roman"/>
          <w:b/>
          <w:sz w:val="28"/>
          <w:szCs w:val="24"/>
        </w:rPr>
        <w:t>ский" Ставропольского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467E0">
        <w:rPr>
          <w:rFonts w:ascii="Times New Roman" w:hAnsi="Times New Roman" w:cs="Times New Roman"/>
          <w:sz w:val="28"/>
          <w:szCs w:val="24"/>
        </w:rPr>
        <w:t xml:space="preserve">/ А. Г.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 [и др.]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9.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С. 15-17</w:t>
      </w:r>
      <w:proofErr w:type="gramStart"/>
      <w:r w:rsidRPr="000467E0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467E0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0467E0" w:rsidRDefault="000467E0" w:rsidP="00132D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результаты комплексной оценки пчелиных семей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пчелоколхоза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«Кисловодский» Ставропольского края. Из оцененных в среднем за последние пять лет 1104 пчелиных семей выбраковке подверглись 179 шт. (16,2%). При этом классность эл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та и статус селекционной группы получили 17,2% пчелиных семей. Число пчелиных с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мей, отнесенных к I классу, составило 605 шт. (65,1%), ко II классу - 164 шт. (17,7%). Это показывает, что 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пчелоколхозе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«Кисловодский» создан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однопородный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массив пчел на основе линейного разведения и выделения новых типов, что обеспечивает чистопородное разведение за счет единства популяции и генетически разнообразных комбинаций в ее границах. При этом единство линий и новых типов связано со стабильностью характерных признаков, изменчивость которых не превышает установленные стандартом породы о</w:t>
      </w:r>
      <w:r w:rsidRPr="00BA6923">
        <w:rPr>
          <w:rFonts w:ascii="Times New Roman" w:hAnsi="Times New Roman" w:cs="Times New Roman"/>
          <w:sz w:val="24"/>
          <w:szCs w:val="24"/>
        </w:rPr>
        <w:t>т</w:t>
      </w:r>
      <w:r w:rsidRPr="00BA6923">
        <w:rPr>
          <w:rFonts w:ascii="Times New Roman" w:hAnsi="Times New Roman" w:cs="Times New Roman"/>
          <w:sz w:val="24"/>
          <w:szCs w:val="24"/>
        </w:rPr>
        <w:t xml:space="preserve">клонения. Это позволяет рекомендовать аттестовать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пчелоколхоз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«Кисловодский» в кач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стве племенного хозяйства по разведению новых типов карпатских пчел, созданных в Ро</w:t>
      </w:r>
      <w:r w:rsidRPr="00BA6923">
        <w:rPr>
          <w:rFonts w:ascii="Times New Roman" w:hAnsi="Times New Roman" w:cs="Times New Roman"/>
          <w:sz w:val="24"/>
          <w:szCs w:val="24"/>
        </w:rPr>
        <w:t>с</w:t>
      </w:r>
      <w:r w:rsidRPr="00BA6923">
        <w:rPr>
          <w:rFonts w:ascii="Times New Roman" w:hAnsi="Times New Roman" w:cs="Times New Roman"/>
          <w:sz w:val="24"/>
          <w:szCs w:val="24"/>
        </w:rPr>
        <w:lastRenderedPageBreak/>
        <w:t>сийской Федерации.</w:t>
      </w:r>
    </w:p>
    <w:p w:rsidR="000467E0" w:rsidRPr="00BA6923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14" w:rsidRPr="000467E0" w:rsidRDefault="000E4D14" w:rsidP="00510E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67E0">
        <w:rPr>
          <w:rFonts w:ascii="Times New Roman" w:hAnsi="Times New Roman" w:cs="Times New Roman"/>
          <w:b/>
          <w:sz w:val="28"/>
          <w:szCs w:val="24"/>
        </w:rPr>
        <w:t>Королев, А. В.</w:t>
      </w:r>
      <w:r w:rsidR="00510E52">
        <w:rPr>
          <w:rFonts w:ascii="Times New Roman" w:hAnsi="Times New Roman" w:cs="Times New Roman"/>
          <w:sz w:val="28"/>
          <w:szCs w:val="24"/>
        </w:rPr>
        <w:t xml:space="preserve"> И снова гибель пчел </w:t>
      </w:r>
      <w:r w:rsidRPr="000467E0">
        <w:rPr>
          <w:rFonts w:ascii="Times New Roman" w:hAnsi="Times New Roman" w:cs="Times New Roman"/>
          <w:sz w:val="28"/>
          <w:szCs w:val="24"/>
        </w:rPr>
        <w:t xml:space="preserve">/ А. В. Королев, Е. В.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Неделькина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, В. В. Золотарев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С. 24-25.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Подавляющее большинство ученых отмечают ежегодное увеличение гибели пчел. Отход пчелиных семей происходит как в активный период времени - весной, летом, ос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нью, так и в неактивный - зимой. Авторы статьи изучали возможные закономерности, к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торые могли привести к массовой гибели пчел в зимне-весенний период 2017 г. в некот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рых регионах России, для этого собрали данные об отходе пчелиных семей за это время и провели анализ. Материалом служила информация от пчеловодов, пасеки которых нах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дились рядом с посевами подсолнечника.</w:t>
      </w:r>
    </w:p>
    <w:p w:rsidR="000467E0" w:rsidRPr="00BA6923" w:rsidRDefault="000467E0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Кривченков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В. В</w:t>
      </w:r>
      <w:r w:rsidRPr="00CF7487">
        <w:rPr>
          <w:rFonts w:ascii="Times New Roman" w:hAnsi="Times New Roman" w:cs="Times New Roman"/>
          <w:sz w:val="28"/>
          <w:szCs w:val="24"/>
        </w:rPr>
        <w:t>.</w:t>
      </w:r>
      <w:r w:rsidR="000467E0">
        <w:rPr>
          <w:rFonts w:ascii="Times New Roman" w:hAnsi="Times New Roman" w:cs="Times New Roman"/>
          <w:sz w:val="28"/>
          <w:szCs w:val="24"/>
        </w:rPr>
        <w:t xml:space="preserve"> Садок-изолятор </w:t>
      </w:r>
      <w:r w:rsidRPr="00CF7487">
        <w:rPr>
          <w:rFonts w:ascii="Times New Roman" w:hAnsi="Times New Roman" w:cs="Times New Roman"/>
          <w:sz w:val="28"/>
          <w:szCs w:val="24"/>
        </w:rPr>
        <w:t xml:space="preserve">/ В. В.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Кривченков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26. </w:t>
      </w:r>
    </w:p>
    <w:p w:rsidR="00CF7487" w:rsidRPr="00132D98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D98">
        <w:rPr>
          <w:rFonts w:ascii="Times New Roman" w:hAnsi="Times New Roman" w:cs="Times New Roman"/>
          <w:sz w:val="24"/>
          <w:szCs w:val="24"/>
        </w:rPr>
        <w:t>Конструкция и использование садка-изолятора.</w:t>
      </w:r>
    </w:p>
    <w:p w:rsidR="00CF7487" w:rsidRPr="00510E52" w:rsidRDefault="00CF7487" w:rsidP="00601B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B0" w:rsidRP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EB0">
        <w:rPr>
          <w:rFonts w:ascii="Times New Roman" w:hAnsi="Times New Roman" w:cs="Times New Roman"/>
          <w:b/>
          <w:sz w:val="28"/>
          <w:szCs w:val="24"/>
        </w:rPr>
        <w:t>Кулагин, И. С.</w:t>
      </w:r>
      <w:r w:rsidRPr="00D15EB0">
        <w:rPr>
          <w:rFonts w:ascii="Times New Roman" w:hAnsi="Times New Roman" w:cs="Times New Roman"/>
          <w:sz w:val="28"/>
          <w:szCs w:val="24"/>
        </w:rPr>
        <w:t xml:space="preserve"> Оздоровление пчел / И. С. Кулагин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С. 32-35. </w:t>
      </w:r>
    </w:p>
    <w:p w:rsidR="00510E52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досистемной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технологии содержания пчел</w:t>
      </w:r>
    </w:p>
    <w:p w:rsidR="00D15EB0" w:rsidRPr="00BA6923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Лебедев, В. И.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Сушка загубленного зимовника / В. И. Лебедев, А. И. Касьянов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510E52">
        <w:rPr>
          <w:rFonts w:ascii="Times New Roman" w:hAnsi="Times New Roman" w:cs="Times New Roman"/>
          <w:sz w:val="28"/>
          <w:szCs w:val="24"/>
        </w:rPr>
        <w:t xml:space="preserve">– </w:t>
      </w:r>
      <w:r w:rsidRPr="0029159C">
        <w:rPr>
          <w:rFonts w:ascii="Times New Roman" w:hAnsi="Times New Roman" w:cs="Times New Roman"/>
          <w:sz w:val="28"/>
          <w:szCs w:val="24"/>
        </w:rPr>
        <w:t>С. 40-42.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Приведена динамика температурно-влажностного режима загубленного зимовника в период его сушки с апреля по ноябрь. Даже в июле температура воздуха в зимовнике не превышала 12 градусов, а влажность доходила до 92%. Попытки снизить влажность путем вентиляции не дали должного эффекта, так как теплый летний воздух содержит повыше</w:t>
      </w:r>
      <w:r w:rsidRPr="00BA6923">
        <w:rPr>
          <w:rFonts w:ascii="Times New Roman" w:hAnsi="Times New Roman" w:cs="Times New Roman"/>
          <w:sz w:val="24"/>
          <w:szCs w:val="24"/>
        </w:rPr>
        <w:t>н</w:t>
      </w:r>
      <w:r w:rsidRPr="00BA6923">
        <w:rPr>
          <w:rFonts w:ascii="Times New Roman" w:hAnsi="Times New Roman" w:cs="Times New Roman"/>
          <w:sz w:val="24"/>
          <w:szCs w:val="24"/>
        </w:rPr>
        <w:t>ное количество влаги, которая охлаждаясь, конденсируется и еще больше увлажняет его стены и конструкции зимовника.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Льен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Ф. В.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Морфометрический анализ классов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морфотипов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медоно</w:t>
      </w:r>
      <w:r w:rsidRPr="00CF7487">
        <w:rPr>
          <w:rFonts w:ascii="Times New Roman" w:hAnsi="Times New Roman" w:cs="Times New Roman"/>
          <w:sz w:val="28"/>
          <w:szCs w:val="24"/>
        </w:rPr>
        <w:t>с</w:t>
      </w:r>
      <w:r w:rsidRPr="00CF7487">
        <w:rPr>
          <w:rFonts w:ascii="Times New Roman" w:hAnsi="Times New Roman" w:cs="Times New Roman"/>
          <w:sz w:val="28"/>
          <w:szCs w:val="24"/>
        </w:rPr>
        <w:t xml:space="preserve">ных пчел Северного Вьетнама / Ф. В.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Льен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, В. Р.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Туктаров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, В. Н.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Саттаров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</w:t>
      </w:r>
      <w:r w:rsidR="00510E52" w:rsidRPr="00510E52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62-64</w:t>
      </w:r>
      <w:proofErr w:type="gramStart"/>
      <w:r w:rsidRPr="00CF748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F7487">
        <w:rPr>
          <w:rFonts w:ascii="Times New Roman" w:hAnsi="Times New Roman" w:cs="Times New Roman"/>
          <w:sz w:val="28"/>
          <w:szCs w:val="24"/>
        </w:rPr>
        <w:t xml:space="preserve"> рис., табл.</w:t>
      </w:r>
    </w:p>
    <w:p w:rsidR="00132D98" w:rsidRPr="00BA6923" w:rsidRDefault="00CF7487" w:rsidP="00132D98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медоносных пчел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proofErr w:type="gramStart"/>
      <w:r w:rsidRPr="00BA692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>, 2R и 3R, зарегистрированных на территории Северного Вьетнама. Оценку морфологии пчел пров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дили по стандартной методике, в ходе которой исследованы 23 признака, включая парные органы (правые и левые передние и задние крылья, голень правой и левой задней ножки). Выявлены вариабельность и асимметрия морфометрических признаков внутри предста</w:t>
      </w:r>
      <w:r w:rsidRPr="00BA6923">
        <w:rPr>
          <w:rFonts w:ascii="Times New Roman" w:hAnsi="Times New Roman" w:cs="Times New Roman"/>
          <w:sz w:val="24"/>
          <w:szCs w:val="24"/>
        </w:rPr>
        <w:t>в</w:t>
      </w:r>
      <w:r w:rsidRPr="00BA6923">
        <w:rPr>
          <w:rFonts w:ascii="Times New Roman" w:hAnsi="Times New Roman" w:cs="Times New Roman"/>
          <w:sz w:val="24"/>
          <w:szCs w:val="24"/>
        </w:rPr>
        <w:t xml:space="preserve">ленных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, что является результатом многолетних процессов эрозии генофонда некогда аборигенной популяции пчел Северного Вьетнама и отсутствием целенаправле</w:t>
      </w:r>
      <w:r w:rsidRPr="00BA6923">
        <w:rPr>
          <w:rFonts w:ascii="Times New Roman" w:hAnsi="Times New Roman" w:cs="Times New Roman"/>
          <w:sz w:val="24"/>
          <w:szCs w:val="24"/>
        </w:rPr>
        <w:t>н</w:t>
      </w:r>
      <w:r w:rsidRPr="00BA6923">
        <w:rPr>
          <w:rFonts w:ascii="Times New Roman" w:hAnsi="Times New Roman" w:cs="Times New Roman"/>
          <w:sz w:val="24"/>
          <w:szCs w:val="24"/>
        </w:rPr>
        <w:t>ных программ по их разведению и сохранению.</w:t>
      </w:r>
    </w:p>
    <w:p w:rsidR="00D15EB0" w:rsidRPr="00D15EB0" w:rsidRDefault="00D15EB0" w:rsidP="00D450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2D98">
        <w:rPr>
          <w:rFonts w:ascii="Times New Roman" w:hAnsi="Times New Roman" w:cs="Times New Roman"/>
          <w:b/>
          <w:sz w:val="28"/>
          <w:szCs w:val="24"/>
        </w:rPr>
        <w:t>Мамонов, Р. А.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Свойства меда и сотов, необходимые для конструир</w:t>
      </w:r>
      <w:r w:rsidRPr="00D15EB0">
        <w:rPr>
          <w:rFonts w:ascii="Times New Roman" w:hAnsi="Times New Roman" w:cs="Times New Roman"/>
          <w:sz w:val="28"/>
          <w:szCs w:val="24"/>
        </w:rPr>
        <w:t>о</w:t>
      </w:r>
      <w:r w:rsidRPr="00D15EB0">
        <w:rPr>
          <w:rFonts w:ascii="Times New Roman" w:hAnsi="Times New Roman" w:cs="Times New Roman"/>
          <w:sz w:val="28"/>
          <w:szCs w:val="24"/>
        </w:rPr>
        <w:t>вания комплексного агрегата</w:t>
      </w:r>
      <w:r w:rsidR="00510E52">
        <w:rPr>
          <w:rFonts w:ascii="Times New Roman" w:hAnsi="Times New Roman" w:cs="Times New Roman"/>
          <w:sz w:val="28"/>
          <w:szCs w:val="24"/>
        </w:rPr>
        <w:t xml:space="preserve"> </w:t>
      </w:r>
      <w:r w:rsidRPr="00D15EB0">
        <w:rPr>
          <w:rFonts w:ascii="Times New Roman" w:hAnsi="Times New Roman" w:cs="Times New Roman"/>
          <w:sz w:val="28"/>
          <w:szCs w:val="24"/>
        </w:rPr>
        <w:t xml:space="preserve">/ Р. А. Мамонов, А. М. Афанасьев, М. Ю.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Афвнасьев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С. 43-45.</w:t>
      </w:r>
    </w:p>
    <w:p w:rsidR="003D0AC7" w:rsidRDefault="00D15EB0" w:rsidP="003D0AC7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Приведены методики, </w:t>
      </w:r>
      <w:r w:rsidR="00D45022" w:rsidRPr="00BA6923">
        <w:rPr>
          <w:rFonts w:ascii="Times New Roman" w:hAnsi="Times New Roman" w:cs="Times New Roman"/>
          <w:sz w:val="24"/>
          <w:szCs w:val="24"/>
        </w:rPr>
        <w:t>установки,</w:t>
      </w:r>
      <w:r w:rsidRPr="00BA6923">
        <w:rPr>
          <w:rFonts w:ascii="Times New Roman" w:hAnsi="Times New Roman" w:cs="Times New Roman"/>
          <w:sz w:val="24"/>
          <w:szCs w:val="24"/>
        </w:rPr>
        <w:t xml:space="preserve"> и результаты опытов по определению времени истечения меда из восковых отверстий в зависимости от температуры, скорости течения меда по наклонной поверхности из тех же материалов. Определены углы, при которых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перговый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сот соскальзывает с наклонных поверхностей, выполненных из алюминия и н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ржавеющей стали.</w:t>
      </w:r>
    </w:p>
    <w:p w:rsidR="00CF7487" w:rsidRPr="00CF7487" w:rsidRDefault="00CF7487" w:rsidP="003D0A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Маннапов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А. Г.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Морфологические особенности летательного аппар</w:t>
      </w:r>
      <w:r w:rsidRPr="00CF7487">
        <w:rPr>
          <w:rFonts w:ascii="Times New Roman" w:hAnsi="Times New Roman" w:cs="Times New Roman"/>
          <w:sz w:val="28"/>
          <w:szCs w:val="24"/>
        </w:rPr>
        <w:t>а</w:t>
      </w:r>
      <w:r w:rsidRPr="00CF7487">
        <w:rPr>
          <w:rFonts w:ascii="Times New Roman" w:hAnsi="Times New Roman" w:cs="Times New Roman"/>
          <w:sz w:val="28"/>
          <w:szCs w:val="24"/>
        </w:rPr>
        <w:lastRenderedPageBreak/>
        <w:t xml:space="preserve">та среднерусских и карпатских пчел / А. Г.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Маннапов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, В. Н. Кос</w:t>
      </w:r>
      <w:r w:rsidRPr="00CF7487">
        <w:rPr>
          <w:rFonts w:ascii="Times New Roman" w:hAnsi="Times New Roman" w:cs="Times New Roman"/>
          <w:sz w:val="28"/>
          <w:szCs w:val="24"/>
        </w:rPr>
        <w:t>а</w:t>
      </w:r>
      <w:r w:rsidRPr="00CF7487">
        <w:rPr>
          <w:rFonts w:ascii="Times New Roman" w:hAnsi="Times New Roman" w:cs="Times New Roman"/>
          <w:sz w:val="28"/>
          <w:szCs w:val="24"/>
        </w:rPr>
        <w:t xml:space="preserve">рев, А. С. Скачко // Пчеловодство.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510E52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510E52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11-12.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Представлены морфологические структуры пород пчел, обеспечивающие работу на медосборе. Показано, что карпатские пчелы по сравнению со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среднерусскими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способны использовать источники медосбора, расположенные на значительно большем расстоянии от пасеки. При этом морфофункциональные показатели летательной мышцы у 3-го пок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ления рабочих пчел - сборщиц нектара в 21-30-суточном возрасте, работающих на мед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сборе с белой акации, имеют породные различия.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P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467E0">
        <w:rPr>
          <w:rFonts w:ascii="Times New Roman" w:hAnsi="Times New Roman" w:cs="Times New Roman"/>
          <w:b/>
          <w:sz w:val="28"/>
          <w:szCs w:val="24"/>
        </w:rPr>
        <w:t>Macicka</w:t>
      </w:r>
      <w:proofErr w:type="spellEnd"/>
      <w:r w:rsidRPr="000467E0">
        <w:rPr>
          <w:rFonts w:ascii="Times New Roman" w:hAnsi="Times New Roman" w:cs="Times New Roman"/>
          <w:b/>
          <w:sz w:val="28"/>
          <w:szCs w:val="24"/>
        </w:rPr>
        <w:t>, M.</w:t>
      </w:r>
      <w:r w:rsidRPr="000467E0">
        <w:rPr>
          <w:rFonts w:ascii="Times New Roman" w:hAnsi="Times New Roman" w:cs="Times New Roman"/>
          <w:sz w:val="28"/>
          <w:szCs w:val="24"/>
        </w:rPr>
        <w:t xml:space="preserve"> Что влияет на зимовку пчел / </w:t>
      </w:r>
      <w:r w:rsidR="0029159C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Macicka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, В. Ефимов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С. 59-60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9159C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В последние годы в Словакии замечены большие потери или сильное ослабление пчелиных семей на зиму. Факторов, влияющих на зимовку пчелиных семей много, и в этой статье отмечены наиболее важные.</w:t>
      </w: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E0" w:rsidRP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7E0">
        <w:rPr>
          <w:rFonts w:ascii="Times New Roman" w:hAnsi="Times New Roman" w:cs="Times New Roman"/>
          <w:b/>
          <w:sz w:val="28"/>
          <w:szCs w:val="24"/>
        </w:rPr>
        <w:t>Наумкин</w:t>
      </w:r>
      <w:proofErr w:type="spellEnd"/>
      <w:r w:rsidRPr="000467E0">
        <w:rPr>
          <w:rFonts w:ascii="Times New Roman" w:hAnsi="Times New Roman" w:cs="Times New Roman"/>
          <w:b/>
          <w:sz w:val="28"/>
          <w:szCs w:val="24"/>
        </w:rPr>
        <w:t>, В. П.</w:t>
      </w:r>
      <w:r w:rsidRPr="000467E0">
        <w:rPr>
          <w:rFonts w:ascii="Times New Roman" w:hAnsi="Times New Roman" w:cs="Times New Roman"/>
          <w:sz w:val="28"/>
          <w:szCs w:val="24"/>
        </w:rPr>
        <w:t xml:space="preserve"> Тяжелые металлы в системе почва - растение - мед / В. П.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Наумкин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, Н. И. </w:t>
      </w:r>
      <w:proofErr w:type="spellStart"/>
      <w:r w:rsidRPr="000467E0">
        <w:rPr>
          <w:rFonts w:ascii="Times New Roman" w:hAnsi="Times New Roman" w:cs="Times New Roman"/>
          <w:sz w:val="28"/>
          <w:szCs w:val="24"/>
        </w:rPr>
        <w:t>Велкова</w:t>
      </w:r>
      <w:proofErr w:type="spellEnd"/>
      <w:r w:rsidRPr="000467E0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0467E0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0467E0">
        <w:rPr>
          <w:rFonts w:ascii="Times New Roman" w:hAnsi="Times New Roman" w:cs="Times New Roman"/>
          <w:sz w:val="28"/>
          <w:szCs w:val="24"/>
        </w:rPr>
        <w:t xml:space="preserve"> 9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С. 6-9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 табл.</w:t>
      </w:r>
      <w:r w:rsidRPr="00046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7E0" w:rsidRDefault="000467E0" w:rsidP="000467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Аннотация: Расположение посевов у автомагистралей влияет на содержание тяж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лых металлов в почве и частях растений горчицы белой, ее морфологическую характер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стику, продуктивность растений, а также на качество меда.</w:t>
      </w:r>
    </w:p>
    <w:p w:rsidR="000467E0" w:rsidRPr="00BE6AFA" w:rsidRDefault="000467E0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A88" w:rsidRPr="0029159C" w:rsidRDefault="00107A88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Несвский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 xml:space="preserve">, И. С. </w:t>
      </w:r>
      <w:r w:rsidR="00132D98">
        <w:rPr>
          <w:rFonts w:ascii="Times New Roman" w:hAnsi="Times New Roman" w:cs="Times New Roman"/>
          <w:sz w:val="28"/>
          <w:szCs w:val="24"/>
        </w:rPr>
        <w:t xml:space="preserve">Роевые фокусы </w:t>
      </w:r>
      <w:r w:rsidRPr="0029159C">
        <w:rPr>
          <w:rFonts w:ascii="Times New Roman" w:hAnsi="Times New Roman" w:cs="Times New Roman"/>
          <w:sz w:val="28"/>
          <w:szCs w:val="24"/>
        </w:rPr>
        <w:t xml:space="preserve">/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Несвский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28-30. </w:t>
      </w:r>
    </w:p>
    <w:p w:rsidR="0029159C" w:rsidRDefault="00107A88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9C">
        <w:rPr>
          <w:rFonts w:ascii="Times New Roman" w:hAnsi="Times New Roman" w:cs="Times New Roman"/>
          <w:sz w:val="24"/>
          <w:szCs w:val="24"/>
        </w:rPr>
        <w:t xml:space="preserve">В роевую пору автор использует </w:t>
      </w:r>
      <w:proofErr w:type="spellStart"/>
      <w:r w:rsidRPr="0029159C">
        <w:rPr>
          <w:rFonts w:ascii="Times New Roman" w:hAnsi="Times New Roman" w:cs="Times New Roman"/>
          <w:sz w:val="24"/>
          <w:szCs w:val="24"/>
        </w:rPr>
        <w:t>апирой</w:t>
      </w:r>
      <w:proofErr w:type="spellEnd"/>
      <w:r w:rsidRPr="0029159C">
        <w:rPr>
          <w:rFonts w:ascii="Times New Roman" w:hAnsi="Times New Roman" w:cs="Times New Roman"/>
          <w:sz w:val="24"/>
          <w:szCs w:val="24"/>
        </w:rPr>
        <w:t xml:space="preserve"> и старинное приспособление для снятия роев, состоящее из двух магазинных рамок, установленных в специальном кронштейне, закрепленном на шесте.</w:t>
      </w:r>
    </w:p>
    <w:p w:rsidR="00107A88" w:rsidRPr="00BE6AFA" w:rsidRDefault="00107A88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>Паньшин, А. В.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Изолятор / А. В. Паньшин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 w:rsidRP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 xml:space="preserve">№ </w:t>
      </w:r>
      <w:r w:rsidRPr="00CF7487">
        <w:rPr>
          <w:rFonts w:ascii="Times New Roman" w:hAnsi="Times New Roman" w:cs="Times New Roman"/>
          <w:sz w:val="28"/>
          <w:szCs w:val="24"/>
        </w:rPr>
        <w:t xml:space="preserve">9.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34-35</w:t>
      </w:r>
      <w:proofErr w:type="gramStart"/>
      <w:r w:rsidRPr="00CF748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F7487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132D98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Предложено описание и чертежи изолятора для сохранения плодных маток для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д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дановского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корпуса (для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рутовского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надо скорректировать только высоту).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>Петров, Н. В.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Сбережем чистопородных пчел / Н. В. Петров // Пчел</w:t>
      </w:r>
      <w:r w:rsidRPr="00CF7487">
        <w:rPr>
          <w:rFonts w:ascii="Times New Roman" w:hAnsi="Times New Roman" w:cs="Times New Roman"/>
          <w:sz w:val="28"/>
          <w:szCs w:val="24"/>
        </w:rPr>
        <w:t>о</w:t>
      </w:r>
      <w:r w:rsidRPr="00CF7487">
        <w:rPr>
          <w:rFonts w:ascii="Times New Roman" w:hAnsi="Times New Roman" w:cs="Times New Roman"/>
          <w:sz w:val="28"/>
          <w:szCs w:val="24"/>
        </w:rPr>
        <w:t>водство.</w:t>
      </w:r>
      <w:r w:rsidR="00BE6AFA" w:rsidRPr="00BE6AFA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36-37.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Основное условие сохранения породы в чистом виде - работа с племенными ма</w:t>
      </w:r>
      <w:r w:rsidRPr="00BA6923">
        <w:rPr>
          <w:rFonts w:ascii="Times New Roman" w:hAnsi="Times New Roman" w:cs="Times New Roman"/>
          <w:sz w:val="24"/>
          <w:szCs w:val="24"/>
        </w:rPr>
        <w:t>т</w:t>
      </w:r>
      <w:r w:rsidRPr="00BA6923">
        <w:rPr>
          <w:rFonts w:ascii="Times New Roman" w:hAnsi="Times New Roman" w:cs="Times New Roman"/>
          <w:sz w:val="24"/>
          <w:szCs w:val="24"/>
        </w:rPr>
        <w:t xml:space="preserve">ками, которые обладают наилучшими качествами данной породы и способны передавать их своему потомству. Для сохранения чистопородных пчел, автор предлагает проводить следующие мероприятия: введение стандарта на племенную матку; организация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пчелоп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томников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чистопородных пчел; определение регионов обитания чистопородных пчел, в которых помесных пчел или других пород не должно быть.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 xml:space="preserve">Подгорнов, О. </w:t>
      </w:r>
      <w:r w:rsidRPr="00CF7487">
        <w:rPr>
          <w:rFonts w:ascii="Times New Roman" w:hAnsi="Times New Roman" w:cs="Times New Roman"/>
          <w:sz w:val="28"/>
          <w:szCs w:val="24"/>
        </w:rPr>
        <w:t xml:space="preserve">Пчелы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Колмогоровской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провинции / О. Подгорнов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6-7. 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О содержании среднерусских пчел в деревне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Колмогорово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601BC1" w:rsidRPr="00601BC1" w:rsidRDefault="00601BC1" w:rsidP="00601B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6BC" w:rsidRDefault="001D26BC" w:rsidP="001D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BC">
        <w:rPr>
          <w:rFonts w:ascii="Times New Roman" w:hAnsi="Times New Roman" w:cs="Times New Roman"/>
          <w:b/>
          <w:sz w:val="28"/>
          <w:szCs w:val="28"/>
        </w:rPr>
        <w:t>Пшеничная</w:t>
      </w:r>
      <w:proofErr w:type="gramEnd"/>
      <w:r w:rsidRPr="001D26BC">
        <w:rPr>
          <w:rFonts w:ascii="Times New Roman" w:hAnsi="Times New Roman" w:cs="Times New Roman"/>
          <w:b/>
          <w:sz w:val="28"/>
          <w:szCs w:val="28"/>
        </w:rPr>
        <w:t>, Е. А.</w:t>
      </w:r>
      <w:r w:rsidRPr="001D26BC">
        <w:rPr>
          <w:rFonts w:ascii="Times New Roman" w:hAnsi="Times New Roman" w:cs="Times New Roman"/>
          <w:sz w:val="28"/>
          <w:szCs w:val="28"/>
        </w:rPr>
        <w:t xml:space="preserve"> Влияние БАД на содержание тяжёлых металлов в теле рабочей пчелы и в мёде / Е. А. Пшеничная // Известия Оренбургского гос. </w:t>
      </w:r>
      <w:proofErr w:type="spellStart"/>
      <w:r w:rsidRPr="001D26B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1D26BC">
        <w:rPr>
          <w:rFonts w:ascii="Times New Roman" w:hAnsi="Times New Roman" w:cs="Times New Roman"/>
          <w:sz w:val="28"/>
          <w:szCs w:val="28"/>
        </w:rPr>
        <w:t>. ун-та. – 2017. – № 5. – С. 186-188.</w:t>
      </w: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lastRenderedPageBreak/>
        <w:t>Рыбочкин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А. Ф.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Интерактивный улей / А. Ф.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Рыбочкин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>, Д. А. Меле</w:t>
      </w:r>
      <w:r w:rsidRPr="00CF7487">
        <w:rPr>
          <w:rFonts w:ascii="Times New Roman" w:hAnsi="Times New Roman" w:cs="Times New Roman"/>
          <w:sz w:val="28"/>
          <w:szCs w:val="24"/>
        </w:rPr>
        <w:t>н</w:t>
      </w:r>
      <w:r w:rsidRPr="00CF7487">
        <w:rPr>
          <w:rFonts w:ascii="Times New Roman" w:hAnsi="Times New Roman" w:cs="Times New Roman"/>
          <w:sz w:val="28"/>
          <w:szCs w:val="24"/>
        </w:rPr>
        <w:t xml:space="preserve">тьев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50-53</w:t>
      </w:r>
      <w:proofErr w:type="gramStart"/>
      <w:r w:rsidRPr="00CF748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F7487">
        <w:rPr>
          <w:rFonts w:ascii="Times New Roman" w:hAnsi="Times New Roman" w:cs="Times New Roman"/>
          <w:sz w:val="28"/>
          <w:szCs w:val="24"/>
        </w:rPr>
        <w:t xml:space="preserve"> 2 рис. – 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Рассматривается возможность мониторинга состояний семей пчел с использован</w:t>
      </w:r>
      <w:r w:rsidRPr="00BA6923">
        <w:rPr>
          <w:rFonts w:ascii="Times New Roman" w:hAnsi="Times New Roman" w:cs="Times New Roman"/>
          <w:sz w:val="24"/>
          <w:szCs w:val="24"/>
        </w:rPr>
        <w:t>и</w:t>
      </w:r>
      <w:r w:rsidRPr="00BA6923">
        <w:rPr>
          <w:rFonts w:ascii="Times New Roman" w:hAnsi="Times New Roman" w:cs="Times New Roman"/>
          <w:sz w:val="24"/>
          <w:szCs w:val="24"/>
        </w:rPr>
        <w:t>ем автоматизированной системы дистанционного контроля. Система самостоятельно строит классы состояний семей, анализируя акустический шум, контролирует наличие кормов, летную активность пчел, расположение пчел во время зимовки, поддерживает о</w:t>
      </w:r>
      <w:r w:rsidRPr="00BA6923">
        <w:rPr>
          <w:rFonts w:ascii="Times New Roman" w:hAnsi="Times New Roman" w:cs="Times New Roman"/>
          <w:sz w:val="24"/>
          <w:szCs w:val="24"/>
        </w:rPr>
        <w:t>п</w:t>
      </w:r>
      <w:r w:rsidRPr="00BA6923">
        <w:rPr>
          <w:rFonts w:ascii="Times New Roman" w:hAnsi="Times New Roman" w:cs="Times New Roman"/>
          <w:sz w:val="24"/>
          <w:szCs w:val="24"/>
        </w:rPr>
        <w:t xml:space="preserve">тимальный микроклимат в течение года, подавляет роевое состояние, регистрирует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з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>клещенность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осуществляет борьбу с клещом. Электропитание осуществляется по одн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му проводу. С использованием мобильной связи можно вести дистанционный контроль и управление состояниями пчел.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Рязанова, О. А.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Классификация восков / О. А. Рязанова // Пчелово</w:t>
      </w:r>
      <w:r w:rsidRPr="0029159C">
        <w:rPr>
          <w:rFonts w:ascii="Times New Roman" w:hAnsi="Times New Roman" w:cs="Times New Roman"/>
          <w:sz w:val="28"/>
          <w:szCs w:val="24"/>
        </w:rPr>
        <w:t>д</w:t>
      </w:r>
      <w:r w:rsidRPr="0029159C">
        <w:rPr>
          <w:rFonts w:ascii="Times New Roman" w:hAnsi="Times New Roman" w:cs="Times New Roman"/>
          <w:sz w:val="28"/>
          <w:szCs w:val="24"/>
        </w:rPr>
        <w:t xml:space="preserve">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46-49.</w:t>
      </w:r>
    </w:p>
    <w:p w:rsidR="00BE6AFA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Представлена классификация воска в зависимости от происхождения, приведена их краткая характеристика и основные физико-химические свойства.</w:t>
      </w:r>
    </w:p>
    <w:p w:rsidR="00BE6AFA" w:rsidRDefault="00BE6AFA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C8E" w:rsidRPr="006D0D73" w:rsidRDefault="00E45C8E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D73">
        <w:rPr>
          <w:rFonts w:ascii="Times New Roman" w:hAnsi="Times New Roman" w:cs="Times New Roman"/>
          <w:b/>
          <w:sz w:val="28"/>
          <w:szCs w:val="28"/>
        </w:rPr>
        <w:t>Селицкий</w:t>
      </w:r>
      <w:proofErr w:type="spellEnd"/>
      <w:r w:rsidRPr="006D0D73">
        <w:rPr>
          <w:rFonts w:ascii="Times New Roman" w:hAnsi="Times New Roman" w:cs="Times New Roman"/>
          <w:b/>
          <w:sz w:val="28"/>
          <w:szCs w:val="28"/>
        </w:rPr>
        <w:t xml:space="preserve">, А. </w:t>
      </w:r>
      <w:r w:rsidRPr="006D0D73">
        <w:rPr>
          <w:rFonts w:ascii="Times New Roman" w:hAnsi="Times New Roman" w:cs="Times New Roman"/>
          <w:sz w:val="28"/>
          <w:szCs w:val="28"/>
        </w:rPr>
        <w:t xml:space="preserve">Полевой опыт / А. </w:t>
      </w:r>
      <w:proofErr w:type="spellStart"/>
      <w:r w:rsidRPr="006D0D73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6D0D73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 2017. –</w:t>
      </w:r>
      <w:r w:rsidRPr="006D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D73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D73">
        <w:rPr>
          <w:rFonts w:ascii="Times New Roman" w:hAnsi="Times New Roman" w:cs="Times New Roman"/>
          <w:sz w:val="28"/>
          <w:szCs w:val="28"/>
        </w:rPr>
        <w:t xml:space="preserve"> С. 43-45. </w:t>
      </w:r>
    </w:p>
    <w:p w:rsidR="00E45C8E" w:rsidRPr="00E45C8E" w:rsidRDefault="00E45C8E" w:rsidP="00E45C8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45C8E">
        <w:rPr>
          <w:rFonts w:ascii="Times New Roman" w:hAnsi="Times New Roman" w:cs="Times New Roman"/>
          <w:sz w:val="24"/>
        </w:rPr>
        <w:t>В наши дни проводимая на рядовых пасеках опытническая работа не имеет сист</w:t>
      </w:r>
      <w:r w:rsidRPr="00E45C8E">
        <w:rPr>
          <w:rFonts w:ascii="Times New Roman" w:hAnsi="Times New Roman" w:cs="Times New Roman"/>
          <w:sz w:val="24"/>
        </w:rPr>
        <w:t>е</w:t>
      </w:r>
      <w:r w:rsidRPr="00E45C8E">
        <w:rPr>
          <w:rFonts w:ascii="Times New Roman" w:hAnsi="Times New Roman" w:cs="Times New Roman"/>
          <w:sz w:val="24"/>
        </w:rPr>
        <w:t xml:space="preserve">матического характера. Полевые опыты на </w:t>
      </w:r>
      <w:proofErr w:type="spellStart"/>
      <w:r w:rsidRPr="00E45C8E">
        <w:rPr>
          <w:rFonts w:ascii="Times New Roman" w:hAnsi="Times New Roman" w:cs="Times New Roman"/>
          <w:sz w:val="24"/>
        </w:rPr>
        <w:t>припасечных</w:t>
      </w:r>
      <w:proofErr w:type="spellEnd"/>
      <w:r w:rsidRPr="00E45C8E">
        <w:rPr>
          <w:rFonts w:ascii="Times New Roman" w:hAnsi="Times New Roman" w:cs="Times New Roman"/>
          <w:sz w:val="24"/>
        </w:rPr>
        <w:t xml:space="preserve"> участках, сравнения вариантов носят эпизодический характер. Пасечник в лучшем случае ставит опыты два годы подряд. А ведь хорошие результаты получают там, где ведутся наблюдения ряд лет при разной погоде. Наблюдения за динамикой роста растений или семей пчел, за скоростью накопл</w:t>
      </w:r>
      <w:r w:rsidRPr="00E45C8E">
        <w:rPr>
          <w:rFonts w:ascii="Times New Roman" w:hAnsi="Times New Roman" w:cs="Times New Roman"/>
          <w:sz w:val="24"/>
        </w:rPr>
        <w:t>е</w:t>
      </w:r>
      <w:r w:rsidRPr="00E45C8E">
        <w:rPr>
          <w:rFonts w:ascii="Times New Roman" w:hAnsi="Times New Roman" w:cs="Times New Roman"/>
          <w:sz w:val="24"/>
        </w:rPr>
        <w:t>ния зеленой массы растениями, за фазами цветения массивов имеют ценность только в том случае, если приводятся совместно с фенологическими наблюдениями и регистрацией изменений температуры воздуха длительно, в течение десятков лет. Иногда на первый взгляд не имеющие особой важности наблюдения помогают объяснить результаты опыта и сделать правильные выводы.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Рязанцев, И. А</w:t>
      </w:r>
      <w:r w:rsidRPr="0029159C">
        <w:rPr>
          <w:rFonts w:ascii="Times New Roman" w:hAnsi="Times New Roman" w:cs="Times New Roman"/>
          <w:sz w:val="28"/>
          <w:szCs w:val="24"/>
        </w:rPr>
        <w:t xml:space="preserve">. Пчелы из дупла / И. А. Рязанцев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</w:t>
      </w:r>
      <w:r w:rsidR="00BE6AFA" w:rsidRPr="00BE6AFA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34-35. 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Автор рассказывает, как переселил в улей семью пчел, жившую в дупле.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Селицкий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А.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Возраст маток и сохранность семей зимой / А.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Селицкий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 xml:space="preserve">– С. 32-33. </w:t>
      </w:r>
    </w:p>
    <w:p w:rsidR="00BE6AFA" w:rsidRPr="00BE6AFA" w:rsidRDefault="00BE6AFA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Симанков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М. К.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Геоинформационные технологии в пчеловодстве / М. К.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Симанков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18-19.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В статье предлагается использовать спутниковые интерактивные карты для изуч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 xml:space="preserve">ния кормового участка пасеки, которые размещены в Интернете на картографическом сервисе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Mars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.</w:t>
      </w:r>
    </w:p>
    <w:p w:rsidR="0029159C" w:rsidRDefault="0029159C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Серыпник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Б.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Роение на пасеке / Б. С.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Серыпник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</w:t>
      </w:r>
      <w:r w:rsidR="00BE6AFA" w:rsidRPr="00BE6AFA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28</w:t>
      </w:r>
      <w:r w:rsidR="00132D98">
        <w:rPr>
          <w:rFonts w:ascii="Times New Roman" w:hAnsi="Times New Roman" w:cs="Times New Roman"/>
          <w:sz w:val="28"/>
          <w:szCs w:val="24"/>
        </w:rPr>
        <w:t>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Автор рассказывает об интересном случае роения: через 1 час пчелы массово стали возвращаться в свои ульи.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AC7" w:rsidRDefault="0029159C" w:rsidP="003D0A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Silny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P.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Омоложение семей перед зимовкой / P.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Silny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>, В. Ефимов // Пчеловодство.</w:t>
      </w:r>
      <w:r w:rsidR="00BE6AFA" w:rsidRPr="00BE6AFA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57-59.</w:t>
      </w:r>
    </w:p>
    <w:p w:rsidR="0029159C" w:rsidRPr="00BA6923" w:rsidRDefault="0029159C" w:rsidP="003D0A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lastRenderedPageBreak/>
        <w:t>Большинство пчеловодов не придают значения омоложению пчелиных семей, а возможно, даже пренебрегают им. Однако омол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жение - главная основа благополучной зимовки пчел.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15EB0">
        <w:rPr>
          <w:rFonts w:ascii="Times New Roman" w:hAnsi="Times New Roman" w:cs="Times New Roman"/>
          <w:sz w:val="28"/>
          <w:szCs w:val="24"/>
        </w:rPr>
        <w:t>Склицкий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, А. Пчелы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Ловати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/ А. </w:t>
      </w:r>
      <w:proofErr w:type="spellStart"/>
      <w:r w:rsidRPr="00D15EB0">
        <w:rPr>
          <w:rFonts w:ascii="Times New Roman" w:hAnsi="Times New Roman" w:cs="Times New Roman"/>
          <w:sz w:val="28"/>
          <w:szCs w:val="24"/>
        </w:rPr>
        <w:t>Склицкий</w:t>
      </w:r>
      <w:proofErr w:type="spellEnd"/>
      <w:r w:rsidRPr="00D15EB0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</w:t>
      </w:r>
      <w:r w:rsidR="00BE6AFA" w:rsidRPr="00BE6AFA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BE6AFA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BE6AFA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С. 36-37.</w:t>
      </w:r>
    </w:p>
    <w:p w:rsidR="00BE6AFA" w:rsidRPr="00BE6AFA" w:rsidRDefault="00BE6AFA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>Сколов, М.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Исследования египетского ученого / М. Сколов // Пчел</w:t>
      </w:r>
      <w:r w:rsidRPr="0029159C">
        <w:rPr>
          <w:rFonts w:ascii="Times New Roman" w:hAnsi="Times New Roman" w:cs="Times New Roman"/>
          <w:sz w:val="28"/>
          <w:szCs w:val="24"/>
        </w:rPr>
        <w:t>о</w:t>
      </w:r>
      <w:r w:rsidRPr="0029159C">
        <w:rPr>
          <w:rFonts w:ascii="Times New Roman" w:hAnsi="Times New Roman" w:cs="Times New Roman"/>
          <w:sz w:val="28"/>
          <w:szCs w:val="24"/>
        </w:rPr>
        <w:t xml:space="preserve">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С. 61-62.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В 2017 году известный микробиолог и иммунолог Ахмед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Гаффер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Хегази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отмечает 40-летие своей научной деятельности. Более четверти века А.Г.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Хегази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изучает продукты пчеловодства и их лечебные свойства. Профессором опубликовано много печатных работ, в том числе несколько монографий, он имеет четыре патента. Представляют интерес и статьи последнего десятилетия, посвященные апитерапии. Публикации 2009-2010 гг. зн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 xml:space="preserve">комят читателей с </w:t>
      </w:r>
      <w:proofErr w:type="gramStart"/>
      <w:r w:rsidRPr="00BA6923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BA6923">
        <w:rPr>
          <w:rFonts w:ascii="Times New Roman" w:hAnsi="Times New Roman" w:cs="Times New Roman"/>
          <w:sz w:val="24"/>
          <w:szCs w:val="24"/>
        </w:rPr>
        <w:t xml:space="preserve"> оказываемым пчелиным ядом, прополисом,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маточкиным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м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лочком и пыльцой на цитокины иммунной системы.</w:t>
      </w:r>
    </w:p>
    <w:p w:rsidR="00D802E6" w:rsidRPr="00BA6923" w:rsidRDefault="00D802E6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 xml:space="preserve">Стимуляция развития трутней микродозами </w:t>
      </w: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биойода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дигидр</w:t>
      </w:r>
      <w:r w:rsidRPr="0029159C">
        <w:rPr>
          <w:rFonts w:ascii="Times New Roman" w:hAnsi="Times New Roman" w:cs="Times New Roman"/>
          <w:b/>
          <w:sz w:val="28"/>
          <w:szCs w:val="24"/>
        </w:rPr>
        <w:t>о</w:t>
      </w:r>
      <w:r w:rsidRPr="0029159C">
        <w:rPr>
          <w:rFonts w:ascii="Times New Roman" w:hAnsi="Times New Roman" w:cs="Times New Roman"/>
          <w:b/>
          <w:sz w:val="28"/>
          <w:szCs w:val="24"/>
        </w:rPr>
        <w:t>кверцетина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 Е. К. Еськов [и др.]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8.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10-12.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Изучено влияние микродоз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йодосодержащего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препарата «Прост» в подкормках пчелиных семей на развитие трутней. Показано, что эти препараты влияют на укрупнение трутней, а йод стимулирует сперматогенез и повышение жизнесп</w:t>
      </w:r>
      <w:r w:rsidRPr="00BA6923">
        <w:rPr>
          <w:rFonts w:ascii="Times New Roman" w:hAnsi="Times New Roman" w:cs="Times New Roman"/>
          <w:sz w:val="24"/>
          <w:szCs w:val="24"/>
        </w:rPr>
        <w:t>о</w:t>
      </w:r>
      <w:r w:rsidRPr="00BA6923">
        <w:rPr>
          <w:rFonts w:ascii="Times New Roman" w:hAnsi="Times New Roman" w:cs="Times New Roman"/>
          <w:sz w:val="24"/>
          <w:szCs w:val="24"/>
        </w:rPr>
        <w:t>собности спермиев.</w:t>
      </w:r>
    </w:p>
    <w:p w:rsidR="0029159C" w:rsidRPr="00BA6923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87" w:rsidRP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Титок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В. Н.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Поделюсь опытом / В. Н.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Титок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40-43.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Опыт организации и ведения пасеки.</w:t>
      </w:r>
    </w:p>
    <w:p w:rsidR="0029159C" w:rsidRDefault="0029159C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B0" w:rsidRP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EB0">
        <w:rPr>
          <w:rFonts w:ascii="Times New Roman" w:hAnsi="Times New Roman" w:cs="Times New Roman"/>
          <w:b/>
          <w:sz w:val="28"/>
          <w:szCs w:val="24"/>
        </w:rPr>
        <w:t>Усенко, Т. А.</w:t>
      </w:r>
      <w:r w:rsidRPr="00D15EB0">
        <w:rPr>
          <w:rFonts w:ascii="Times New Roman" w:hAnsi="Times New Roman" w:cs="Times New Roman"/>
          <w:sz w:val="28"/>
          <w:szCs w:val="24"/>
        </w:rPr>
        <w:t xml:space="preserve"> Оптимизация ИОПОМ / Т. А. Усенко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D15EB0">
        <w:rPr>
          <w:rFonts w:ascii="Times New Roman" w:hAnsi="Times New Roman" w:cs="Times New Roman"/>
          <w:sz w:val="28"/>
          <w:szCs w:val="24"/>
        </w:rPr>
        <w:t xml:space="preserve"> 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D15EB0">
        <w:rPr>
          <w:rFonts w:ascii="Times New Roman" w:hAnsi="Times New Roman" w:cs="Times New Roman"/>
          <w:sz w:val="28"/>
          <w:szCs w:val="24"/>
        </w:rPr>
        <w:t xml:space="preserve"> С. 35-36. </w:t>
      </w:r>
    </w:p>
    <w:p w:rsidR="00D15EB0" w:rsidRDefault="00D15EB0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 методе инструментального осеменения пчелиных семей (ИОПМ).</w:t>
      </w:r>
    </w:p>
    <w:p w:rsidR="00D802E6" w:rsidRPr="00BA6923" w:rsidRDefault="00D802E6" w:rsidP="00D15E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159C">
        <w:rPr>
          <w:rFonts w:ascii="Times New Roman" w:hAnsi="Times New Roman" w:cs="Times New Roman"/>
          <w:b/>
          <w:sz w:val="28"/>
          <w:szCs w:val="24"/>
        </w:rPr>
        <w:t xml:space="preserve">Филонов, </w:t>
      </w:r>
      <w:proofErr w:type="gramStart"/>
      <w:r w:rsidRPr="0029159C">
        <w:rPr>
          <w:rFonts w:ascii="Times New Roman" w:hAnsi="Times New Roman" w:cs="Times New Roman"/>
          <w:b/>
          <w:sz w:val="28"/>
          <w:szCs w:val="24"/>
        </w:rPr>
        <w:t>М.</w:t>
      </w:r>
      <w:proofErr w:type="gramEnd"/>
      <w:r w:rsidRPr="0029159C">
        <w:rPr>
          <w:rFonts w:ascii="Times New Roman" w:hAnsi="Times New Roman" w:cs="Times New Roman"/>
          <w:sz w:val="28"/>
          <w:szCs w:val="24"/>
        </w:rPr>
        <w:t xml:space="preserve"> Почему пчелы жалят? / М. Филонов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 №</w:t>
      </w:r>
      <w:r w:rsidRPr="0029159C">
        <w:rPr>
          <w:rFonts w:ascii="Times New Roman" w:hAnsi="Times New Roman" w:cs="Times New Roman"/>
          <w:sz w:val="28"/>
          <w:szCs w:val="24"/>
        </w:rPr>
        <w:t xml:space="preserve"> 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С. 62-63.</w:t>
      </w:r>
    </w:p>
    <w:p w:rsidR="00D802E6" w:rsidRPr="00D802E6" w:rsidRDefault="00D802E6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D98" w:rsidRDefault="000E4D14" w:rsidP="00132D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487">
        <w:rPr>
          <w:rFonts w:ascii="Times New Roman" w:hAnsi="Times New Roman" w:cs="Times New Roman"/>
          <w:b/>
          <w:sz w:val="28"/>
          <w:szCs w:val="24"/>
        </w:rPr>
        <w:t>Хоменко, В. Ф.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Вода вместо дымаря / В. Ф. Хоменко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26. </w:t>
      </w:r>
    </w:p>
    <w:p w:rsidR="000E4D14" w:rsidRDefault="000E4D14" w:rsidP="00132D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 xml:space="preserve">Автор при осмотре пчелиных семей в теплое время года вместо дымаря использует ручной опрыскиватель с емкостью 1,5 л. При его применении пчелы более организованно, чем при воздействии дыма уходят в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межрамочное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 xml:space="preserve"> пространство улья и при этом не взл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тают.</w:t>
      </w:r>
    </w:p>
    <w:p w:rsidR="00D45022" w:rsidRPr="00CF7487" w:rsidRDefault="00D45022" w:rsidP="00132D9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E4D14" w:rsidRPr="00CF7487" w:rsidRDefault="000E4D14" w:rsidP="00BA69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Чинакаев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 xml:space="preserve">, Г. Ш. </w:t>
      </w:r>
      <w:r w:rsidRPr="00CF7487">
        <w:rPr>
          <w:rFonts w:ascii="Times New Roman" w:hAnsi="Times New Roman" w:cs="Times New Roman"/>
          <w:sz w:val="28"/>
          <w:szCs w:val="24"/>
        </w:rPr>
        <w:t xml:space="preserve">Матка из нуклеуса / Г. Ш.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Чин</w:t>
      </w:r>
      <w:r w:rsidR="00D802E6">
        <w:rPr>
          <w:rFonts w:ascii="Times New Roman" w:hAnsi="Times New Roman" w:cs="Times New Roman"/>
          <w:sz w:val="28"/>
          <w:szCs w:val="24"/>
        </w:rPr>
        <w:t>акаев</w:t>
      </w:r>
      <w:proofErr w:type="spellEnd"/>
      <w:r w:rsidR="00D802E6">
        <w:rPr>
          <w:rFonts w:ascii="Times New Roman" w:hAnsi="Times New Roman" w:cs="Times New Roman"/>
          <w:sz w:val="28"/>
          <w:szCs w:val="24"/>
        </w:rPr>
        <w:t xml:space="preserve"> // Пчеловодство. – 2017. – № 7. 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26-27. </w:t>
      </w:r>
    </w:p>
    <w:p w:rsidR="003D0AC7" w:rsidRDefault="000E4D14" w:rsidP="003D0AC7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Автор каждый год на пасеке организует 4-5 одноместных 5-рамочных нуклеусов на рамку 435х145 мм. Полученных молодых маток использует для замены старых, а также для организации отводков и исправления безматочных семей.</w:t>
      </w:r>
    </w:p>
    <w:p w:rsidR="00CF7487" w:rsidRPr="00CF7487" w:rsidRDefault="00CF7487" w:rsidP="003D0A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7487">
        <w:rPr>
          <w:rFonts w:ascii="Times New Roman" w:hAnsi="Times New Roman" w:cs="Times New Roman"/>
          <w:b/>
          <w:sz w:val="28"/>
          <w:szCs w:val="24"/>
        </w:rPr>
        <w:t>Чинакаев</w:t>
      </w:r>
      <w:proofErr w:type="spellEnd"/>
      <w:r w:rsidRPr="00CF7487">
        <w:rPr>
          <w:rFonts w:ascii="Times New Roman" w:hAnsi="Times New Roman" w:cs="Times New Roman"/>
          <w:b/>
          <w:sz w:val="28"/>
          <w:szCs w:val="24"/>
        </w:rPr>
        <w:t>, Г.</w:t>
      </w:r>
      <w:r w:rsidRPr="00CF7487">
        <w:rPr>
          <w:rFonts w:ascii="Times New Roman" w:hAnsi="Times New Roman" w:cs="Times New Roman"/>
          <w:sz w:val="28"/>
          <w:szCs w:val="24"/>
        </w:rPr>
        <w:t xml:space="preserve"> Посадка искусственно осемененных маток / Г. </w:t>
      </w:r>
      <w:proofErr w:type="spellStart"/>
      <w:r w:rsidRPr="00CF7487">
        <w:rPr>
          <w:rFonts w:ascii="Times New Roman" w:hAnsi="Times New Roman" w:cs="Times New Roman"/>
          <w:sz w:val="28"/>
          <w:szCs w:val="24"/>
        </w:rPr>
        <w:t>Чинакаев</w:t>
      </w:r>
      <w:proofErr w:type="spellEnd"/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Pr="00CF7487">
        <w:rPr>
          <w:rFonts w:ascii="Times New Roman" w:hAnsi="Times New Roman" w:cs="Times New Roman"/>
          <w:sz w:val="28"/>
          <w:szCs w:val="24"/>
        </w:rPr>
        <w:lastRenderedPageBreak/>
        <w:t xml:space="preserve">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№</w:t>
      </w:r>
      <w:r w:rsidRPr="00CF7487">
        <w:rPr>
          <w:rFonts w:ascii="Times New Roman" w:hAnsi="Times New Roman" w:cs="Times New Roman"/>
          <w:sz w:val="28"/>
          <w:szCs w:val="24"/>
        </w:rPr>
        <w:t xml:space="preserve"> 9.</w:t>
      </w:r>
      <w:r w:rsidR="00D802E6" w:rsidRPr="00D802E6">
        <w:rPr>
          <w:rFonts w:ascii="Times New Roman" w:hAnsi="Times New Roman" w:cs="Times New Roman"/>
          <w:sz w:val="28"/>
          <w:szCs w:val="24"/>
        </w:rPr>
        <w:t xml:space="preserve">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CF7487">
        <w:rPr>
          <w:rFonts w:ascii="Times New Roman" w:hAnsi="Times New Roman" w:cs="Times New Roman"/>
          <w:sz w:val="28"/>
          <w:szCs w:val="24"/>
        </w:rPr>
        <w:t xml:space="preserve"> С. 35-36. </w:t>
      </w:r>
    </w:p>
    <w:p w:rsidR="00CF7487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87">
        <w:rPr>
          <w:rFonts w:ascii="Times New Roman" w:hAnsi="Times New Roman" w:cs="Times New Roman"/>
          <w:sz w:val="28"/>
          <w:szCs w:val="24"/>
        </w:rPr>
        <w:t xml:space="preserve">Инструментально осемененные </w:t>
      </w:r>
      <w:r w:rsidRPr="00BA6923">
        <w:rPr>
          <w:rFonts w:ascii="Times New Roman" w:hAnsi="Times New Roman" w:cs="Times New Roman"/>
          <w:sz w:val="24"/>
          <w:szCs w:val="24"/>
        </w:rPr>
        <w:t>матки очень капризные и их плохо приним</w:t>
      </w:r>
      <w:r w:rsidRPr="00BA6923">
        <w:rPr>
          <w:rFonts w:ascii="Times New Roman" w:hAnsi="Times New Roman" w:cs="Times New Roman"/>
          <w:sz w:val="24"/>
          <w:szCs w:val="24"/>
        </w:rPr>
        <w:t>а</w:t>
      </w:r>
      <w:r w:rsidRPr="00BA6923">
        <w:rPr>
          <w:rFonts w:ascii="Times New Roman" w:hAnsi="Times New Roman" w:cs="Times New Roman"/>
          <w:sz w:val="24"/>
          <w:szCs w:val="24"/>
        </w:rPr>
        <w:t xml:space="preserve">ют пчелы. Подсаживать таких маток следует в очень слабые семьи (1-2 рамки с полностью запечатанным расплодом на выходе и сидящими на них молодыми пчелами). В первое время их нельзя даже </w:t>
      </w:r>
      <w:proofErr w:type="spellStart"/>
      <w:r w:rsidRPr="00BA6923">
        <w:rPr>
          <w:rFonts w:ascii="Times New Roman" w:hAnsi="Times New Roman" w:cs="Times New Roman"/>
          <w:sz w:val="24"/>
          <w:szCs w:val="24"/>
        </w:rPr>
        <w:t>подсиливать</w:t>
      </w:r>
      <w:proofErr w:type="spellEnd"/>
      <w:r w:rsidRPr="00BA6923">
        <w:rPr>
          <w:rFonts w:ascii="Times New Roman" w:hAnsi="Times New Roman" w:cs="Times New Roman"/>
          <w:sz w:val="24"/>
          <w:szCs w:val="24"/>
        </w:rPr>
        <w:t>. При подсадке важно закрывать летки разделительной решеткой во избежание повторного облета, на который во избежание повторного облета, на который вынуждают их пчелы, почувствовав неполноценность. Кроме того, на кач</w:t>
      </w:r>
      <w:r w:rsidRPr="00BA6923">
        <w:rPr>
          <w:rFonts w:ascii="Times New Roman" w:hAnsi="Times New Roman" w:cs="Times New Roman"/>
          <w:sz w:val="24"/>
          <w:szCs w:val="24"/>
        </w:rPr>
        <w:t>е</w:t>
      </w:r>
      <w:r w:rsidRPr="00BA6923">
        <w:rPr>
          <w:rFonts w:ascii="Times New Roman" w:hAnsi="Times New Roman" w:cs="Times New Roman"/>
          <w:sz w:val="24"/>
          <w:szCs w:val="24"/>
        </w:rPr>
        <w:t>ство маток может повлиять ошибка оператора при их осеменении.</w:t>
      </w:r>
    </w:p>
    <w:p w:rsidR="00CF7487" w:rsidRPr="00BA6923" w:rsidRDefault="00CF7487" w:rsidP="00CF74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9C" w:rsidRP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9159C">
        <w:rPr>
          <w:rFonts w:ascii="Times New Roman" w:hAnsi="Times New Roman" w:cs="Times New Roman"/>
          <w:b/>
          <w:sz w:val="28"/>
          <w:szCs w:val="24"/>
        </w:rPr>
        <w:t>Яранкин</w:t>
      </w:r>
      <w:proofErr w:type="spellEnd"/>
      <w:r w:rsidRPr="0029159C">
        <w:rPr>
          <w:rFonts w:ascii="Times New Roman" w:hAnsi="Times New Roman" w:cs="Times New Roman"/>
          <w:b/>
          <w:sz w:val="28"/>
          <w:szCs w:val="24"/>
        </w:rPr>
        <w:t>, В. С.</w:t>
      </w:r>
      <w:r w:rsidRPr="0029159C">
        <w:rPr>
          <w:rFonts w:ascii="Times New Roman" w:hAnsi="Times New Roman" w:cs="Times New Roman"/>
          <w:sz w:val="28"/>
          <w:szCs w:val="24"/>
        </w:rPr>
        <w:t xml:space="preserve"> Аномальное лето / В. С. </w:t>
      </w:r>
      <w:proofErr w:type="spellStart"/>
      <w:r w:rsidRPr="0029159C">
        <w:rPr>
          <w:rFonts w:ascii="Times New Roman" w:hAnsi="Times New Roman" w:cs="Times New Roman"/>
          <w:sz w:val="28"/>
          <w:szCs w:val="24"/>
        </w:rPr>
        <w:t>Яранкин</w:t>
      </w:r>
      <w:proofErr w:type="spellEnd"/>
      <w:r w:rsidRPr="0029159C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D802E6">
        <w:rPr>
          <w:rFonts w:ascii="Times New Roman" w:hAnsi="Times New Roman" w:cs="Times New Roman"/>
          <w:sz w:val="28"/>
          <w:szCs w:val="24"/>
        </w:rPr>
        <w:t>–</w:t>
      </w:r>
      <w:r w:rsidRPr="0029159C">
        <w:rPr>
          <w:rFonts w:ascii="Times New Roman" w:hAnsi="Times New Roman" w:cs="Times New Roman"/>
          <w:sz w:val="28"/>
          <w:szCs w:val="24"/>
        </w:rPr>
        <w:t xml:space="preserve"> 2017. </w:t>
      </w:r>
      <w:r w:rsidR="00D802E6">
        <w:rPr>
          <w:rFonts w:ascii="Times New Roman" w:hAnsi="Times New Roman" w:cs="Times New Roman"/>
          <w:sz w:val="28"/>
          <w:szCs w:val="24"/>
        </w:rPr>
        <w:t xml:space="preserve">– № 8. – </w:t>
      </w:r>
      <w:r w:rsidRPr="0029159C">
        <w:rPr>
          <w:rFonts w:ascii="Times New Roman" w:hAnsi="Times New Roman" w:cs="Times New Roman"/>
          <w:sz w:val="28"/>
          <w:szCs w:val="24"/>
        </w:rPr>
        <w:t xml:space="preserve">С. 26-28. 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23">
        <w:rPr>
          <w:rFonts w:ascii="Times New Roman" w:hAnsi="Times New Roman" w:cs="Times New Roman"/>
          <w:sz w:val="24"/>
          <w:szCs w:val="24"/>
        </w:rPr>
        <w:t>О том, как пасечники преодолевали сюрпризы аномального лета 2017 года.</w:t>
      </w:r>
    </w:p>
    <w:p w:rsidR="0029159C" w:rsidRDefault="0029159C" w:rsidP="002915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2E6" w:rsidRPr="00D802E6" w:rsidRDefault="00D802E6" w:rsidP="002915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02E6">
        <w:rPr>
          <w:rFonts w:ascii="Times New Roman" w:hAnsi="Times New Roman" w:cs="Times New Roman"/>
          <w:sz w:val="28"/>
          <w:szCs w:val="24"/>
        </w:rPr>
        <w:t xml:space="preserve">Составитель: </w:t>
      </w:r>
      <w:bookmarkStart w:id="0" w:name="_GoBack"/>
      <w:bookmarkEnd w:id="0"/>
      <w:r w:rsidRPr="00D802E6">
        <w:rPr>
          <w:rFonts w:ascii="Times New Roman" w:hAnsi="Times New Roman" w:cs="Times New Roman"/>
          <w:sz w:val="28"/>
          <w:szCs w:val="24"/>
        </w:rPr>
        <w:t>Л. М. Бабанина</w:t>
      </w:r>
    </w:p>
    <w:sectPr w:rsidR="00D802E6" w:rsidRPr="00D802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43" w:rsidRDefault="00185A43" w:rsidP="00510E52">
      <w:pPr>
        <w:spacing w:after="0" w:line="240" w:lineRule="auto"/>
      </w:pPr>
      <w:r>
        <w:separator/>
      </w:r>
    </w:p>
  </w:endnote>
  <w:endnote w:type="continuationSeparator" w:id="0">
    <w:p w:rsidR="00185A43" w:rsidRDefault="00185A43" w:rsidP="0051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699593"/>
      <w:docPartObj>
        <w:docPartGallery w:val="Page Numbers (Bottom of Page)"/>
        <w:docPartUnique/>
      </w:docPartObj>
    </w:sdtPr>
    <w:sdtEndPr/>
    <w:sdtContent>
      <w:p w:rsidR="00510E52" w:rsidRDefault="00510E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C7">
          <w:rPr>
            <w:noProof/>
          </w:rPr>
          <w:t>12</w:t>
        </w:r>
        <w:r>
          <w:fldChar w:fldCharType="end"/>
        </w:r>
      </w:p>
    </w:sdtContent>
  </w:sdt>
  <w:p w:rsidR="00510E52" w:rsidRDefault="00510E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43" w:rsidRDefault="00185A43" w:rsidP="00510E52">
      <w:pPr>
        <w:spacing w:after="0" w:line="240" w:lineRule="auto"/>
      </w:pPr>
      <w:r>
        <w:separator/>
      </w:r>
    </w:p>
  </w:footnote>
  <w:footnote w:type="continuationSeparator" w:id="0">
    <w:p w:rsidR="00185A43" w:rsidRDefault="00185A43" w:rsidP="0051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08"/>
    <w:rsid w:val="0004650E"/>
    <w:rsid w:val="000467E0"/>
    <w:rsid w:val="000633E0"/>
    <w:rsid w:val="000E4D14"/>
    <w:rsid w:val="00107A88"/>
    <w:rsid w:val="00132D98"/>
    <w:rsid w:val="00143339"/>
    <w:rsid w:val="00150993"/>
    <w:rsid w:val="00185A43"/>
    <w:rsid w:val="00190EB1"/>
    <w:rsid w:val="001D26BC"/>
    <w:rsid w:val="0029159C"/>
    <w:rsid w:val="002A5249"/>
    <w:rsid w:val="002E374F"/>
    <w:rsid w:val="0030574C"/>
    <w:rsid w:val="003546A0"/>
    <w:rsid w:val="0038342E"/>
    <w:rsid w:val="003A1655"/>
    <w:rsid w:val="003D0AC7"/>
    <w:rsid w:val="004103A0"/>
    <w:rsid w:val="00452D08"/>
    <w:rsid w:val="00510E52"/>
    <w:rsid w:val="005313F0"/>
    <w:rsid w:val="005506AC"/>
    <w:rsid w:val="005C1091"/>
    <w:rsid w:val="005D563A"/>
    <w:rsid w:val="00601BC1"/>
    <w:rsid w:val="00653CE7"/>
    <w:rsid w:val="006A0C33"/>
    <w:rsid w:val="007957F0"/>
    <w:rsid w:val="0085584A"/>
    <w:rsid w:val="008776BA"/>
    <w:rsid w:val="009856F5"/>
    <w:rsid w:val="00997D93"/>
    <w:rsid w:val="009E7D93"/>
    <w:rsid w:val="00A22707"/>
    <w:rsid w:val="00A6766D"/>
    <w:rsid w:val="00A76D4B"/>
    <w:rsid w:val="00AD22F8"/>
    <w:rsid w:val="00AF57E9"/>
    <w:rsid w:val="00BA3582"/>
    <w:rsid w:val="00BA6923"/>
    <w:rsid w:val="00BE6AFA"/>
    <w:rsid w:val="00C107B6"/>
    <w:rsid w:val="00C21699"/>
    <w:rsid w:val="00CF7487"/>
    <w:rsid w:val="00D15EB0"/>
    <w:rsid w:val="00D31578"/>
    <w:rsid w:val="00D45022"/>
    <w:rsid w:val="00D60E22"/>
    <w:rsid w:val="00D718A1"/>
    <w:rsid w:val="00D802E6"/>
    <w:rsid w:val="00DB6E26"/>
    <w:rsid w:val="00E45C8E"/>
    <w:rsid w:val="00FA7DB2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C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43339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A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52"/>
  </w:style>
  <w:style w:type="paragraph" w:styleId="ab">
    <w:name w:val="footer"/>
    <w:basedOn w:val="a"/>
    <w:link w:val="ac"/>
    <w:uiPriority w:val="99"/>
    <w:unhideWhenUsed/>
    <w:rsid w:val="0051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C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43339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BA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0E52"/>
  </w:style>
  <w:style w:type="paragraph" w:styleId="ab">
    <w:name w:val="footer"/>
    <w:basedOn w:val="a"/>
    <w:link w:val="ac"/>
    <w:uiPriority w:val="99"/>
    <w:unhideWhenUsed/>
    <w:rsid w:val="0051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7450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63</cp:revision>
  <dcterms:created xsi:type="dcterms:W3CDTF">2017-11-08T00:14:00Z</dcterms:created>
  <dcterms:modified xsi:type="dcterms:W3CDTF">2018-01-13T05:03:00Z</dcterms:modified>
</cp:coreProperties>
</file>