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80AF3" w:rsidRPr="001C5AEC" w:rsidTr="004B55B6">
        <w:tc>
          <w:tcPr>
            <w:tcW w:w="828" w:type="pct"/>
          </w:tcPr>
          <w:p w:rsidR="00F80AF3" w:rsidRPr="001C5AEC" w:rsidRDefault="00F80AF3" w:rsidP="004B55B6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AA66EA" wp14:editId="6F3B0A7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80AF3" w:rsidRPr="001C5AEC" w:rsidRDefault="00F80AF3" w:rsidP="004B55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80AF3" w:rsidRPr="001C5AEC" w:rsidRDefault="00F80AF3" w:rsidP="004B55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80AF3" w:rsidRPr="00F80AF3" w:rsidRDefault="00F80AF3" w:rsidP="00F80A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126A" w:rsidRPr="00F80AF3" w:rsidRDefault="00F80AF3" w:rsidP="00F80A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80AF3">
        <w:rPr>
          <w:rFonts w:ascii="Times New Roman" w:hAnsi="Times New Roman" w:cs="Times New Roman"/>
          <w:b/>
          <w:sz w:val="28"/>
        </w:rPr>
        <w:t>Почвоведение</w:t>
      </w:r>
    </w:p>
    <w:p w:rsidR="00F80AF3" w:rsidRPr="00F80AF3" w:rsidRDefault="00F80AF3" w:rsidP="0081467B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80AF3">
        <w:rPr>
          <w:rFonts w:ascii="Times New Roman" w:hAnsi="Times New Roman" w:cs="Times New Roman"/>
          <w:b/>
          <w:bCs/>
          <w:sz w:val="28"/>
        </w:rPr>
        <w:t>Влияние севооборотов, способов обработки почв и удобрений на изменение содержания гумуса в черноземе типичном</w:t>
      </w:r>
      <w:r w:rsidRPr="00F80AF3">
        <w:rPr>
          <w:rFonts w:ascii="Times New Roman" w:hAnsi="Times New Roman" w:cs="Times New Roman"/>
          <w:sz w:val="28"/>
        </w:rPr>
        <w:t xml:space="preserve"> / В. В. Никитин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80AF3">
        <w:rPr>
          <w:rFonts w:ascii="Times New Roman" w:hAnsi="Times New Roman" w:cs="Times New Roman"/>
          <w:sz w:val="28"/>
        </w:rPr>
        <w:t>// Аграрная наука. - 2015. - № 3. - С. 5-7. - табл., рис. </w:t>
      </w:r>
      <w:r w:rsidRPr="00F80AF3">
        <w:rPr>
          <w:rFonts w:ascii="Times New Roman" w:hAnsi="Times New Roman" w:cs="Times New Roman"/>
          <w:sz w:val="32"/>
        </w:rPr>
        <w:t xml:space="preserve"> </w:t>
      </w:r>
    </w:p>
    <w:p w:rsidR="00F80AF3" w:rsidRDefault="00F80AF3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0AF3">
        <w:rPr>
          <w:rFonts w:ascii="Times New Roman" w:hAnsi="Times New Roman" w:cs="Times New Roman"/>
          <w:sz w:val="24"/>
        </w:rPr>
        <w:t>В длительных стационарных опытах в пятипольных севооборотах в течение четырех ротаций в юго-западной части Центрально-Черноземного региона исследовали влияние типа севооборота, способов основной обработки почвы, органических и минеральных удобрений и их сочетаний на динамику гумуса. Самое сильное влияние на этот процесс оказали тип севооборота и уровень удобренности.</w:t>
      </w:r>
    </w:p>
    <w:p w:rsidR="00C13AAE" w:rsidRDefault="00C13AAE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3086" w:rsidRDefault="00413086" w:rsidP="00814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3086">
        <w:rPr>
          <w:rFonts w:ascii="Times New Roman" w:hAnsi="Times New Roman" w:cs="Times New Roman"/>
          <w:b/>
          <w:bCs/>
          <w:sz w:val="28"/>
        </w:rPr>
        <w:t>Котлярова,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086">
        <w:rPr>
          <w:rFonts w:ascii="Times New Roman" w:hAnsi="Times New Roman" w:cs="Times New Roman"/>
          <w:sz w:val="28"/>
        </w:rPr>
        <w:t>Динамика органического вещества почвы в системе ландшафтного земледелия / Е. Г. Котлярова</w:t>
      </w:r>
      <w:r>
        <w:rPr>
          <w:rFonts w:ascii="Times New Roman" w:hAnsi="Times New Roman" w:cs="Times New Roman"/>
          <w:sz w:val="28"/>
        </w:rPr>
        <w:t xml:space="preserve"> </w:t>
      </w:r>
      <w:r w:rsidRPr="00413086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- 2015. - № 3. - С. 20-23.</w:t>
      </w:r>
      <w:r w:rsidR="00B54473">
        <w:rPr>
          <w:rFonts w:ascii="Times New Roman" w:hAnsi="Times New Roman" w:cs="Times New Roman"/>
          <w:sz w:val="28"/>
        </w:rPr>
        <w:t xml:space="preserve"> – 4 табл., рис.</w:t>
      </w:r>
    </w:p>
    <w:p w:rsidR="00413086" w:rsidRPr="00413086" w:rsidRDefault="00413086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3086">
        <w:rPr>
          <w:rFonts w:ascii="Times New Roman" w:hAnsi="Times New Roman" w:cs="Times New Roman"/>
          <w:sz w:val="24"/>
        </w:rPr>
        <w:t>Авторами изучено влияние почвозащитных технологий на динамику органического вещества в системе мониторингового обследования почв в реальных условиях сельскохозяйственного производства в течение 27-29 лет (Красногвардейский района Белгородской области). В результате выявлена положительная динамика содержания органического вещества в почвах двух модельных объектов и района в целом.</w:t>
      </w:r>
    </w:p>
    <w:p w:rsidR="00413086" w:rsidRDefault="00413086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473" w:rsidRPr="00B54473" w:rsidRDefault="00B54473" w:rsidP="0081467B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54473">
        <w:rPr>
          <w:rFonts w:ascii="Times New Roman" w:hAnsi="Times New Roman" w:cs="Times New Roman"/>
          <w:b/>
          <w:bCs/>
          <w:sz w:val="28"/>
        </w:rPr>
        <w:t>Николаев,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4473">
        <w:rPr>
          <w:rFonts w:ascii="Times New Roman" w:hAnsi="Times New Roman" w:cs="Times New Roman"/>
          <w:sz w:val="28"/>
        </w:rPr>
        <w:t>Изменение агрофизических свойств почвы в зависимости от уплотняющего взаимодействия колесных тракторов / В. А. Николаев</w:t>
      </w:r>
      <w:r>
        <w:rPr>
          <w:rFonts w:ascii="Times New Roman" w:hAnsi="Times New Roman" w:cs="Times New Roman"/>
          <w:sz w:val="28"/>
        </w:rPr>
        <w:t xml:space="preserve"> </w:t>
      </w:r>
      <w:r w:rsidRPr="00B54473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- 2015. - № 3. - С. 24-25.</w:t>
      </w:r>
    </w:p>
    <w:p w:rsidR="00B54473" w:rsidRDefault="00B54473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>Проведено изучение агрофизических свойств дерново-подзолистой легкосуглинистой почвы под действием ходовых систем тракторов класса 2 - МТЗ-1221 и JD 6290, для того чтобы определить, какой из них оказывает минимальное негативное воздействие на почву.</w:t>
      </w:r>
    </w:p>
    <w:p w:rsidR="00B54473" w:rsidRDefault="00B54473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1057" w:rsidRPr="00B41057" w:rsidRDefault="00B41057" w:rsidP="0081467B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41057">
        <w:rPr>
          <w:rFonts w:ascii="Times New Roman" w:hAnsi="Times New Roman" w:cs="Times New Roman"/>
          <w:b/>
          <w:bCs/>
          <w:sz w:val="28"/>
        </w:rPr>
        <w:t>Турусов,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1057">
        <w:rPr>
          <w:rFonts w:ascii="Times New Roman" w:hAnsi="Times New Roman" w:cs="Times New Roman"/>
          <w:sz w:val="28"/>
        </w:rPr>
        <w:t>Особенности гидрологического профиля и оценка влагозапасов черноземов Воронежской области / В. И. Турусов, Ю. И. Чевердин</w:t>
      </w:r>
      <w:r>
        <w:rPr>
          <w:rFonts w:ascii="Times New Roman" w:hAnsi="Times New Roman" w:cs="Times New Roman"/>
          <w:sz w:val="28"/>
        </w:rPr>
        <w:t xml:space="preserve"> </w:t>
      </w:r>
      <w:r w:rsidRPr="00B41057">
        <w:rPr>
          <w:rFonts w:ascii="Times New Roman" w:hAnsi="Times New Roman" w:cs="Times New Roman"/>
          <w:sz w:val="28"/>
        </w:rPr>
        <w:t>// Земледелие. - 2015. - № 3. - С. 5-8. - 3 табл., рис. </w:t>
      </w:r>
    </w:p>
    <w:p w:rsidR="00B41057" w:rsidRPr="00B41057" w:rsidRDefault="00B41057" w:rsidP="00814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41057">
        <w:rPr>
          <w:rFonts w:ascii="Times New Roman" w:hAnsi="Times New Roman" w:cs="Times New Roman"/>
          <w:sz w:val="24"/>
        </w:rPr>
        <w:t>Исследования проведены в 2006-2015 гг. с целью изучения характера увлажненности почвенного профиля черноземов юго-востока Центрально-Черноземной зоны. Выявлен повышенный температурный фон при резком недостатке атмосферных осадков, особенно в ответственные фазы развития растений. Вследствие существенного изменения гидротермических условий в черноземах Воронежской области отмечены уменьшение глубины промачивания почвы за осеннее-зимне-весенний период и возможности ее сквозного промачивания. В результате летом почвенная толща иссушается до глубины 150-200 см, а осенью растет дефицит влаги до градаций ниже влажности завядания. Наиболее острый недостаток влаги характерен для сезонных периодов года с экстремальными условиями увлажнения на фоне повышенных температур.</w:t>
      </w:r>
    </w:p>
    <w:p w:rsidR="00B41057" w:rsidRPr="00B41057" w:rsidRDefault="00B41057" w:rsidP="00814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7ED6" w:rsidRDefault="007809C3" w:rsidP="00AD7ED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809C3">
        <w:rPr>
          <w:rFonts w:ascii="Times New Roman" w:hAnsi="Times New Roman" w:cs="Times New Roman"/>
          <w:b/>
          <w:bCs/>
          <w:sz w:val="28"/>
        </w:rPr>
        <w:t>Чеботарев,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09C3">
        <w:rPr>
          <w:rFonts w:ascii="Times New Roman" w:hAnsi="Times New Roman" w:cs="Times New Roman"/>
          <w:sz w:val="28"/>
        </w:rPr>
        <w:t>Динамика плодородия и продуктивности дерново-подзолистой почвы под действием длительного применения удобрений в условиях Республики Коми / Н. Т. Чеботарев, А. А.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7809C3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11-13. - 2 табл.</w:t>
      </w:r>
    </w:p>
    <w:p w:rsidR="007809C3" w:rsidRPr="007809C3" w:rsidRDefault="007809C3" w:rsidP="00AD7ED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809C3">
        <w:rPr>
          <w:rFonts w:ascii="Times New Roman" w:hAnsi="Times New Roman" w:cs="Times New Roman"/>
          <w:sz w:val="24"/>
        </w:rPr>
        <w:lastRenderedPageBreak/>
        <w:t>В полевом стационарном опыте в период с 1978 по 2013 гг. изучена эффективность применения органических и минеральных удобрений, а также их сочетаний на плодородие и продуктивность дерново-подзолистой легкосуглинистой почвы в условиях Республики Коми. Под влиянием длительного внесения удобрений повышалось содержание гумуса (на 0,3-0,5%), подвижных форм фосфора и калия (на 12-137 и 5-38 мг/кг почвы), снижалась обменная (на 0,3-0,4 ед. рН) и гидролитическая кислотность (на 0,5-1,5 мг-экв/100 г почвы).</w:t>
      </w:r>
    </w:p>
    <w:p w:rsidR="007809C3" w:rsidRDefault="007809C3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3AAE" w:rsidRDefault="00C13AAE" w:rsidP="00814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3AAE">
        <w:rPr>
          <w:rFonts w:ascii="Times New Roman" w:hAnsi="Times New Roman" w:cs="Times New Roman"/>
          <w:b/>
          <w:bCs/>
          <w:sz w:val="28"/>
        </w:rPr>
        <w:t>Чуян,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3AAE">
        <w:rPr>
          <w:rFonts w:ascii="Times New Roman" w:hAnsi="Times New Roman" w:cs="Times New Roman"/>
          <w:sz w:val="28"/>
        </w:rPr>
        <w:t>Влияние органических и минеральных удобрений на изменение содержания органического вещества чернозема типичного / Н. А. Чуян, О. Г. Чуян, Г. М. Брескина</w:t>
      </w:r>
      <w:r>
        <w:rPr>
          <w:rFonts w:ascii="Times New Roman" w:hAnsi="Times New Roman" w:cs="Times New Roman"/>
          <w:sz w:val="28"/>
        </w:rPr>
        <w:t xml:space="preserve"> </w:t>
      </w:r>
      <w:r w:rsidRPr="00C13AAE">
        <w:rPr>
          <w:rFonts w:ascii="Times New Roman" w:hAnsi="Times New Roman" w:cs="Times New Roman"/>
          <w:sz w:val="28"/>
        </w:rPr>
        <w:t xml:space="preserve">// Достижения науки и техники АПК. - 2015. </w:t>
      </w:r>
      <w:r>
        <w:rPr>
          <w:rFonts w:ascii="Times New Roman" w:hAnsi="Times New Roman" w:cs="Times New Roman"/>
          <w:sz w:val="28"/>
        </w:rPr>
        <w:t>- № 2. - С. 8-10. - табл., рис.</w:t>
      </w:r>
    </w:p>
    <w:p w:rsidR="00C13AAE" w:rsidRDefault="00C13AAE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3AAE">
        <w:rPr>
          <w:rFonts w:ascii="Times New Roman" w:hAnsi="Times New Roman" w:cs="Times New Roman"/>
          <w:sz w:val="24"/>
        </w:rPr>
        <w:t>Изучено влияние различных доз минеральных удобрений и извести на содержание органического вещества и его составляющих - гумуса и негумифицированного органического вещества (НОВ) в черноземе типичном на фоне внесения растительных остатков и без них.</w:t>
      </w:r>
    </w:p>
    <w:p w:rsidR="00185ABD" w:rsidRDefault="00185ABD" w:rsidP="008146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5ABD" w:rsidRPr="00677E7D" w:rsidRDefault="00185ABD" w:rsidP="008146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7E7D">
        <w:rPr>
          <w:rFonts w:ascii="Times New Roman" w:hAnsi="Times New Roman" w:cs="Times New Roman"/>
          <w:sz w:val="28"/>
        </w:rPr>
        <w:t>Составитель: Л.М. Бабанина</w:t>
      </w:r>
    </w:p>
    <w:sectPr w:rsidR="00185ABD" w:rsidRPr="00677E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8D" w:rsidRDefault="007E018D" w:rsidP="0081467B">
      <w:pPr>
        <w:spacing w:after="0" w:line="240" w:lineRule="auto"/>
      </w:pPr>
      <w:r>
        <w:separator/>
      </w:r>
    </w:p>
  </w:endnote>
  <w:endnote w:type="continuationSeparator" w:id="0">
    <w:p w:rsidR="007E018D" w:rsidRDefault="007E018D" w:rsidP="0081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099853"/>
      <w:docPartObj>
        <w:docPartGallery w:val="Page Numbers (Bottom of Page)"/>
        <w:docPartUnique/>
      </w:docPartObj>
    </w:sdtPr>
    <w:sdtEndPr/>
    <w:sdtContent>
      <w:p w:rsidR="0081467B" w:rsidRDefault="008146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D6">
          <w:rPr>
            <w:noProof/>
          </w:rPr>
          <w:t>2</w:t>
        </w:r>
        <w:r>
          <w:fldChar w:fldCharType="end"/>
        </w:r>
      </w:p>
    </w:sdtContent>
  </w:sdt>
  <w:p w:rsidR="0081467B" w:rsidRDefault="008146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8D" w:rsidRDefault="007E018D" w:rsidP="0081467B">
      <w:pPr>
        <w:spacing w:after="0" w:line="240" w:lineRule="auto"/>
      </w:pPr>
      <w:r>
        <w:separator/>
      </w:r>
    </w:p>
  </w:footnote>
  <w:footnote w:type="continuationSeparator" w:id="0">
    <w:p w:rsidR="007E018D" w:rsidRDefault="007E018D" w:rsidP="0081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A"/>
    <w:rsid w:val="0005126A"/>
    <w:rsid w:val="00185ABD"/>
    <w:rsid w:val="00413086"/>
    <w:rsid w:val="00506000"/>
    <w:rsid w:val="00677E7D"/>
    <w:rsid w:val="007809C3"/>
    <w:rsid w:val="007E018D"/>
    <w:rsid w:val="0081467B"/>
    <w:rsid w:val="0081635E"/>
    <w:rsid w:val="00817F8C"/>
    <w:rsid w:val="00AD7ED6"/>
    <w:rsid w:val="00B1787A"/>
    <w:rsid w:val="00B41057"/>
    <w:rsid w:val="00B54473"/>
    <w:rsid w:val="00C13AAE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AF3"/>
    <w:pPr>
      <w:spacing w:after="0" w:line="240" w:lineRule="auto"/>
    </w:pPr>
  </w:style>
  <w:style w:type="table" w:styleId="a4">
    <w:name w:val="Table Grid"/>
    <w:basedOn w:val="a1"/>
    <w:uiPriority w:val="59"/>
    <w:rsid w:val="00F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67B"/>
  </w:style>
  <w:style w:type="paragraph" w:styleId="a9">
    <w:name w:val="footer"/>
    <w:basedOn w:val="a"/>
    <w:link w:val="aa"/>
    <w:uiPriority w:val="99"/>
    <w:unhideWhenUsed/>
    <w:rsid w:val="0081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AF3"/>
    <w:pPr>
      <w:spacing w:after="0" w:line="240" w:lineRule="auto"/>
    </w:pPr>
  </w:style>
  <w:style w:type="table" w:styleId="a4">
    <w:name w:val="Table Grid"/>
    <w:basedOn w:val="a1"/>
    <w:uiPriority w:val="59"/>
    <w:rsid w:val="00F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67B"/>
  </w:style>
  <w:style w:type="paragraph" w:styleId="a9">
    <w:name w:val="footer"/>
    <w:basedOn w:val="a"/>
    <w:link w:val="aa"/>
    <w:uiPriority w:val="99"/>
    <w:unhideWhenUsed/>
    <w:rsid w:val="0081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20</cp:revision>
  <dcterms:created xsi:type="dcterms:W3CDTF">2015-05-15T07:41:00Z</dcterms:created>
  <dcterms:modified xsi:type="dcterms:W3CDTF">2015-07-09T01:43:00Z</dcterms:modified>
</cp:coreProperties>
</file>