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5A" w:rsidRDefault="00657F5A" w:rsidP="00A94C4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Почвоведение</w:t>
      </w:r>
    </w:p>
    <w:p w:rsidR="00106314" w:rsidRDefault="00287D0D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87D0D">
        <w:rPr>
          <w:rFonts w:ascii="Times New Roman" w:hAnsi="Times New Roman" w:cs="Times New Roman"/>
          <w:b/>
          <w:bCs/>
          <w:sz w:val="28"/>
        </w:rPr>
        <w:t>Алябина</w:t>
      </w:r>
      <w:proofErr w:type="spellEnd"/>
      <w:r w:rsidRPr="00287D0D">
        <w:rPr>
          <w:rFonts w:ascii="Times New Roman" w:hAnsi="Times New Roman" w:cs="Times New Roman"/>
          <w:b/>
          <w:bCs/>
          <w:sz w:val="28"/>
        </w:rPr>
        <w:t>, И.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7D0D">
        <w:rPr>
          <w:rFonts w:ascii="Times New Roman" w:hAnsi="Times New Roman" w:cs="Times New Roman"/>
          <w:sz w:val="28"/>
        </w:rPr>
        <w:t>Оценка эффективности использования сельскохозяйственных земель административных районов Краснодарского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287D0D">
        <w:rPr>
          <w:rFonts w:ascii="Times New Roman" w:hAnsi="Times New Roman" w:cs="Times New Roman"/>
          <w:sz w:val="28"/>
        </w:rPr>
        <w:t xml:space="preserve">[Текст] / И. О. </w:t>
      </w:r>
      <w:proofErr w:type="spellStart"/>
      <w:r w:rsidRPr="00287D0D">
        <w:rPr>
          <w:rFonts w:ascii="Times New Roman" w:hAnsi="Times New Roman" w:cs="Times New Roman"/>
          <w:sz w:val="28"/>
        </w:rPr>
        <w:t>Алябина</w:t>
      </w:r>
      <w:proofErr w:type="spellEnd"/>
      <w:r w:rsidRPr="00287D0D">
        <w:rPr>
          <w:rFonts w:ascii="Times New Roman" w:hAnsi="Times New Roman" w:cs="Times New Roman"/>
          <w:sz w:val="28"/>
        </w:rPr>
        <w:t>, А. Г. Филенко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287D0D">
        <w:rPr>
          <w:rFonts w:ascii="Times New Roman" w:hAnsi="Times New Roman" w:cs="Times New Roman"/>
          <w:sz w:val="28"/>
        </w:rPr>
        <w:t xml:space="preserve">// Использование и охрана природных ресурсов в России. - 2012. - № 1. - С. 60-66. - </w:t>
      </w:r>
      <w:proofErr w:type="spellStart"/>
      <w:r w:rsidRPr="00287D0D">
        <w:rPr>
          <w:rFonts w:ascii="Times New Roman" w:hAnsi="Times New Roman" w:cs="Times New Roman"/>
          <w:sz w:val="28"/>
        </w:rPr>
        <w:t>Библиогр</w:t>
      </w:r>
      <w:proofErr w:type="spellEnd"/>
      <w:r w:rsidRPr="00287D0D">
        <w:rPr>
          <w:rFonts w:ascii="Times New Roman" w:hAnsi="Times New Roman" w:cs="Times New Roman"/>
          <w:sz w:val="28"/>
        </w:rPr>
        <w:t>.: с. 66 (4 назв.)</w:t>
      </w:r>
      <w:proofErr w:type="gramStart"/>
      <w:r w:rsidRPr="00287D0D">
        <w:rPr>
          <w:rFonts w:ascii="Times New Roman" w:hAnsi="Times New Roman" w:cs="Times New Roman"/>
          <w:sz w:val="28"/>
        </w:rPr>
        <w:t>.</w:t>
      </w:r>
      <w:proofErr w:type="gramEnd"/>
      <w:r w:rsidRPr="00287D0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287D0D">
        <w:rPr>
          <w:rFonts w:ascii="Times New Roman" w:hAnsi="Times New Roman" w:cs="Times New Roman"/>
          <w:sz w:val="28"/>
        </w:rPr>
        <w:t>р</w:t>
      </w:r>
      <w:proofErr w:type="gramEnd"/>
      <w:r w:rsidRPr="00287D0D">
        <w:rPr>
          <w:rFonts w:ascii="Times New Roman" w:hAnsi="Times New Roman" w:cs="Times New Roman"/>
          <w:sz w:val="28"/>
        </w:rPr>
        <w:t>ис., табл.</w:t>
      </w:r>
    </w:p>
    <w:p w:rsidR="00287D0D" w:rsidRPr="00287D0D" w:rsidRDefault="00287D0D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87D0D">
        <w:rPr>
          <w:rFonts w:ascii="Times New Roman" w:hAnsi="Times New Roman" w:cs="Times New Roman"/>
          <w:bCs/>
          <w:sz w:val="24"/>
        </w:rPr>
        <w:t>Предложен и опробован метод оценки природного потенциала почв и земельных ресурсов административных районов Краснодарского края и определения эффективности их сельскохозяйственного использования.</w:t>
      </w:r>
    </w:p>
    <w:p w:rsidR="00287D0D" w:rsidRPr="00A94C4D" w:rsidRDefault="00287D0D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8F6B63" w:rsidRDefault="008F6B63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F6B63">
        <w:rPr>
          <w:rFonts w:ascii="Times New Roman" w:hAnsi="Times New Roman" w:cs="Times New Roman"/>
          <w:b/>
          <w:bCs/>
          <w:sz w:val="28"/>
        </w:rPr>
        <w:t>Белоусов,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6B63">
        <w:rPr>
          <w:rFonts w:ascii="Times New Roman" w:hAnsi="Times New Roman" w:cs="Times New Roman"/>
          <w:sz w:val="28"/>
        </w:rPr>
        <w:t>Влияние органических удобрений и препарата "Байкал-ЭМ-1" на содержание легкогидролизуемого азота в черноземе обыкновенном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8F6B63">
        <w:rPr>
          <w:rFonts w:ascii="Times New Roman" w:hAnsi="Times New Roman" w:cs="Times New Roman"/>
          <w:sz w:val="28"/>
        </w:rPr>
        <w:t>[Текст] / А. А. Белоусов</w:t>
      </w:r>
      <w:r>
        <w:rPr>
          <w:rFonts w:ascii="Times New Roman" w:hAnsi="Times New Roman" w:cs="Times New Roman"/>
          <w:sz w:val="28"/>
        </w:rPr>
        <w:t xml:space="preserve"> </w:t>
      </w:r>
      <w:r w:rsidRPr="008F6B63">
        <w:rPr>
          <w:rFonts w:ascii="Times New Roman" w:hAnsi="Times New Roman" w:cs="Times New Roman"/>
          <w:sz w:val="28"/>
        </w:rPr>
        <w:t>// Аграрная наука. - 2012. - № 9. - С. 8-9.</w:t>
      </w:r>
    </w:p>
    <w:p w:rsidR="008F6B63" w:rsidRPr="008F6B63" w:rsidRDefault="008F6B63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F6B63">
        <w:rPr>
          <w:rFonts w:ascii="Times New Roman" w:hAnsi="Times New Roman" w:cs="Times New Roman"/>
          <w:bCs/>
          <w:sz w:val="24"/>
        </w:rPr>
        <w:t>Рассмотрено совместное влияние органических удобрений и препарата "Байкал-ЭМ-1" на динамику содержания легкогидролизуемого азота почвы.</w:t>
      </w:r>
    </w:p>
    <w:p w:rsidR="008F6B63" w:rsidRPr="00A94C4D" w:rsidRDefault="008F6B63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1B3E19" w:rsidRDefault="001B3E19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B3E19">
        <w:rPr>
          <w:rFonts w:ascii="Times New Roman" w:hAnsi="Times New Roman" w:cs="Times New Roman"/>
          <w:b/>
          <w:bCs/>
          <w:sz w:val="28"/>
        </w:rPr>
        <w:t>Воробьев, Г.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3E19">
        <w:rPr>
          <w:rFonts w:ascii="Times New Roman" w:hAnsi="Times New Roman" w:cs="Times New Roman"/>
          <w:sz w:val="28"/>
        </w:rPr>
        <w:t>О духовном и фундаментальном в учении о почвенном покрове</w:t>
      </w:r>
      <w:r>
        <w:rPr>
          <w:rFonts w:ascii="Times New Roman" w:hAnsi="Times New Roman" w:cs="Times New Roman"/>
          <w:sz w:val="28"/>
        </w:rPr>
        <w:t xml:space="preserve"> </w:t>
      </w:r>
      <w:r w:rsidRPr="001B3E19">
        <w:rPr>
          <w:rFonts w:ascii="Times New Roman" w:hAnsi="Times New Roman" w:cs="Times New Roman"/>
          <w:sz w:val="28"/>
        </w:rPr>
        <w:t>[Текст] / Г. Т. Воробьев</w:t>
      </w:r>
      <w:r>
        <w:rPr>
          <w:rFonts w:ascii="Times New Roman" w:hAnsi="Times New Roman" w:cs="Times New Roman"/>
          <w:sz w:val="28"/>
        </w:rPr>
        <w:t xml:space="preserve"> </w:t>
      </w:r>
      <w:r w:rsidRPr="001B3E19">
        <w:rPr>
          <w:rFonts w:ascii="Times New Roman" w:hAnsi="Times New Roman" w:cs="Times New Roman"/>
          <w:sz w:val="28"/>
        </w:rPr>
        <w:t xml:space="preserve">// Использование и охрана природных ресурсов в России. - 2012. - № 2. - С. 24-27. - </w:t>
      </w:r>
      <w:proofErr w:type="spellStart"/>
      <w:r w:rsidRPr="001B3E19">
        <w:rPr>
          <w:rFonts w:ascii="Times New Roman" w:hAnsi="Times New Roman" w:cs="Times New Roman"/>
          <w:sz w:val="28"/>
        </w:rPr>
        <w:t>Библиогр</w:t>
      </w:r>
      <w:proofErr w:type="spellEnd"/>
      <w:r w:rsidRPr="001B3E19">
        <w:rPr>
          <w:rFonts w:ascii="Times New Roman" w:hAnsi="Times New Roman" w:cs="Times New Roman"/>
          <w:sz w:val="28"/>
        </w:rPr>
        <w:t>.: с. 27 (8 назв.).</w:t>
      </w:r>
    </w:p>
    <w:p w:rsidR="001B3E19" w:rsidRDefault="001B3E19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B3E19">
        <w:rPr>
          <w:rFonts w:ascii="Times New Roman" w:hAnsi="Times New Roman" w:cs="Times New Roman"/>
          <w:bCs/>
          <w:sz w:val="24"/>
        </w:rPr>
        <w:t xml:space="preserve">Почвенный покров на суше выступает в виде </w:t>
      </w:r>
      <w:proofErr w:type="spellStart"/>
      <w:r w:rsidRPr="001B3E19">
        <w:rPr>
          <w:rFonts w:ascii="Times New Roman" w:hAnsi="Times New Roman" w:cs="Times New Roman"/>
          <w:bCs/>
          <w:sz w:val="24"/>
        </w:rPr>
        <w:t>биокосного</w:t>
      </w:r>
      <w:proofErr w:type="spellEnd"/>
      <w:r w:rsidRPr="001B3E19">
        <w:rPr>
          <w:rFonts w:ascii="Times New Roman" w:hAnsi="Times New Roman" w:cs="Times New Roman"/>
          <w:bCs/>
          <w:sz w:val="24"/>
        </w:rPr>
        <w:t xml:space="preserve"> покрывала и защитного экрана, предназначенного для сохранения и функционирования жизни, но специального учения о нем пока в почвоведении не создано.</w:t>
      </w:r>
    </w:p>
    <w:p w:rsidR="004B01FB" w:rsidRDefault="004B01FB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4B01FB" w:rsidRDefault="004B01FB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B01FB">
        <w:rPr>
          <w:rFonts w:ascii="Times New Roman" w:hAnsi="Times New Roman" w:cs="Times New Roman"/>
          <w:b/>
          <w:bCs/>
          <w:sz w:val="28"/>
        </w:rPr>
        <w:t>Воропаев,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01FB">
        <w:rPr>
          <w:rFonts w:ascii="Times New Roman" w:hAnsi="Times New Roman" w:cs="Times New Roman"/>
          <w:sz w:val="28"/>
        </w:rPr>
        <w:t>Динамика содержания микроэлементов и тяжелых металлов в почвах реперных участков</w:t>
      </w:r>
      <w:r>
        <w:rPr>
          <w:rFonts w:ascii="Times New Roman" w:hAnsi="Times New Roman" w:cs="Times New Roman"/>
          <w:sz w:val="28"/>
        </w:rPr>
        <w:t xml:space="preserve"> </w:t>
      </w:r>
      <w:r w:rsidRPr="004B01FB">
        <w:rPr>
          <w:rFonts w:ascii="Times New Roman" w:hAnsi="Times New Roman" w:cs="Times New Roman"/>
          <w:sz w:val="28"/>
        </w:rPr>
        <w:t>[Текст] / В. Н. Воропаев, А. Н. Демидова, Ю. А. Астахов</w:t>
      </w:r>
      <w:r>
        <w:rPr>
          <w:rFonts w:ascii="Times New Roman" w:hAnsi="Times New Roman" w:cs="Times New Roman"/>
          <w:sz w:val="28"/>
        </w:rPr>
        <w:t xml:space="preserve"> </w:t>
      </w:r>
      <w:r w:rsidRPr="004B01FB">
        <w:rPr>
          <w:rFonts w:ascii="Times New Roman" w:hAnsi="Times New Roman" w:cs="Times New Roman"/>
          <w:sz w:val="28"/>
        </w:rPr>
        <w:t xml:space="preserve">// Аграрная наука. - 2012. - № 9. - С. 9-11. - </w:t>
      </w:r>
      <w:proofErr w:type="spellStart"/>
      <w:r w:rsidRPr="004B01FB">
        <w:rPr>
          <w:rFonts w:ascii="Times New Roman" w:hAnsi="Times New Roman" w:cs="Times New Roman"/>
          <w:sz w:val="28"/>
        </w:rPr>
        <w:t>Библиогр</w:t>
      </w:r>
      <w:proofErr w:type="spellEnd"/>
      <w:r w:rsidRPr="004B01FB">
        <w:rPr>
          <w:rFonts w:ascii="Times New Roman" w:hAnsi="Times New Roman" w:cs="Times New Roman"/>
          <w:sz w:val="28"/>
        </w:rPr>
        <w:t>.: с. 11 (3 назв.).</w:t>
      </w:r>
    </w:p>
    <w:p w:rsidR="004B01FB" w:rsidRPr="004B01FB" w:rsidRDefault="004B01FB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B01FB">
        <w:rPr>
          <w:rFonts w:ascii="Times New Roman" w:hAnsi="Times New Roman" w:cs="Times New Roman"/>
          <w:bCs/>
          <w:sz w:val="24"/>
        </w:rPr>
        <w:t>В статье приведены результаты исследований по динамике микроэлементов и тяжелых металлов в метровом слое почв реперных участков, расположенных в разных почвенно-климатических условиях Липецкой области.</w:t>
      </w:r>
    </w:p>
    <w:p w:rsidR="00356AD6" w:rsidRDefault="00356AD6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356AD6" w:rsidRPr="00356AD6" w:rsidRDefault="00356AD6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356AD6">
        <w:rPr>
          <w:rFonts w:ascii="Times New Roman" w:hAnsi="Times New Roman" w:cs="Times New Roman"/>
          <w:b/>
          <w:bCs/>
          <w:sz w:val="28"/>
        </w:rPr>
        <w:t>Галеева</w:t>
      </w:r>
      <w:proofErr w:type="spellEnd"/>
      <w:r w:rsidRPr="00356AD6">
        <w:rPr>
          <w:rFonts w:ascii="Times New Roman" w:hAnsi="Times New Roman" w:cs="Times New Roman"/>
          <w:b/>
          <w:bCs/>
          <w:sz w:val="28"/>
        </w:rPr>
        <w:t>, Л.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6AD6">
        <w:rPr>
          <w:rFonts w:ascii="Times New Roman" w:hAnsi="Times New Roman" w:cs="Times New Roman"/>
          <w:sz w:val="28"/>
        </w:rPr>
        <w:t>Азотный режим солонцов при переходе их из пашни в залежь</w:t>
      </w:r>
      <w:r>
        <w:rPr>
          <w:rFonts w:ascii="Times New Roman" w:hAnsi="Times New Roman" w:cs="Times New Roman"/>
          <w:sz w:val="28"/>
        </w:rPr>
        <w:t xml:space="preserve"> </w:t>
      </w:r>
      <w:r w:rsidRPr="00356AD6">
        <w:rPr>
          <w:rFonts w:ascii="Times New Roman" w:hAnsi="Times New Roman" w:cs="Times New Roman"/>
          <w:sz w:val="28"/>
        </w:rPr>
        <w:t xml:space="preserve">[Текст] / Л. П. </w:t>
      </w:r>
      <w:proofErr w:type="spellStart"/>
      <w:r w:rsidRPr="00356AD6">
        <w:rPr>
          <w:rFonts w:ascii="Times New Roman" w:hAnsi="Times New Roman" w:cs="Times New Roman"/>
          <w:sz w:val="28"/>
        </w:rPr>
        <w:t>Галеева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56AD6">
        <w:rPr>
          <w:rFonts w:ascii="Times New Roman" w:hAnsi="Times New Roman" w:cs="Times New Roman"/>
          <w:sz w:val="28"/>
        </w:rPr>
        <w:t xml:space="preserve">// Аграрная наука. - 2012. - № 9. - С. 6-7. - </w:t>
      </w:r>
      <w:proofErr w:type="spellStart"/>
      <w:r w:rsidRPr="00356AD6">
        <w:rPr>
          <w:rFonts w:ascii="Times New Roman" w:hAnsi="Times New Roman" w:cs="Times New Roman"/>
          <w:sz w:val="28"/>
        </w:rPr>
        <w:t>Библиогр</w:t>
      </w:r>
      <w:proofErr w:type="spellEnd"/>
      <w:r w:rsidRPr="00356AD6">
        <w:rPr>
          <w:rFonts w:ascii="Times New Roman" w:hAnsi="Times New Roman" w:cs="Times New Roman"/>
          <w:sz w:val="28"/>
        </w:rPr>
        <w:t>.: с. 7 (6 назв.).</w:t>
      </w:r>
    </w:p>
    <w:p w:rsidR="001B3E19" w:rsidRDefault="00356AD6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56AD6">
        <w:rPr>
          <w:rFonts w:ascii="Times New Roman" w:hAnsi="Times New Roman" w:cs="Times New Roman"/>
          <w:bCs/>
          <w:sz w:val="24"/>
        </w:rPr>
        <w:t>Установлено, что при переходе удобренной пашни в залежь в течени</w:t>
      </w:r>
      <w:r w:rsidR="00783962" w:rsidRPr="00356AD6">
        <w:rPr>
          <w:rFonts w:ascii="Times New Roman" w:hAnsi="Times New Roman" w:cs="Times New Roman"/>
          <w:bCs/>
          <w:sz w:val="24"/>
        </w:rPr>
        <w:t>е</w:t>
      </w:r>
      <w:r w:rsidRPr="00356AD6">
        <w:rPr>
          <w:rFonts w:ascii="Times New Roman" w:hAnsi="Times New Roman" w:cs="Times New Roman"/>
          <w:bCs/>
          <w:sz w:val="24"/>
        </w:rPr>
        <w:t xml:space="preserve"> 10 лет, в ней достоверно возрастало содержание валового азота и соотношение C</w:t>
      </w:r>
      <w:proofErr w:type="gramStart"/>
      <w:r w:rsidRPr="00356AD6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356AD6">
        <w:rPr>
          <w:rFonts w:ascii="Times New Roman" w:hAnsi="Times New Roman" w:cs="Times New Roman"/>
          <w:bCs/>
          <w:sz w:val="24"/>
        </w:rPr>
        <w:t xml:space="preserve"> N.</w:t>
      </w:r>
    </w:p>
    <w:p w:rsidR="00131B69" w:rsidRPr="00A94C4D" w:rsidRDefault="00131B69" w:rsidP="00A94C4D">
      <w:pPr>
        <w:pStyle w:val="a3"/>
        <w:ind w:firstLine="567"/>
        <w:jc w:val="both"/>
        <w:rPr>
          <w:rFonts w:ascii="Courier New" w:hAnsi="Courier New" w:cs="Courier New"/>
          <w:b/>
          <w:bCs/>
          <w:sz w:val="24"/>
        </w:rPr>
      </w:pPr>
    </w:p>
    <w:p w:rsidR="00783962" w:rsidRDefault="00131B69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31B69">
        <w:rPr>
          <w:rFonts w:ascii="Times New Roman" w:hAnsi="Times New Roman" w:cs="Times New Roman"/>
          <w:b/>
          <w:bCs/>
          <w:sz w:val="28"/>
        </w:rPr>
        <w:t>Годунова,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1B69">
        <w:rPr>
          <w:rFonts w:ascii="Times New Roman" w:hAnsi="Times New Roman" w:cs="Times New Roman"/>
          <w:sz w:val="28"/>
        </w:rPr>
        <w:t xml:space="preserve">Резервы фосфора в </w:t>
      </w:r>
      <w:proofErr w:type="spellStart"/>
      <w:r w:rsidRPr="00131B69">
        <w:rPr>
          <w:rFonts w:ascii="Times New Roman" w:hAnsi="Times New Roman" w:cs="Times New Roman"/>
          <w:sz w:val="28"/>
        </w:rPr>
        <w:t>агрочерноземах</w:t>
      </w:r>
      <w:proofErr w:type="spellEnd"/>
      <w:r w:rsidRPr="00131B69">
        <w:rPr>
          <w:rFonts w:ascii="Times New Roman" w:hAnsi="Times New Roman" w:cs="Times New Roman"/>
          <w:sz w:val="28"/>
        </w:rPr>
        <w:t xml:space="preserve"> Ставропольского края при разной интенсивности их использования в </w:t>
      </w:r>
      <w:proofErr w:type="spellStart"/>
      <w:r w:rsidRPr="00131B69">
        <w:rPr>
          <w:rFonts w:ascii="Times New Roman" w:hAnsi="Times New Roman" w:cs="Times New Roman"/>
          <w:sz w:val="28"/>
        </w:rPr>
        <w:t>агроландшафте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31B69">
        <w:rPr>
          <w:rFonts w:ascii="Times New Roman" w:hAnsi="Times New Roman" w:cs="Times New Roman"/>
          <w:sz w:val="28"/>
        </w:rPr>
        <w:t xml:space="preserve">[Текст] / Е. И. Годунова, Н. П. </w:t>
      </w:r>
      <w:proofErr w:type="spellStart"/>
      <w:r w:rsidRPr="00131B69">
        <w:rPr>
          <w:rFonts w:ascii="Times New Roman" w:hAnsi="Times New Roman" w:cs="Times New Roman"/>
          <w:sz w:val="28"/>
        </w:rPr>
        <w:t>Чижикова</w:t>
      </w:r>
      <w:proofErr w:type="spellEnd"/>
      <w:r w:rsidRPr="00131B69">
        <w:rPr>
          <w:rFonts w:ascii="Times New Roman" w:hAnsi="Times New Roman" w:cs="Times New Roman"/>
          <w:sz w:val="28"/>
        </w:rPr>
        <w:t xml:space="preserve">, С. Н. </w:t>
      </w:r>
      <w:proofErr w:type="spellStart"/>
      <w:r w:rsidRPr="00131B69">
        <w:rPr>
          <w:rFonts w:ascii="Times New Roman" w:hAnsi="Times New Roman" w:cs="Times New Roman"/>
          <w:sz w:val="28"/>
        </w:rPr>
        <w:t>Шкабарда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31B69">
        <w:rPr>
          <w:rFonts w:ascii="Times New Roman" w:hAnsi="Times New Roman" w:cs="Times New Roman"/>
          <w:sz w:val="28"/>
        </w:rPr>
        <w:t xml:space="preserve">// Достижения науки и техники АПК. - 2012. - № 7. - С. 15-17. - </w:t>
      </w:r>
      <w:proofErr w:type="spellStart"/>
      <w:r w:rsidRPr="00131B69">
        <w:rPr>
          <w:rFonts w:ascii="Times New Roman" w:hAnsi="Times New Roman" w:cs="Times New Roman"/>
          <w:sz w:val="28"/>
        </w:rPr>
        <w:t>Библиогр</w:t>
      </w:r>
      <w:proofErr w:type="spellEnd"/>
      <w:r w:rsidRPr="00131B69">
        <w:rPr>
          <w:rFonts w:ascii="Times New Roman" w:hAnsi="Times New Roman" w:cs="Times New Roman"/>
          <w:sz w:val="28"/>
        </w:rPr>
        <w:t>.: с. 17 (19 назв.)</w:t>
      </w:r>
      <w:proofErr w:type="gramStart"/>
      <w:r w:rsidRPr="00131B69">
        <w:rPr>
          <w:rFonts w:ascii="Times New Roman" w:hAnsi="Times New Roman" w:cs="Times New Roman"/>
          <w:sz w:val="28"/>
        </w:rPr>
        <w:t>.</w:t>
      </w:r>
      <w:proofErr w:type="gramEnd"/>
      <w:r w:rsidRPr="00131B6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31B69">
        <w:rPr>
          <w:rFonts w:ascii="Times New Roman" w:hAnsi="Times New Roman" w:cs="Times New Roman"/>
          <w:sz w:val="28"/>
        </w:rPr>
        <w:t>т</w:t>
      </w:r>
      <w:proofErr w:type="gramEnd"/>
      <w:r w:rsidRPr="00131B69">
        <w:rPr>
          <w:rFonts w:ascii="Times New Roman" w:hAnsi="Times New Roman" w:cs="Times New Roman"/>
          <w:sz w:val="28"/>
        </w:rPr>
        <w:t>абл.</w:t>
      </w:r>
    </w:p>
    <w:p w:rsidR="00131B69" w:rsidRPr="00131B69" w:rsidRDefault="00131B69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31B69">
        <w:rPr>
          <w:rFonts w:ascii="Times New Roman" w:hAnsi="Times New Roman" w:cs="Times New Roman"/>
          <w:bCs/>
          <w:sz w:val="24"/>
        </w:rPr>
        <w:t xml:space="preserve">Проведена дифференцированная оценка природных запасов фосфора на основе анализа его содержания в гранулометрических фракциях разной размерности </w:t>
      </w:r>
      <w:proofErr w:type="spellStart"/>
      <w:r w:rsidRPr="00131B69">
        <w:rPr>
          <w:rFonts w:ascii="Times New Roman" w:hAnsi="Times New Roman" w:cs="Times New Roman"/>
          <w:bCs/>
          <w:sz w:val="24"/>
        </w:rPr>
        <w:t>агрочерноземов</w:t>
      </w:r>
      <w:proofErr w:type="spellEnd"/>
      <w:r w:rsidRPr="00131B69">
        <w:rPr>
          <w:rFonts w:ascii="Times New Roman" w:hAnsi="Times New Roman" w:cs="Times New Roman"/>
          <w:bCs/>
          <w:sz w:val="24"/>
        </w:rPr>
        <w:t xml:space="preserve"> склоновых </w:t>
      </w:r>
      <w:proofErr w:type="spellStart"/>
      <w:r w:rsidRPr="00131B69">
        <w:rPr>
          <w:rFonts w:ascii="Times New Roman" w:hAnsi="Times New Roman" w:cs="Times New Roman"/>
          <w:bCs/>
          <w:sz w:val="24"/>
        </w:rPr>
        <w:t>агроландшафтов</w:t>
      </w:r>
      <w:proofErr w:type="spellEnd"/>
      <w:r w:rsidRPr="00131B69">
        <w:rPr>
          <w:rFonts w:ascii="Times New Roman" w:hAnsi="Times New Roman" w:cs="Times New Roman"/>
          <w:bCs/>
          <w:sz w:val="24"/>
        </w:rPr>
        <w:t xml:space="preserve"> Ставропольской возвышенности.</w:t>
      </w:r>
    </w:p>
    <w:p w:rsidR="00131B69" w:rsidRPr="00A94C4D" w:rsidRDefault="00131B69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83962" w:rsidRDefault="00783962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83962">
        <w:rPr>
          <w:rFonts w:ascii="Times New Roman" w:hAnsi="Times New Roman" w:cs="Times New Roman"/>
          <w:b/>
          <w:bCs/>
          <w:sz w:val="28"/>
        </w:rPr>
        <w:lastRenderedPageBreak/>
        <w:t>Дедов, А. В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Pr="00783962">
        <w:rPr>
          <w:rFonts w:ascii="Times New Roman" w:hAnsi="Times New Roman" w:cs="Times New Roman"/>
          <w:sz w:val="28"/>
        </w:rPr>
        <w:t xml:space="preserve">Приемы </w:t>
      </w:r>
      <w:proofErr w:type="spellStart"/>
      <w:r w:rsidRPr="00783962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783962">
        <w:rPr>
          <w:rFonts w:ascii="Times New Roman" w:hAnsi="Times New Roman" w:cs="Times New Roman"/>
          <w:sz w:val="28"/>
        </w:rPr>
        <w:t xml:space="preserve"> и воспроизводство плодородия черноземов</w:t>
      </w:r>
      <w:r>
        <w:rPr>
          <w:rFonts w:ascii="Times New Roman" w:hAnsi="Times New Roman" w:cs="Times New Roman"/>
          <w:sz w:val="28"/>
        </w:rPr>
        <w:t xml:space="preserve"> </w:t>
      </w:r>
      <w:r w:rsidRPr="00783962">
        <w:rPr>
          <w:rFonts w:ascii="Times New Roman" w:hAnsi="Times New Roman" w:cs="Times New Roman"/>
          <w:sz w:val="28"/>
        </w:rPr>
        <w:t xml:space="preserve">[Текст] / А. В. Дедов, М. А. Несмеянова, Н. Н. </w:t>
      </w:r>
      <w:proofErr w:type="spellStart"/>
      <w:r w:rsidRPr="00783962">
        <w:rPr>
          <w:rFonts w:ascii="Times New Roman" w:hAnsi="Times New Roman" w:cs="Times New Roman"/>
          <w:sz w:val="28"/>
        </w:rPr>
        <w:t>Хрюкин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962">
        <w:rPr>
          <w:rFonts w:ascii="Times New Roman" w:hAnsi="Times New Roman" w:cs="Times New Roman"/>
          <w:sz w:val="28"/>
        </w:rPr>
        <w:t xml:space="preserve">// Земледелие. - 2012. - № 6. - С. 4-7. - </w:t>
      </w:r>
      <w:proofErr w:type="spellStart"/>
      <w:r w:rsidRPr="00783962">
        <w:rPr>
          <w:rFonts w:ascii="Times New Roman" w:hAnsi="Times New Roman" w:cs="Times New Roman"/>
          <w:sz w:val="28"/>
        </w:rPr>
        <w:t>Библиогр</w:t>
      </w:r>
      <w:proofErr w:type="spellEnd"/>
      <w:r w:rsidRPr="00783962">
        <w:rPr>
          <w:rFonts w:ascii="Times New Roman" w:hAnsi="Times New Roman" w:cs="Times New Roman"/>
          <w:sz w:val="28"/>
        </w:rPr>
        <w:t>.: с. 7.</w:t>
      </w:r>
    </w:p>
    <w:p w:rsidR="00783962" w:rsidRPr="00783962" w:rsidRDefault="00783962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83962">
        <w:rPr>
          <w:rFonts w:ascii="Times New Roman" w:hAnsi="Times New Roman" w:cs="Times New Roman"/>
          <w:bCs/>
          <w:sz w:val="24"/>
        </w:rPr>
        <w:t xml:space="preserve">Показано, что для сохранения плодородия черноземов и получения бездефицитного баланса органического вещества необходимо использовать комплекс приема </w:t>
      </w:r>
      <w:proofErr w:type="spellStart"/>
      <w:r w:rsidRPr="00783962">
        <w:rPr>
          <w:rFonts w:ascii="Times New Roman" w:hAnsi="Times New Roman" w:cs="Times New Roman"/>
          <w:bCs/>
          <w:sz w:val="24"/>
        </w:rPr>
        <w:t>биологизации</w:t>
      </w:r>
      <w:proofErr w:type="spellEnd"/>
      <w:r w:rsidRPr="00783962">
        <w:rPr>
          <w:rFonts w:ascii="Times New Roman" w:hAnsi="Times New Roman" w:cs="Times New Roman"/>
          <w:bCs/>
          <w:sz w:val="24"/>
        </w:rPr>
        <w:t xml:space="preserve"> на фоне внесения минеральных удобрений.</w:t>
      </w:r>
    </w:p>
    <w:p w:rsidR="00356AD6" w:rsidRDefault="00356AD6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8C7FB6" w:rsidRDefault="008C7FB6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C7FB6">
        <w:rPr>
          <w:rFonts w:ascii="Times New Roman" w:hAnsi="Times New Roman" w:cs="Times New Roman"/>
          <w:b/>
          <w:bCs/>
          <w:sz w:val="28"/>
        </w:rPr>
        <w:t>Дзюин</w:t>
      </w:r>
      <w:proofErr w:type="spellEnd"/>
      <w:r w:rsidRPr="008C7FB6">
        <w:rPr>
          <w:rFonts w:ascii="Times New Roman" w:hAnsi="Times New Roman" w:cs="Times New Roman"/>
          <w:b/>
          <w:bCs/>
          <w:sz w:val="28"/>
        </w:rPr>
        <w:t>, Г.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7FB6">
        <w:rPr>
          <w:rFonts w:ascii="Times New Roman" w:hAnsi="Times New Roman" w:cs="Times New Roman"/>
          <w:sz w:val="28"/>
        </w:rPr>
        <w:t>Водный режим почвы в севообороте</w:t>
      </w:r>
      <w:r>
        <w:rPr>
          <w:rFonts w:ascii="Times New Roman" w:hAnsi="Times New Roman" w:cs="Times New Roman"/>
          <w:sz w:val="28"/>
        </w:rPr>
        <w:t xml:space="preserve"> </w:t>
      </w:r>
      <w:r w:rsidRPr="008C7FB6">
        <w:rPr>
          <w:rFonts w:ascii="Times New Roman" w:hAnsi="Times New Roman" w:cs="Times New Roman"/>
          <w:sz w:val="28"/>
        </w:rPr>
        <w:t xml:space="preserve">[Текст] / Г. П. </w:t>
      </w:r>
      <w:proofErr w:type="spellStart"/>
      <w:r w:rsidRPr="008C7FB6">
        <w:rPr>
          <w:rFonts w:ascii="Times New Roman" w:hAnsi="Times New Roman" w:cs="Times New Roman"/>
          <w:sz w:val="28"/>
        </w:rPr>
        <w:t>Дзюин</w:t>
      </w:r>
      <w:proofErr w:type="spellEnd"/>
      <w:r w:rsidRPr="008C7FB6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8C7FB6">
        <w:rPr>
          <w:rFonts w:ascii="Times New Roman" w:hAnsi="Times New Roman" w:cs="Times New Roman"/>
          <w:sz w:val="28"/>
        </w:rPr>
        <w:t>Дзюин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C7FB6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21-23. - </w:t>
      </w:r>
      <w:proofErr w:type="spellStart"/>
      <w:r w:rsidRPr="008C7FB6">
        <w:rPr>
          <w:rFonts w:ascii="Times New Roman" w:hAnsi="Times New Roman" w:cs="Times New Roman"/>
          <w:sz w:val="28"/>
        </w:rPr>
        <w:t>Библиогр</w:t>
      </w:r>
      <w:proofErr w:type="spellEnd"/>
      <w:r w:rsidRPr="008C7FB6">
        <w:rPr>
          <w:rFonts w:ascii="Times New Roman" w:hAnsi="Times New Roman" w:cs="Times New Roman"/>
          <w:sz w:val="28"/>
        </w:rPr>
        <w:t>.: с. 23 (8 назв.)</w:t>
      </w:r>
      <w:proofErr w:type="gramStart"/>
      <w:r w:rsidRPr="008C7FB6">
        <w:rPr>
          <w:rFonts w:ascii="Times New Roman" w:hAnsi="Times New Roman" w:cs="Times New Roman"/>
          <w:sz w:val="28"/>
        </w:rPr>
        <w:t>.</w:t>
      </w:r>
      <w:proofErr w:type="gramEnd"/>
      <w:r w:rsidRPr="008C7FB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8C7FB6">
        <w:rPr>
          <w:rFonts w:ascii="Times New Roman" w:hAnsi="Times New Roman" w:cs="Times New Roman"/>
          <w:sz w:val="28"/>
        </w:rPr>
        <w:t>т</w:t>
      </w:r>
      <w:proofErr w:type="gramEnd"/>
      <w:r w:rsidRPr="008C7FB6">
        <w:rPr>
          <w:rFonts w:ascii="Times New Roman" w:hAnsi="Times New Roman" w:cs="Times New Roman"/>
          <w:sz w:val="28"/>
        </w:rPr>
        <w:t>абл.</w:t>
      </w:r>
    </w:p>
    <w:p w:rsidR="008C7FB6" w:rsidRPr="008C7FB6" w:rsidRDefault="008C7FB6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C7FB6">
        <w:rPr>
          <w:rFonts w:ascii="Times New Roman" w:hAnsi="Times New Roman" w:cs="Times New Roman"/>
          <w:bCs/>
          <w:sz w:val="24"/>
        </w:rPr>
        <w:t>Изучены количественные изменения почвенной влаги под культурами севооборота за период их вегетации.</w:t>
      </w:r>
    </w:p>
    <w:p w:rsidR="008C7FB6" w:rsidRPr="00356AD6" w:rsidRDefault="008C7FB6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403433" w:rsidRPr="00A94C4D" w:rsidRDefault="00403433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403433">
        <w:rPr>
          <w:rFonts w:ascii="Times New Roman" w:hAnsi="Times New Roman" w:cs="Times New Roman"/>
          <w:b/>
          <w:bCs/>
          <w:sz w:val="28"/>
        </w:rPr>
        <w:t>Ероховец</w:t>
      </w:r>
      <w:proofErr w:type="spellEnd"/>
      <w:r w:rsidRPr="00403433">
        <w:rPr>
          <w:rFonts w:ascii="Times New Roman" w:hAnsi="Times New Roman" w:cs="Times New Roman"/>
          <w:b/>
          <w:bCs/>
          <w:sz w:val="28"/>
        </w:rPr>
        <w:t xml:space="preserve">, М. </w:t>
      </w:r>
      <w:proofErr w:type="spellStart"/>
      <w:r w:rsidRPr="00403433">
        <w:rPr>
          <w:rFonts w:ascii="Times New Roman" w:hAnsi="Times New Roman" w:cs="Times New Roman"/>
          <w:b/>
          <w:bCs/>
          <w:sz w:val="28"/>
        </w:rPr>
        <w:t>А.</w:t>
      </w:r>
      <w:r w:rsidRPr="00403433">
        <w:rPr>
          <w:rFonts w:ascii="Times New Roman" w:hAnsi="Times New Roman" w:cs="Times New Roman"/>
          <w:sz w:val="28"/>
        </w:rPr>
        <w:t>Мониторинг</w:t>
      </w:r>
      <w:proofErr w:type="spellEnd"/>
      <w:r w:rsidRPr="00403433">
        <w:rPr>
          <w:rFonts w:ascii="Times New Roman" w:hAnsi="Times New Roman" w:cs="Times New Roman"/>
          <w:sz w:val="28"/>
        </w:rPr>
        <w:t xml:space="preserve"> плодородия черноземов степной зоны [Текст] / М. А. </w:t>
      </w:r>
      <w:proofErr w:type="spellStart"/>
      <w:r w:rsidRPr="00403433">
        <w:rPr>
          <w:rFonts w:ascii="Times New Roman" w:hAnsi="Times New Roman" w:cs="Times New Roman"/>
          <w:sz w:val="28"/>
        </w:rPr>
        <w:t>Ероховец</w:t>
      </w:r>
      <w:proofErr w:type="spellEnd"/>
      <w:r w:rsidRPr="00403433">
        <w:rPr>
          <w:rFonts w:ascii="Times New Roman" w:hAnsi="Times New Roman" w:cs="Times New Roman"/>
          <w:sz w:val="28"/>
        </w:rPr>
        <w:t>, Р. М. Хижняк, А. В. Малыгин</w:t>
      </w:r>
      <w:r>
        <w:rPr>
          <w:rFonts w:ascii="Times New Roman" w:hAnsi="Times New Roman" w:cs="Times New Roman"/>
          <w:sz w:val="28"/>
        </w:rPr>
        <w:t xml:space="preserve"> </w:t>
      </w:r>
      <w:r w:rsidRPr="00403433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18-20. - </w:t>
      </w:r>
      <w:proofErr w:type="spellStart"/>
      <w:r w:rsidRPr="00403433">
        <w:rPr>
          <w:rFonts w:ascii="Times New Roman" w:hAnsi="Times New Roman" w:cs="Times New Roman"/>
          <w:sz w:val="28"/>
        </w:rPr>
        <w:t>Библиогр</w:t>
      </w:r>
      <w:proofErr w:type="spellEnd"/>
      <w:r w:rsidRPr="00403433">
        <w:rPr>
          <w:rFonts w:ascii="Times New Roman" w:hAnsi="Times New Roman" w:cs="Times New Roman"/>
          <w:sz w:val="28"/>
        </w:rPr>
        <w:t>.: с. 20 (10 назв.)</w:t>
      </w:r>
      <w:proofErr w:type="gramStart"/>
      <w:r w:rsidRPr="00403433">
        <w:rPr>
          <w:rFonts w:ascii="Times New Roman" w:hAnsi="Times New Roman" w:cs="Times New Roman"/>
          <w:sz w:val="28"/>
        </w:rPr>
        <w:t>.</w:t>
      </w:r>
      <w:proofErr w:type="gramEnd"/>
      <w:r w:rsidRPr="0040343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03433">
        <w:rPr>
          <w:rFonts w:ascii="Times New Roman" w:hAnsi="Times New Roman" w:cs="Times New Roman"/>
          <w:sz w:val="28"/>
        </w:rPr>
        <w:t>т</w:t>
      </w:r>
      <w:proofErr w:type="gramEnd"/>
      <w:r w:rsidRPr="00403433">
        <w:rPr>
          <w:rFonts w:ascii="Times New Roman" w:hAnsi="Times New Roman" w:cs="Times New Roman"/>
          <w:sz w:val="28"/>
        </w:rPr>
        <w:t>абл., рис.</w:t>
      </w:r>
    </w:p>
    <w:p w:rsidR="00403433" w:rsidRPr="00403433" w:rsidRDefault="00403433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03433">
        <w:rPr>
          <w:rFonts w:ascii="Times New Roman" w:hAnsi="Times New Roman" w:cs="Times New Roman"/>
          <w:bCs/>
          <w:sz w:val="24"/>
        </w:rPr>
        <w:t>Рассмотрена динамика изменения кислотности, содержания подвижных форм фосфора, калия, серы, цинка, меди, кобальта, марганца, органического вещества в черноземах степной зоны Белгородской области.</w:t>
      </w:r>
    </w:p>
    <w:p w:rsidR="00403433" w:rsidRPr="00A94C4D" w:rsidRDefault="00403433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106314" w:rsidRDefault="00106314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06314">
        <w:rPr>
          <w:rFonts w:ascii="Times New Roman" w:hAnsi="Times New Roman" w:cs="Times New Roman"/>
          <w:b/>
          <w:bCs/>
          <w:sz w:val="28"/>
        </w:rPr>
        <w:t>Иванов,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6314">
        <w:rPr>
          <w:rFonts w:ascii="Times New Roman" w:hAnsi="Times New Roman" w:cs="Times New Roman"/>
          <w:sz w:val="28"/>
        </w:rPr>
        <w:t>Семантическая модель описания почв и почвенная информационная система</w:t>
      </w:r>
      <w:r>
        <w:rPr>
          <w:rFonts w:ascii="Times New Roman" w:hAnsi="Times New Roman" w:cs="Times New Roman"/>
          <w:sz w:val="28"/>
        </w:rPr>
        <w:t xml:space="preserve"> </w:t>
      </w:r>
      <w:r w:rsidRPr="00106314">
        <w:rPr>
          <w:rFonts w:ascii="Times New Roman" w:hAnsi="Times New Roman" w:cs="Times New Roman"/>
          <w:sz w:val="28"/>
        </w:rPr>
        <w:t xml:space="preserve">[Текст] / А. В. Иванов, Н. Н. </w:t>
      </w:r>
      <w:proofErr w:type="spellStart"/>
      <w:r w:rsidRPr="00106314">
        <w:rPr>
          <w:rFonts w:ascii="Times New Roman" w:hAnsi="Times New Roman" w:cs="Times New Roman"/>
          <w:sz w:val="28"/>
        </w:rPr>
        <w:t>Рыбальский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6314">
        <w:rPr>
          <w:rFonts w:ascii="Times New Roman" w:hAnsi="Times New Roman" w:cs="Times New Roman"/>
          <w:sz w:val="28"/>
        </w:rPr>
        <w:t xml:space="preserve">// Использование и охрана природных ресурсов в России. - 2012. - № 2. - С. 55-65. - </w:t>
      </w:r>
      <w:proofErr w:type="spellStart"/>
      <w:r w:rsidRPr="00106314">
        <w:rPr>
          <w:rFonts w:ascii="Times New Roman" w:hAnsi="Times New Roman" w:cs="Times New Roman"/>
          <w:sz w:val="28"/>
        </w:rPr>
        <w:t>Библиогр</w:t>
      </w:r>
      <w:proofErr w:type="spellEnd"/>
      <w:r w:rsidRPr="00106314">
        <w:rPr>
          <w:rFonts w:ascii="Times New Roman" w:hAnsi="Times New Roman" w:cs="Times New Roman"/>
          <w:sz w:val="28"/>
        </w:rPr>
        <w:t>.: с. 64-65 (19 назв.)</w:t>
      </w:r>
      <w:proofErr w:type="gramStart"/>
      <w:r w:rsidRPr="00106314">
        <w:rPr>
          <w:rFonts w:ascii="Times New Roman" w:hAnsi="Times New Roman" w:cs="Times New Roman"/>
          <w:sz w:val="28"/>
        </w:rPr>
        <w:t>.</w:t>
      </w:r>
      <w:proofErr w:type="gramEnd"/>
      <w:r w:rsidRPr="0010631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06314">
        <w:rPr>
          <w:rFonts w:ascii="Times New Roman" w:hAnsi="Times New Roman" w:cs="Times New Roman"/>
          <w:sz w:val="28"/>
        </w:rPr>
        <w:t>р</w:t>
      </w:r>
      <w:proofErr w:type="gramEnd"/>
      <w:r w:rsidRPr="00106314">
        <w:rPr>
          <w:rFonts w:ascii="Times New Roman" w:hAnsi="Times New Roman" w:cs="Times New Roman"/>
          <w:sz w:val="28"/>
        </w:rPr>
        <w:t>ис., табл.</w:t>
      </w:r>
    </w:p>
    <w:p w:rsidR="00106314" w:rsidRDefault="00106314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06314">
        <w:rPr>
          <w:rFonts w:ascii="Times New Roman" w:hAnsi="Times New Roman" w:cs="Times New Roman"/>
          <w:sz w:val="24"/>
        </w:rPr>
        <w:t>В статье описан принцип квантования почвенной информации и предложен метод описания почвенных данных и передачи почвенной информации, не зависящей от формы хранения данных.</w:t>
      </w:r>
    </w:p>
    <w:p w:rsidR="003D7CDC" w:rsidRDefault="003D7CDC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6B098E" w:rsidRDefault="006B098E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B098E">
        <w:rPr>
          <w:rFonts w:ascii="Times New Roman" w:hAnsi="Times New Roman" w:cs="Times New Roman"/>
          <w:b/>
          <w:bCs/>
          <w:sz w:val="28"/>
        </w:rPr>
        <w:t>Каличкин</w:t>
      </w:r>
      <w:proofErr w:type="spellEnd"/>
      <w:r w:rsidRPr="006B098E">
        <w:rPr>
          <w:rFonts w:ascii="Times New Roman" w:hAnsi="Times New Roman" w:cs="Times New Roman"/>
          <w:b/>
          <w:bCs/>
          <w:sz w:val="28"/>
        </w:rPr>
        <w:t>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098E">
        <w:rPr>
          <w:rFonts w:ascii="Times New Roman" w:hAnsi="Times New Roman" w:cs="Times New Roman"/>
          <w:sz w:val="28"/>
        </w:rPr>
        <w:t>Применение непараметрической статистики в геоинформационном анализе топологии переувлажненных земель</w:t>
      </w:r>
      <w:r>
        <w:rPr>
          <w:rFonts w:ascii="Times New Roman" w:hAnsi="Times New Roman" w:cs="Times New Roman"/>
          <w:sz w:val="28"/>
        </w:rPr>
        <w:t xml:space="preserve"> </w:t>
      </w:r>
      <w:r w:rsidRPr="006B098E">
        <w:rPr>
          <w:rFonts w:ascii="Times New Roman" w:hAnsi="Times New Roman" w:cs="Times New Roman"/>
          <w:sz w:val="28"/>
        </w:rPr>
        <w:t xml:space="preserve">[Текст] / В. К. </w:t>
      </w:r>
      <w:proofErr w:type="spellStart"/>
      <w:r w:rsidRPr="006B098E">
        <w:rPr>
          <w:rFonts w:ascii="Times New Roman" w:hAnsi="Times New Roman" w:cs="Times New Roman"/>
          <w:sz w:val="28"/>
        </w:rPr>
        <w:t>Каличкин</w:t>
      </w:r>
      <w:proofErr w:type="spellEnd"/>
      <w:r w:rsidRPr="006B098E">
        <w:rPr>
          <w:rFonts w:ascii="Times New Roman" w:hAnsi="Times New Roman" w:cs="Times New Roman"/>
          <w:sz w:val="28"/>
        </w:rPr>
        <w:t>, А. И. Павлова</w:t>
      </w:r>
      <w:r>
        <w:rPr>
          <w:rFonts w:ascii="Times New Roman" w:hAnsi="Times New Roman" w:cs="Times New Roman"/>
          <w:sz w:val="28"/>
        </w:rPr>
        <w:t xml:space="preserve"> </w:t>
      </w:r>
      <w:r w:rsidRPr="006B098E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5-11. - </w:t>
      </w:r>
      <w:proofErr w:type="spellStart"/>
      <w:r w:rsidRPr="006B098E">
        <w:rPr>
          <w:rFonts w:ascii="Times New Roman" w:hAnsi="Times New Roman" w:cs="Times New Roman"/>
          <w:sz w:val="28"/>
        </w:rPr>
        <w:t>Библиогр</w:t>
      </w:r>
      <w:proofErr w:type="spellEnd"/>
      <w:r w:rsidRPr="006B098E">
        <w:rPr>
          <w:rFonts w:ascii="Times New Roman" w:hAnsi="Times New Roman" w:cs="Times New Roman"/>
          <w:sz w:val="28"/>
        </w:rPr>
        <w:t>.: с. 10-11 (15 назв.). - 2 табл., 2 рис.</w:t>
      </w:r>
    </w:p>
    <w:p w:rsidR="006B098E" w:rsidRPr="006B098E" w:rsidRDefault="006B098E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B098E">
        <w:rPr>
          <w:rFonts w:ascii="Times New Roman" w:hAnsi="Times New Roman" w:cs="Times New Roman"/>
          <w:sz w:val="24"/>
        </w:rPr>
        <w:t>Представлены результаты исследований в виде баз данных (БД) нормативов, включающих признаки и их наиболее вероятные значения, по которым возможно автоматизированное картографирование определенной группы земель. Установлена связь морфометрических показателей рельефа и распространения переувлажненных земель с помощью методов пространственного анализа данных и прикладной статистики. Пространственный анализ морфометрических карт рельефа позволил определить зонально-провинциальные нормативные показатели рельефа для группы переувлажненных земель. Сформирована БД нормативов переувлажненных земель, которая состоит из двух таблиц.</w:t>
      </w:r>
    </w:p>
    <w:p w:rsidR="006B098E" w:rsidRDefault="006B098E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3E65A4" w:rsidRDefault="003E65A4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E65A4">
        <w:rPr>
          <w:rFonts w:ascii="Times New Roman" w:hAnsi="Times New Roman" w:cs="Times New Roman"/>
          <w:b/>
          <w:bCs/>
          <w:sz w:val="28"/>
        </w:rPr>
        <w:t>Куприченков</w:t>
      </w:r>
      <w:proofErr w:type="spellEnd"/>
      <w:r w:rsidRPr="003E65A4">
        <w:rPr>
          <w:rFonts w:ascii="Times New Roman" w:hAnsi="Times New Roman" w:cs="Times New Roman"/>
          <w:b/>
          <w:bCs/>
          <w:sz w:val="28"/>
        </w:rPr>
        <w:t>, М.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65A4">
        <w:rPr>
          <w:rFonts w:ascii="Times New Roman" w:hAnsi="Times New Roman" w:cs="Times New Roman"/>
          <w:sz w:val="28"/>
        </w:rPr>
        <w:t>Модель восстановления плодородия эродированных почв</w:t>
      </w:r>
      <w:r>
        <w:rPr>
          <w:rFonts w:ascii="Times New Roman" w:hAnsi="Times New Roman" w:cs="Times New Roman"/>
          <w:sz w:val="28"/>
        </w:rPr>
        <w:t xml:space="preserve"> </w:t>
      </w:r>
      <w:r w:rsidRPr="003E65A4">
        <w:rPr>
          <w:rFonts w:ascii="Times New Roman" w:hAnsi="Times New Roman" w:cs="Times New Roman"/>
          <w:sz w:val="28"/>
        </w:rPr>
        <w:t xml:space="preserve">[Текст] / М. Т. </w:t>
      </w:r>
      <w:proofErr w:type="spellStart"/>
      <w:r w:rsidRPr="003E65A4">
        <w:rPr>
          <w:rFonts w:ascii="Times New Roman" w:hAnsi="Times New Roman" w:cs="Times New Roman"/>
          <w:sz w:val="28"/>
        </w:rPr>
        <w:t>Куприченков</w:t>
      </w:r>
      <w:proofErr w:type="spellEnd"/>
      <w:r w:rsidRPr="003E65A4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3E65A4">
        <w:rPr>
          <w:rFonts w:ascii="Times New Roman" w:hAnsi="Times New Roman" w:cs="Times New Roman"/>
          <w:sz w:val="28"/>
        </w:rPr>
        <w:t>Менькина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E65A4">
        <w:rPr>
          <w:rFonts w:ascii="Times New Roman" w:hAnsi="Times New Roman" w:cs="Times New Roman"/>
          <w:sz w:val="28"/>
        </w:rPr>
        <w:t xml:space="preserve">// Достижения науки и техники АПК. - 2012. - № 7. - С. 8-11. - </w:t>
      </w:r>
      <w:proofErr w:type="spellStart"/>
      <w:r w:rsidRPr="003E65A4">
        <w:rPr>
          <w:rFonts w:ascii="Times New Roman" w:hAnsi="Times New Roman" w:cs="Times New Roman"/>
          <w:sz w:val="28"/>
        </w:rPr>
        <w:t>Библиогр</w:t>
      </w:r>
      <w:proofErr w:type="spellEnd"/>
      <w:r w:rsidRPr="003E65A4">
        <w:rPr>
          <w:rFonts w:ascii="Times New Roman" w:hAnsi="Times New Roman" w:cs="Times New Roman"/>
          <w:sz w:val="28"/>
        </w:rPr>
        <w:t>.: с. 11 (4 назв.)</w:t>
      </w:r>
      <w:proofErr w:type="gramStart"/>
      <w:r w:rsidRPr="003E65A4">
        <w:rPr>
          <w:rFonts w:ascii="Times New Roman" w:hAnsi="Times New Roman" w:cs="Times New Roman"/>
          <w:sz w:val="28"/>
        </w:rPr>
        <w:t>.</w:t>
      </w:r>
      <w:proofErr w:type="gramEnd"/>
      <w:r w:rsidRPr="003E65A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3E65A4">
        <w:rPr>
          <w:rFonts w:ascii="Times New Roman" w:hAnsi="Times New Roman" w:cs="Times New Roman"/>
          <w:sz w:val="28"/>
        </w:rPr>
        <w:t>т</w:t>
      </w:r>
      <w:proofErr w:type="gramEnd"/>
      <w:r w:rsidRPr="003E65A4">
        <w:rPr>
          <w:rFonts w:ascii="Times New Roman" w:hAnsi="Times New Roman" w:cs="Times New Roman"/>
          <w:sz w:val="28"/>
        </w:rPr>
        <w:t>абл.</w:t>
      </w:r>
    </w:p>
    <w:p w:rsidR="003E65A4" w:rsidRPr="003E65A4" w:rsidRDefault="003E65A4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E65A4">
        <w:rPr>
          <w:rFonts w:ascii="Times New Roman" w:hAnsi="Times New Roman" w:cs="Times New Roman"/>
          <w:bCs/>
          <w:sz w:val="24"/>
        </w:rPr>
        <w:lastRenderedPageBreak/>
        <w:t>О влиянии органических удобрений (солома, навоз) на восстановление плодородия генетических горизонтов чернозема как модели, отражающей развитие эрозионных процессов от верхних горизонтов до почвообразующей породы.</w:t>
      </w:r>
    </w:p>
    <w:p w:rsidR="003E65A4" w:rsidRPr="00A94C4D" w:rsidRDefault="003E65A4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3D7CDC" w:rsidRDefault="003D7CDC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D7CDC">
        <w:rPr>
          <w:rFonts w:ascii="Times New Roman" w:hAnsi="Times New Roman" w:cs="Times New Roman"/>
          <w:b/>
          <w:bCs/>
          <w:sz w:val="28"/>
        </w:rPr>
        <w:t>Лифаненкова</w:t>
      </w:r>
      <w:proofErr w:type="spellEnd"/>
      <w:r w:rsidRPr="003D7CDC">
        <w:rPr>
          <w:rFonts w:ascii="Times New Roman" w:hAnsi="Times New Roman" w:cs="Times New Roman"/>
          <w:b/>
          <w:bCs/>
          <w:sz w:val="28"/>
        </w:rPr>
        <w:t>, Т.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7CDC">
        <w:rPr>
          <w:rFonts w:ascii="Times New Roman" w:hAnsi="Times New Roman" w:cs="Times New Roman"/>
          <w:sz w:val="28"/>
        </w:rPr>
        <w:t xml:space="preserve">Свойства орошаемого чернозема обыкновенного карбонатного при </w:t>
      </w:r>
      <w:proofErr w:type="spellStart"/>
      <w:r w:rsidRPr="003D7CDC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3D7CDC">
        <w:rPr>
          <w:rFonts w:ascii="Times New Roman" w:hAnsi="Times New Roman" w:cs="Times New Roman"/>
          <w:sz w:val="28"/>
        </w:rPr>
        <w:t xml:space="preserve"> приемов воспроизводства плодородия</w:t>
      </w:r>
      <w:r>
        <w:rPr>
          <w:rFonts w:ascii="Times New Roman" w:hAnsi="Times New Roman" w:cs="Times New Roman"/>
          <w:sz w:val="28"/>
        </w:rPr>
        <w:t xml:space="preserve"> </w:t>
      </w:r>
      <w:r w:rsidRPr="003D7CDC">
        <w:rPr>
          <w:rFonts w:ascii="Times New Roman" w:hAnsi="Times New Roman" w:cs="Times New Roman"/>
          <w:sz w:val="28"/>
        </w:rPr>
        <w:t xml:space="preserve">[Текст] / Т. П. </w:t>
      </w:r>
      <w:proofErr w:type="spellStart"/>
      <w:r w:rsidRPr="003D7CDC">
        <w:rPr>
          <w:rFonts w:ascii="Times New Roman" w:hAnsi="Times New Roman" w:cs="Times New Roman"/>
          <w:sz w:val="28"/>
        </w:rPr>
        <w:t>Лифаненкова</w:t>
      </w:r>
      <w:proofErr w:type="spellEnd"/>
      <w:r w:rsidRPr="003D7CDC">
        <w:rPr>
          <w:rFonts w:ascii="Times New Roman" w:hAnsi="Times New Roman" w:cs="Times New Roman"/>
          <w:sz w:val="28"/>
        </w:rPr>
        <w:t xml:space="preserve">, Р. В. </w:t>
      </w:r>
      <w:proofErr w:type="spellStart"/>
      <w:r w:rsidRPr="003D7CDC">
        <w:rPr>
          <w:rFonts w:ascii="Times New Roman" w:hAnsi="Times New Roman" w:cs="Times New Roman"/>
          <w:sz w:val="28"/>
        </w:rPr>
        <w:t>Бижоев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7CDC">
        <w:rPr>
          <w:rFonts w:ascii="Times New Roman" w:hAnsi="Times New Roman" w:cs="Times New Roman"/>
          <w:sz w:val="28"/>
        </w:rPr>
        <w:t xml:space="preserve">// Земледелие. - 2012. - № 6. - С. 24-26. - </w:t>
      </w:r>
      <w:proofErr w:type="spellStart"/>
      <w:r w:rsidRPr="003D7CDC">
        <w:rPr>
          <w:rFonts w:ascii="Times New Roman" w:hAnsi="Times New Roman" w:cs="Times New Roman"/>
          <w:sz w:val="28"/>
        </w:rPr>
        <w:t>Библиогр</w:t>
      </w:r>
      <w:proofErr w:type="spellEnd"/>
      <w:r w:rsidRPr="003D7CDC">
        <w:rPr>
          <w:rFonts w:ascii="Times New Roman" w:hAnsi="Times New Roman" w:cs="Times New Roman"/>
          <w:sz w:val="28"/>
        </w:rPr>
        <w:t>.: с. 26.</w:t>
      </w:r>
    </w:p>
    <w:p w:rsidR="003D7CDC" w:rsidRPr="003D7CDC" w:rsidRDefault="003D7CDC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D7CDC">
        <w:rPr>
          <w:rFonts w:ascii="Times New Roman" w:hAnsi="Times New Roman" w:cs="Times New Roman"/>
          <w:sz w:val="24"/>
        </w:rPr>
        <w:t xml:space="preserve">На основе многолетних исследований приведен анализ изменения основных показателей чернозема обыкновенного карбонатного при орошении под культурами </w:t>
      </w:r>
      <w:proofErr w:type="spellStart"/>
      <w:r w:rsidRPr="003D7CDC">
        <w:rPr>
          <w:rFonts w:ascii="Times New Roman" w:hAnsi="Times New Roman" w:cs="Times New Roman"/>
          <w:sz w:val="24"/>
        </w:rPr>
        <w:t>зернотравянопропашного</w:t>
      </w:r>
      <w:proofErr w:type="spellEnd"/>
      <w:r w:rsidRPr="003D7CDC">
        <w:rPr>
          <w:rFonts w:ascii="Times New Roman" w:hAnsi="Times New Roman" w:cs="Times New Roman"/>
          <w:sz w:val="24"/>
        </w:rPr>
        <w:t xml:space="preserve"> севооборота в зависимости от </w:t>
      </w:r>
      <w:proofErr w:type="spellStart"/>
      <w:r w:rsidRPr="003D7CDC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3D7CDC">
        <w:rPr>
          <w:rFonts w:ascii="Times New Roman" w:hAnsi="Times New Roman" w:cs="Times New Roman"/>
          <w:sz w:val="24"/>
        </w:rPr>
        <w:t xml:space="preserve"> приемов воспроизводства плодородия.</w:t>
      </w:r>
    </w:p>
    <w:p w:rsidR="00AC2D84" w:rsidRDefault="00AC2D84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C2D84" w:rsidRDefault="00AC2D84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C2D84">
        <w:rPr>
          <w:rFonts w:ascii="Times New Roman" w:hAnsi="Times New Roman" w:cs="Times New Roman"/>
          <w:b/>
          <w:bCs/>
          <w:sz w:val="28"/>
        </w:rPr>
        <w:t>Лукин,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2D84">
        <w:rPr>
          <w:rFonts w:ascii="Times New Roman" w:hAnsi="Times New Roman" w:cs="Times New Roman"/>
          <w:sz w:val="28"/>
        </w:rPr>
        <w:t>Круговорот основных питательных элементов в земледелии Белгородской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AC2D84">
        <w:rPr>
          <w:rFonts w:ascii="Times New Roman" w:hAnsi="Times New Roman" w:cs="Times New Roman"/>
          <w:sz w:val="28"/>
        </w:rPr>
        <w:t>[Текст] / С. В. Лукин</w:t>
      </w:r>
      <w:r>
        <w:rPr>
          <w:rFonts w:ascii="Times New Roman" w:hAnsi="Times New Roman" w:cs="Times New Roman"/>
          <w:sz w:val="28"/>
        </w:rPr>
        <w:t xml:space="preserve"> </w:t>
      </w:r>
      <w:r w:rsidRPr="00AC2D84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15-17. - </w:t>
      </w:r>
      <w:proofErr w:type="spellStart"/>
      <w:r w:rsidRPr="00AC2D84">
        <w:rPr>
          <w:rFonts w:ascii="Times New Roman" w:hAnsi="Times New Roman" w:cs="Times New Roman"/>
          <w:sz w:val="28"/>
        </w:rPr>
        <w:t>Библиогр</w:t>
      </w:r>
      <w:proofErr w:type="spellEnd"/>
      <w:r w:rsidRPr="00AC2D84">
        <w:rPr>
          <w:rFonts w:ascii="Times New Roman" w:hAnsi="Times New Roman" w:cs="Times New Roman"/>
          <w:sz w:val="28"/>
        </w:rPr>
        <w:t>.: с. 17 (8 назв.)</w:t>
      </w:r>
      <w:proofErr w:type="gramStart"/>
      <w:r w:rsidRPr="00AC2D84">
        <w:rPr>
          <w:rFonts w:ascii="Times New Roman" w:hAnsi="Times New Roman" w:cs="Times New Roman"/>
          <w:sz w:val="28"/>
        </w:rPr>
        <w:t>.</w:t>
      </w:r>
      <w:proofErr w:type="gramEnd"/>
      <w:r w:rsidRPr="00AC2D8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C2D84">
        <w:rPr>
          <w:rFonts w:ascii="Times New Roman" w:hAnsi="Times New Roman" w:cs="Times New Roman"/>
          <w:sz w:val="28"/>
        </w:rPr>
        <w:t>т</w:t>
      </w:r>
      <w:proofErr w:type="gramEnd"/>
      <w:r w:rsidRPr="00AC2D84">
        <w:rPr>
          <w:rFonts w:ascii="Times New Roman" w:hAnsi="Times New Roman" w:cs="Times New Roman"/>
          <w:sz w:val="28"/>
        </w:rPr>
        <w:t>абл.</w:t>
      </w:r>
    </w:p>
    <w:p w:rsidR="00AC2D84" w:rsidRPr="00AC2D84" w:rsidRDefault="00AC2D84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C2D84">
        <w:rPr>
          <w:rFonts w:ascii="Times New Roman" w:hAnsi="Times New Roman" w:cs="Times New Roman"/>
          <w:sz w:val="24"/>
        </w:rPr>
        <w:t>Проанализированы основные закономерности круговорота азота, фосфора и калия в земледелии Белгородской области за период 1964-2009 гг. Сокращение использования удобрений привело к ухудшению баланса азота, фосфора и калия в земледелии Белгородской области. Однако средневзвешенное содержание в почвах легкогидролизуемого азота и подвижных форм калия пока не изменилось, а подвижных форм фосфора - снизилось на 11,5%.</w:t>
      </w:r>
    </w:p>
    <w:p w:rsidR="00106314" w:rsidRPr="00A94C4D" w:rsidRDefault="00106314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A3700A" w:rsidRPr="00A94C4D" w:rsidRDefault="00A3700A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A3700A">
        <w:rPr>
          <w:rFonts w:ascii="Times New Roman" w:hAnsi="Times New Roman" w:cs="Times New Roman"/>
          <w:b/>
          <w:bCs/>
          <w:sz w:val="28"/>
        </w:rPr>
        <w:t>Матвеев, Ю.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700A">
        <w:rPr>
          <w:rFonts w:ascii="Times New Roman" w:hAnsi="Times New Roman" w:cs="Times New Roman"/>
          <w:sz w:val="28"/>
        </w:rPr>
        <w:t xml:space="preserve">Методология установления экологического ущерба от не проведения </w:t>
      </w:r>
      <w:proofErr w:type="spellStart"/>
      <w:r w:rsidRPr="00A3700A">
        <w:rPr>
          <w:rFonts w:ascii="Times New Roman" w:hAnsi="Times New Roman" w:cs="Times New Roman"/>
          <w:sz w:val="28"/>
        </w:rPr>
        <w:t>рекультивационных</w:t>
      </w:r>
      <w:proofErr w:type="spellEnd"/>
      <w:r w:rsidRPr="00A3700A">
        <w:rPr>
          <w:rFonts w:ascii="Times New Roman" w:hAnsi="Times New Roman" w:cs="Times New Roman"/>
          <w:sz w:val="28"/>
        </w:rPr>
        <w:t xml:space="preserve"> работ на нарушенных и загрязненных почвах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A3700A">
        <w:rPr>
          <w:rFonts w:ascii="Times New Roman" w:hAnsi="Times New Roman" w:cs="Times New Roman"/>
          <w:sz w:val="28"/>
        </w:rPr>
        <w:t>[Текст] / Ю. М. Матвеев</w:t>
      </w:r>
      <w:r>
        <w:rPr>
          <w:rFonts w:ascii="Times New Roman" w:hAnsi="Times New Roman" w:cs="Times New Roman"/>
          <w:sz w:val="28"/>
        </w:rPr>
        <w:t xml:space="preserve"> </w:t>
      </w:r>
      <w:r w:rsidRPr="00A3700A">
        <w:rPr>
          <w:rFonts w:ascii="Times New Roman" w:hAnsi="Times New Roman" w:cs="Times New Roman"/>
          <w:sz w:val="28"/>
        </w:rPr>
        <w:t xml:space="preserve">// Использование и охрана природных ресурсов в России. - 2012. - № 1. - С. 26-30. - </w:t>
      </w:r>
      <w:proofErr w:type="spellStart"/>
      <w:r w:rsidRPr="00A3700A">
        <w:rPr>
          <w:rFonts w:ascii="Times New Roman" w:hAnsi="Times New Roman" w:cs="Times New Roman"/>
          <w:sz w:val="28"/>
        </w:rPr>
        <w:t>Библиогр</w:t>
      </w:r>
      <w:proofErr w:type="spellEnd"/>
      <w:r w:rsidRPr="00A3700A">
        <w:rPr>
          <w:rFonts w:ascii="Times New Roman" w:hAnsi="Times New Roman" w:cs="Times New Roman"/>
          <w:sz w:val="28"/>
        </w:rPr>
        <w:t>.: с. 30 (11 назв.)</w:t>
      </w:r>
      <w:proofErr w:type="gramStart"/>
      <w:r w:rsidRPr="00A3700A">
        <w:rPr>
          <w:rFonts w:ascii="Times New Roman" w:hAnsi="Times New Roman" w:cs="Times New Roman"/>
          <w:sz w:val="28"/>
        </w:rPr>
        <w:t>.</w:t>
      </w:r>
      <w:proofErr w:type="gramEnd"/>
      <w:r w:rsidRPr="00A3700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3700A">
        <w:rPr>
          <w:rFonts w:ascii="Times New Roman" w:hAnsi="Times New Roman" w:cs="Times New Roman"/>
          <w:sz w:val="28"/>
        </w:rPr>
        <w:t>т</w:t>
      </w:r>
      <w:proofErr w:type="gramEnd"/>
      <w:r w:rsidRPr="00A3700A">
        <w:rPr>
          <w:rFonts w:ascii="Times New Roman" w:hAnsi="Times New Roman" w:cs="Times New Roman"/>
          <w:sz w:val="28"/>
        </w:rPr>
        <w:t>абл.</w:t>
      </w:r>
    </w:p>
    <w:p w:rsidR="00A3700A" w:rsidRPr="00A3700A" w:rsidRDefault="00A3700A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3700A">
        <w:rPr>
          <w:rFonts w:ascii="Times New Roman" w:hAnsi="Times New Roman" w:cs="Times New Roman"/>
          <w:bCs/>
          <w:sz w:val="24"/>
        </w:rPr>
        <w:t>Представлен проект методики по оценке вреда (ущерба) от не проведения рекультивации нарушенных земель, вследствие нефтяного загрязнения, добычи полезных ископаемых, процессов уплотнения, засоления и других антропогенных воздействий.</w:t>
      </w:r>
    </w:p>
    <w:p w:rsidR="00A3700A" w:rsidRPr="00A3700A" w:rsidRDefault="00A3700A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0F6E65" w:rsidRPr="00A94C4D" w:rsidRDefault="000F6E65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0F6E65">
        <w:rPr>
          <w:rFonts w:ascii="Times New Roman" w:hAnsi="Times New Roman" w:cs="Times New Roman"/>
          <w:b/>
          <w:bCs/>
          <w:sz w:val="28"/>
        </w:rPr>
        <w:t>Моторин</w:t>
      </w:r>
      <w:proofErr w:type="spellEnd"/>
      <w:r w:rsidRPr="000F6E65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6E65">
        <w:rPr>
          <w:rFonts w:ascii="Times New Roman" w:hAnsi="Times New Roman" w:cs="Times New Roman"/>
          <w:sz w:val="28"/>
        </w:rPr>
        <w:t>Изменение физико-химических свойств торфяных почв Северного Зауралья</w:t>
      </w:r>
      <w:r>
        <w:rPr>
          <w:rFonts w:ascii="Times New Roman" w:hAnsi="Times New Roman" w:cs="Times New Roman"/>
          <w:sz w:val="28"/>
        </w:rPr>
        <w:t xml:space="preserve"> </w:t>
      </w:r>
      <w:r w:rsidRPr="000F6E65">
        <w:rPr>
          <w:rFonts w:ascii="Times New Roman" w:hAnsi="Times New Roman" w:cs="Times New Roman"/>
          <w:sz w:val="28"/>
        </w:rPr>
        <w:t xml:space="preserve">[Текст] / А. С. </w:t>
      </w:r>
      <w:proofErr w:type="spellStart"/>
      <w:r w:rsidRPr="000F6E65">
        <w:rPr>
          <w:rFonts w:ascii="Times New Roman" w:hAnsi="Times New Roman" w:cs="Times New Roman"/>
          <w:sz w:val="28"/>
        </w:rPr>
        <w:t>Моторин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F6E65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16-18. - </w:t>
      </w:r>
      <w:proofErr w:type="spellStart"/>
      <w:r w:rsidRPr="000F6E65">
        <w:rPr>
          <w:rFonts w:ascii="Times New Roman" w:hAnsi="Times New Roman" w:cs="Times New Roman"/>
          <w:sz w:val="28"/>
        </w:rPr>
        <w:t>Библиогр</w:t>
      </w:r>
      <w:proofErr w:type="spellEnd"/>
      <w:r w:rsidRPr="000F6E65">
        <w:rPr>
          <w:rFonts w:ascii="Times New Roman" w:hAnsi="Times New Roman" w:cs="Times New Roman"/>
          <w:sz w:val="28"/>
        </w:rPr>
        <w:t>.: с. 17 (6 назв.)</w:t>
      </w:r>
      <w:proofErr w:type="gramStart"/>
      <w:r w:rsidRPr="000F6E65">
        <w:rPr>
          <w:rFonts w:ascii="Times New Roman" w:hAnsi="Times New Roman" w:cs="Times New Roman"/>
          <w:sz w:val="28"/>
        </w:rPr>
        <w:t>.</w:t>
      </w:r>
      <w:proofErr w:type="gramEnd"/>
      <w:r w:rsidRPr="000F6E6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F6E65">
        <w:rPr>
          <w:rFonts w:ascii="Times New Roman" w:hAnsi="Times New Roman" w:cs="Times New Roman"/>
          <w:sz w:val="28"/>
        </w:rPr>
        <w:t>т</w:t>
      </w:r>
      <w:proofErr w:type="gramEnd"/>
      <w:r w:rsidRPr="000F6E65">
        <w:rPr>
          <w:rFonts w:ascii="Times New Roman" w:hAnsi="Times New Roman" w:cs="Times New Roman"/>
          <w:sz w:val="28"/>
        </w:rPr>
        <w:t>абл.</w:t>
      </w:r>
    </w:p>
    <w:p w:rsidR="000F6E65" w:rsidRPr="000F6E65" w:rsidRDefault="000F6E65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F6E65">
        <w:rPr>
          <w:rFonts w:ascii="Times New Roman" w:hAnsi="Times New Roman" w:cs="Times New Roman"/>
          <w:bCs/>
          <w:sz w:val="24"/>
        </w:rPr>
        <w:t>Об изменении физико-химических свойств торфяных почв под влиянием осушения и агромелиоративных приемов.</w:t>
      </w:r>
    </w:p>
    <w:p w:rsidR="000F6E65" w:rsidRPr="00A94C4D" w:rsidRDefault="000F6E65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7F489A" w:rsidRPr="00A94C4D" w:rsidRDefault="007F489A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7F489A">
        <w:rPr>
          <w:rFonts w:ascii="Times New Roman" w:hAnsi="Times New Roman" w:cs="Times New Roman"/>
          <w:b/>
          <w:bCs/>
          <w:sz w:val="28"/>
        </w:rPr>
        <w:t>Нечаев,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489A">
        <w:rPr>
          <w:rFonts w:ascii="Times New Roman" w:hAnsi="Times New Roman" w:cs="Times New Roman"/>
          <w:sz w:val="28"/>
        </w:rPr>
        <w:t>Известкование почв в Орловской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7F489A">
        <w:rPr>
          <w:rFonts w:ascii="Times New Roman" w:hAnsi="Times New Roman" w:cs="Times New Roman"/>
          <w:sz w:val="28"/>
        </w:rPr>
        <w:t xml:space="preserve">[Текст] / Л. А. Нечаев, В. И. </w:t>
      </w:r>
      <w:proofErr w:type="spellStart"/>
      <w:r w:rsidRPr="007F489A">
        <w:rPr>
          <w:rFonts w:ascii="Times New Roman" w:hAnsi="Times New Roman" w:cs="Times New Roman"/>
          <w:sz w:val="28"/>
        </w:rPr>
        <w:t>Коротеев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F489A">
        <w:rPr>
          <w:rFonts w:ascii="Times New Roman" w:hAnsi="Times New Roman" w:cs="Times New Roman"/>
          <w:sz w:val="28"/>
        </w:rPr>
        <w:t xml:space="preserve">// Земледелие. - 2012. - № 7. - С. 11-13. - </w:t>
      </w:r>
      <w:proofErr w:type="spellStart"/>
      <w:r w:rsidRPr="007F489A">
        <w:rPr>
          <w:rFonts w:ascii="Times New Roman" w:hAnsi="Times New Roman" w:cs="Times New Roman"/>
          <w:sz w:val="28"/>
        </w:rPr>
        <w:t>Библиогр</w:t>
      </w:r>
      <w:proofErr w:type="spellEnd"/>
      <w:r w:rsidRPr="007F489A">
        <w:rPr>
          <w:rFonts w:ascii="Times New Roman" w:hAnsi="Times New Roman" w:cs="Times New Roman"/>
          <w:sz w:val="28"/>
        </w:rPr>
        <w:t>.: с. 13.</w:t>
      </w:r>
    </w:p>
    <w:p w:rsidR="007F489A" w:rsidRPr="007F489A" w:rsidRDefault="007F489A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F489A">
        <w:rPr>
          <w:rFonts w:ascii="Times New Roman" w:hAnsi="Times New Roman" w:cs="Times New Roman"/>
          <w:bCs/>
          <w:sz w:val="24"/>
        </w:rPr>
        <w:t>Обосновано проведение известкования почв в земледелии на основе уровня кислотности и гранулометрического состава почв.</w:t>
      </w:r>
    </w:p>
    <w:p w:rsidR="007F489A" w:rsidRPr="00A94C4D" w:rsidRDefault="007F489A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A15C87" w:rsidRPr="00A15C87" w:rsidRDefault="00A15C87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15C87">
        <w:rPr>
          <w:rFonts w:ascii="Times New Roman" w:hAnsi="Times New Roman" w:cs="Times New Roman"/>
          <w:b/>
          <w:bCs/>
          <w:sz w:val="28"/>
        </w:rPr>
        <w:t>Никитин,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5C87">
        <w:rPr>
          <w:rFonts w:ascii="Times New Roman" w:hAnsi="Times New Roman" w:cs="Times New Roman"/>
          <w:sz w:val="28"/>
        </w:rPr>
        <w:t>Методология диагностики азотного режима в зерносвекловичном севообороте</w:t>
      </w:r>
      <w:r>
        <w:rPr>
          <w:rFonts w:ascii="Times New Roman" w:hAnsi="Times New Roman" w:cs="Times New Roman"/>
          <w:sz w:val="28"/>
        </w:rPr>
        <w:t xml:space="preserve"> </w:t>
      </w:r>
      <w:r w:rsidRPr="00A15C87">
        <w:rPr>
          <w:rFonts w:ascii="Times New Roman" w:hAnsi="Times New Roman" w:cs="Times New Roman"/>
          <w:sz w:val="28"/>
        </w:rPr>
        <w:t>[Текст] / В. В. Никитин</w:t>
      </w:r>
      <w:r>
        <w:rPr>
          <w:rFonts w:ascii="Times New Roman" w:hAnsi="Times New Roman" w:cs="Times New Roman"/>
          <w:sz w:val="28"/>
        </w:rPr>
        <w:t xml:space="preserve"> </w:t>
      </w:r>
      <w:r w:rsidRPr="00A15C87">
        <w:rPr>
          <w:rFonts w:ascii="Times New Roman" w:hAnsi="Times New Roman" w:cs="Times New Roman"/>
          <w:sz w:val="28"/>
        </w:rPr>
        <w:t xml:space="preserve">// Достижения науки </w:t>
      </w:r>
      <w:r w:rsidRPr="00A15C87">
        <w:rPr>
          <w:rFonts w:ascii="Times New Roman" w:hAnsi="Times New Roman" w:cs="Times New Roman"/>
          <w:sz w:val="28"/>
        </w:rPr>
        <w:lastRenderedPageBreak/>
        <w:t xml:space="preserve">и техники АПК. - 2012. - № 9. - С. 13-15. - </w:t>
      </w:r>
      <w:proofErr w:type="spellStart"/>
      <w:r w:rsidRPr="00A15C87">
        <w:rPr>
          <w:rFonts w:ascii="Times New Roman" w:hAnsi="Times New Roman" w:cs="Times New Roman"/>
          <w:sz w:val="28"/>
        </w:rPr>
        <w:t>Библиогр</w:t>
      </w:r>
      <w:proofErr w:type="spellEnd"/>
      <w:r w:rsidRPr="00A15C87">
        <w:rPr>
          <w:rFonts w:ascii="Times New Roman" w:hAnsi="Times New Roman" w:cs="Times New Roman"/>
          <w:sz w:val="28"/>
        </w:rPr>
        <w:t>.: с. 15 (7 назв.)</w:t>
      </w:r>
      <w:proofErr w:type="gramStart"/>
      <w:r w:rsidRPr="00A15C87">
        <w:rPr>
          <w:rFonts w:ascii="Times New Roman" w:hAnsi="Times New Roman" w:cs="Times New Roman"/>
          <w:sz w:val="28"/>
        </w:rPr>
        <w:t>.</w:t>
      </w:r>
      <w:proofErr w:type="gramEnd"/>
      <w:r w:rsidRPr="00A15C8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15C87">
        <w:rPr>
          <w:rFonts w:ascii="Times New Roman" w:hAnsi="Times New Roman" w:cs="Times New Roman"/>
          <w:sz w:val="28"/>
        </w:rPr>
        <w:t>т</w:t>
      </w:r>
      <w:proofErr w:type="gramEnd"/>
      <w:r w:rsidRPr="00A15C87">
        <w:rPr>
          <w:rFonts w:ascii="Times New Roman" w:hAnsi="Times New Roman" w:cs="Times New Roman"/>
          <w:sz w:val="28"/>
        </w:rPr>
        <w:t>абл., рис.</w:t>
      </w:r>
    </w:p>
    <w:p w:rsidR="00A15C87" w:rsidRPr="00A15C87" w:rsidRDefault="00A15C87" w:rsidP="00A94C4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15C87">
        <w:rPr>
          <w:rFonts w:ascii="Times New Roman" w:hAnsi="Times New Roman" w:cs="Times New Roman"/>
          <w:bCs/>
          <w:sz w:val="24"/>
        </w:rPr>
        <w:t>О выборе наиболее подходящего метода анализа содержания азота в почве и об определении оптимальной глубины профиля для отбора почвенных образцов.</w:t>
      </w:r>
    </w:p>
    <w:p w:rsidR="00A15C87" w:rsidRPr="00A94C4D" w:rsidRDefault="00A15C87" w:rsidP="00A94C4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810DF0" w:rsidRDefault="008007AC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007AC">
        <w:rPr>
          <w:rFonts w:ascii="Times New Roman" w:hAnsi="Times New Roman" w:cs="Times New Roman"/>
          <w:b/>
          <w:bCs/>
          <w:sz w:val="28"/>
        </w:rPr>
        <w:t>Определены критерии значительного ухудшения экологической обстановки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07AC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8007AC">
        <w:rPr>
          <w:rFonts w:ascii="Times New Roman" w:hAnsi="Times New Roman" w:cs="Times New Roman"/>
          <w:sz w:val="28"/>
        </w:rPr>
        <w:t>// Экономика сельского хозяйства России. - 2012. - № 8. - С. 88.</w:t>
      </w:r>
    </w:p>
    <w:p w:rsidR="008007AC" w:rsidRDefault="008007AC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007AC">
        <w:rPr>
          <w:rFonts w:ascii="Times New Roman" w:hAnsi="Times New Roman" w:cs="Times New Roman"/>
          <w:sz w:val="24"/>
        </w:rPr>
        <w:t>Приведены критерии ухудшения экологической обстановки - загрязнение почв химическими веществами и размещение опасных отходов производства и потребления.</w:t>
      </w:r>
    </w:p>
    <w:p w:rsidR="001D7151" w:rsidRDefault="001D7151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15E5A" w:rsidRDefault="00B15E5A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15E5A">
        <w:rPr>
          <w:rFonts w:ascii="Times New Roman" w:hAnsi="Times New Roman" w:cs="Times New Roman"/>
          <w:b/>
          <w:bCs/>
          <w:sz w:val="28"/>
        </w:rPr>
        <w:t>Погуленко</w:t>
      </w:r>
      <w:proofErr w:type="spellEnd"/>
      <w:r w:rsidRPr="00B15E5A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5E5A">
        <w:rPr>
          <w:rFonts w:ascii="Times New Roman" w:hAnsi="Times New Roman" w:cs="Times New Roman"/>
          <w:sz w:val="28"/>
        </w:rPr>
        <w:t>Водопроницаемость черноземных почв при разных системах основной обработки</w:t>
      </w:r>
      <w:r>
        <w:rPr>
          <w:rFonts w:ascii="Times New Roman" w:hAnsi="Times New Roman" w:cs="Times New Roman"/>
          <w:sz w:val="28"/>
        </w:rPr>
        <w:t xml:space="preserve"> </w:t>
      </w:r>
      <w:r w:rsidRPr="00B15E5A">
        <w:rPr>
          <w:rFonts w:ascii="Times New Roman" w:hAnsi="Times New Roman" w:cs="Times New Roman"/>
          <w:sz w:val="28"/>
        </w:rPr>
        <w:t xml:space="preserve">[Текст] / А. А. </w:t>
      </w:r>
      <w:proofErr w:type="spellStart"/>
      <w:r w:rsidRPr="00B15E5A">
        <w:rPr>
          <w:rFonts w:ascii="Times New Roman" w:hAnsi="Times New Roman" w:cs="Times New Roman"/>
          <w:sz w:val="28"/>
        </w:rPr>
        <w:t>Погуленко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15E5A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29-33. - </w:t>
      </w:r>
      <w:proofErr w:type="spellStart"/>
      <w:r w:rsidRPr="00B15E5A">
        <w:rPr>
          <w:rFonts w:ascii="Times New Roman" w:hAnsi="Times New Roman" w:cs="Times New Roman"/>
          <w:sz w:val="28"/>
        </w:rPr>
        <w:t>Библиогр</w:t>
      </w:r>
      <w:proofErr w:type="spellEnd"/>
      <w:r w:rsidRPr="00B15E5A">
        <w:rPr>
          <w:rFonts w:ascii="Times New Roman" w:hAnsi="Times New Roman" w:cs="Times New Roman"/>
          <w:sz w:val="28"/>
        </w:rPr>
        <w:t>.: с. 32-33 (13 назв.). - 2 табл.</w:t>
      </w:r>
    </w:p>
    <w:p w:rsidR="00B15E5A" w:rsidRPr="00B15E5A" w:rsidRDefault="00B15E5A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15E5A">
        <w:rPr>
          <w:rFonts w:ascii="Times New Roman" w:hAnsi="Times New Roman" w:cs="Times New Roman"/>
          <w:sz w:val="24"/>
        </w:rPr>
        <w:t>Получены новые количественные показатели водопроницаемости чернозема выщелоченного при разных системах основной обработки почвы. Исследования проводились в условиях длительного полевого опыта, заложенного в 1981 г., в четырехпольном зернопаровом севообороте пар - пшеница - пшеница - пшеница методом заливных площадок. Установлено, что использование безотвальной глубокой обработки почв создает наилучшие условия для впитывания и последующей фильтрации влаги в почвенном профиле. Степень водопроницаемости почв в зависимости от способов обработки уменьшается в ряду безотвальное глубокое рыхление - вспашка - мелкая плоскорезная обработка - без основной обработки ("нулевая").</w:t>
      </w:r>
    </w:p>
    <w:p w:rsidR="00B15E5A" w:rsidRPr="00B15E5A" w:rsidRDefault="00B15E5A" w:rsidP="00A94C4D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</w:p>
    <w:p w:rsidR="006E48D6" w:rsidRDefault="006E48D6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34646">
        <w:rPr>
          <w:rFonts w:ascii="Times New Roman" w:hAnsi="Times New Roman" w:cs="Times New Roman"/>
          <w:b/>
          <w:bCs/>
          <w:sz w:val="28"/>
        </w:rPr>
        <w:t>Повышение устойчивости бобово-</w:t>
      </w:r>
      <w:proofErr w:type="spellStart"/>
      <w:r w:rsidRPr="00F34646">
        <w:rPr>
          <w:rFonts w:ascii="Times New Roman" w:hAnsi="Times New Roman" w:cs="Times New Roman"/>
          <w:b/>
          <w:bCs/>
          <w:sz w:val="28"/>
        </w:rPr>
        <w:t>ризобиального</w:t>
      </w:r>
      <w:proofErr w:type="spellEnd"/>
      <w:r w:rsidRPr="00F34646">
        <w:rPr>
          <w:rFonts w:ascii="Times New Roman" w:hAnsi="Times New Roman" w:cs="Times New Roman"/>
          <w:b/>
          <w:bCs/>
          <w:sz w:val="28"/>
        </w:rPr>
        <w:t xml:space="preserve"> симбиоза к кадмию с помощью </w:t>
      </w:r>
      <w:proofErr w:type="spellStart"/>
      <w:r w:rsidRPr="00F34646">
        <w:rPr>
          <w:rFonts w:ascii="Times New Roman" w:hAnsi="Times New Roman" w:cs="Times New Roman"/>
          <w:b/>
          <w:bCs/>
          <w:sz w:val="28"/>
        </w:rPr>
        <w:t>ризосферных</w:t>
      </w:r>
      <w:proofErr w:type="spellEnd"/>
      <w:r w:rsidRPr="00F34646">
        <w:rPr>
          <w:rFonts w:ascii="Times New Roman" w:hAnsi="Times New Roman" w:cs="Times New Roman"/>
          <w:b/>
          <w:bCs/>
          <w:sz w:val="28"/>
        </w:rPr>
        <w:t xml:space="preserve"> бактерий, содержащих АЦК </w:t>
      </w:r>
      <w:proofErr w:type="spellStart"/>
      <w:r w:rsidRPr="00F34646">
        <w:rPr>
          <w:rFonts w:ascii="Times New Roman" w:hAnsi="Times New Roman" w:cs="Times New Roman"/>
          <w:b/>
          <w:bCs/>
          <w:sz w:val="28"/>
        </w:rPr>
        <w:t>деаминазу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4646">
        <w:rPr>
          <w:rFonts w:ascii="Times New Roman" w:hAnsi="Times New Roman" w:cs="Times New Roman"/>
          <w:sz w:val="28"/>
        </w:rPr>
        <w:t>[Текст] / В. В. Малков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34646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53-57. - </w:t>
      </w:r>
      <w:proofErr w:type="spellStart"/>
      <w:r w:rsidRPr="00F34646">
        <w:rPr>
          <w:rFonts w:ascii="Times New Roman" w:hAnsi="Times New Roman" w:cs="Times New Roman"/>
          <w:sz w:val="28"/>
        </w:rPr>
        <w:t>Библиогр</w:t>
      </w:r>
      <w:proofErr w:type="spellEnd"/>
      <w:r w:rsidRPr="00F34646">
        <w:rPr>
          <w:rFonts w:ascii="Times New Roman" w:hAnsi="Times New Roman" w:cs="Times New Roman"/>
          <w:sz w:val="28"/>
        </w:rPr>
        <w:t>.: с. 57 (20 назв.)</w:t>
      </w:r>
      <w:proofErr w:type="gramStart"/>
      <w:r w:rsidRPr="00F34646">
        <w:rPr>
          <w:rFonts w:ascii="Times New Roman" w:hAnsi="Times New Roman" w:cs="Times New Roman"/>
          <w:sz w:val="28"/>
        </w:rPr>
        <w:t>.</w:t>
      </w:r>
      <w:proofErr w:type="gramEnd"/>
      <w:r w:rsidRPr="00F3464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34646">
        <w:rPr>
          <w:rFonts w:ascii="Times New Roman" w:hAnsi="Times New Roman" w:cs="Times New Roman"/>
          <w:sz w:val="28"/>
        </w:rPr>
        <w:t>р</w:t>
      </w:r>
      <w:proofErr w:type="gramEnd"/>
      <w:r w:rsidRPr="00F34646">
        <w:rPr>
          <w:rFonts w:ascii="Times New Roman" w:hAnsi="Times New Roman" w:cs="Times New Roman"/>
          <w:sz w:val="28"/>
        </w:rPr>
        <w:t>ис.</w:t>
      </w:r>
    </w:p>
    <w:p w:rsidR="006E48D6" w:rsidRDefault="006E48D6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34646">
        <w:rPr>
          <w:rFonts w:ascii="Times New Roman" w:hAnsi="Times New Roman" w:cs="Times New Roman"/>
          <w:sz w:val="24"/>
        </w:rPr>
        <w:t xml:space="preserve">О повышении устойчивости азотфиксирующего симбиоза гороха с клубеньковыми бактериями к кадмию путем инокуляции растений ассоциативными </w:t>
      </w:r>
      <w:proofErr w:type="spellStart"/>
      <w:r w:rsidRPr="00F34646">
        <w:rPr>
          <w:rFonts w:ascii="Times New Roman" w:hAnsi="Times New Roman" w:cs="Times New Roman"/>
          <w:sz w:val="24"/>
        </w:rPr>
        <w:t>микрорганизмами</w:t>
      </w:r>
      <w:proofErr w:type="spellEnd"/>
      <w:r w:rsidRPr="00F34646">
        <w:rPr>
          <w:rFonts w:ascii="Times New Roman" w:hAnsi="Times New Roman" w:cs="Times New Roman"/>
          <w:sz w:val="24"/>
        </w:rPr>
        <w:t xml:space="preserve">, содержащими АЦК </w:t>
      </w:r>
      <w:proofErr w:type="spellStart"/>
      <w:r w:rsidRPr="00F34646">
        <w:rPr>
          <w:rFonts w:ascii="Times New Roman" w:hAnsi="Times New Roman" w:cs="Times New Roman"/>
          <w:sz w:val="24"/>
        </w:rPr>
        <w:t>деаминазу</w:t>
      </w:r>
      <w:proofErr w:type="spellEnd"/>
      <w:r w:rsidRPr="00F34646">
        <w:rPr>
          <w:rFonts w:ascii="Times New Roman" w:hAnsi="Times New Roman" w:cs="Times New Roman"/>
          <w:sz w:val="24"/>
        </w:rPr>
        <w:t>.</w:t>
      </w:r>
    </w:p>
    <w:p w:rsidR="006E48D6" w:rsidRPr="00F34646" w:rsidRDefault="006E48D6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5262F" w:rsidRPr="00E5262F" w:rsidRDefault="00E5262F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5262F">
        <w:rPr>
          <w:rFonts w:ascii="Times New Roman" w:hAnsi="Times New Roman" w:cs="Times New Roman"/>
          <w:b/>
          <w:bCs/>
          <w:sz w:val="28"/>
        </w:rPr>
        <w:t>Плодоносие</w:t>
      </w:r>
      <w:proofErr w:type="spellEnd"/>
      <w:r w:rsidRPr="00E5262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5262F">
        <w:rPr>
          <w:rFonts w:ascii="Times New Roman" w:hAnsi="Times New Roman" w:cs="Times New Roman"/>
          <w:b/>
          <w:bCs/>
          <w:sz w:val="28"/>
        </w:rPr>
        <w:t>агроценозов</w:t>
      </w:r>
      <w:proofErr w:type="spellEnd"/>
      <w:r w:rsidRPr="00E5262F">
        <w:rPr>
          <w:rFonts w:ascii="Times New Roman" w:hAnsi="Times New Roman" w:cs="Times New Roman"/>
          <w:b/>
          <w:bCs/>
          <w:sz w:val="28"/>
        </w:rPr>
        <w:t xml:space="preserve"> как фактор прямого определения агрономической типизации пахотных почв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262F">
        <w:rPr>
          <w:rFonts w:ascii="Times New Roman" w:hAnsi="Times New Roman" w:cs="Times New Roman"/>
          <w:sz w:val="28"/>
        </w:rPr>
        <w:t>[Текст] / А. М. Лыков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5262F">
        <w:rPr>
          <w:rFonts w:ascii="Times New Roman" w:hAnsi="Times New Roman" w:cs="Times New Roman"/>
          <w:sz w:val="28"/>
        </w:rPr>
        <w:t xml:space="preserve">// Достижения науки и техники АПК. - 2012. - № 7. - С. 5-7. - </w:t>
      </w:r>
      <w:proofErr w:type="spellStart"/>
      <w:r w:rsidRPr="00E5262F">
        <w:rPr>
          <w:rFonts w:ascii="Times New Roman" w:hAnsi="Times New Roman" w:cs="Times New Roman"/>
          <w:sz w:val="28"/>
        </w:rPr>
        <w:t>Библиогр</w:t>
      </w:r>
      <w:proofErr w:type="spellEnd"/>
      <w:r w:rsidRPr="00E5262F">
        <w:rPr>
          <w:rFonts w:ascii="Times New Roman" w:hAnsi="Times New Roman" w:cs="Times New Roman"/>
          <w:sz w:val="28"/>
        </w:rPr>
        <w:t>.: с. 7 (8 назв.)</w:t>
      </w:r>
      <w:proofErr w:type="gramStart"/>
      <w:r w:rsidRPr="00E5262F">
        <w:rPr>
          <w:rFonts w:ascii="Times New Roman" w:hAnsi="Times New Roman" w:cs="Times New Roman"/>
          <w:sz w:val="28"/>
        </w:rPr>
        <w:t>.</w:t>
      </w:r>
      <w:proofErr w:type="gramEnd"/>
      <w:r w:rsidRPr="00E5262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5262F">
        <w:rPr>
          <w:rFonts w:ascii="Times New Roman" w:hAnsi="Times New Roman" w:cs="Times New Roman"/>
          <w:sz w:val="28"/>
        </w:rPr>
        <w:t>т</w:t>
      </w:r>
      <w:proofErr w:type="gramEnd"/>
      <w:r w:rsidRPr="00E5262F">
        <w:rPr>
          <w:rFonts w:ascii="Times New Roman" w:hAnsi="Times New Roman" w:cs="Times New Roman"/>
          <w:sz w:val="28"/>
        </w:rPr>
        <w:t>абл.</w:t>
      </w:r>
    </w:p>
    <w:p w:rsidR="00E5262F" w:rsidRDefault="00E5262F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5262F">
        <w:rPr>
          <w:rFonts w:ascii="Times New Roman" w:hAnsi="Times New Roman" w:cs="Times New Roman"/>
          <w:sz w:val="24"/>
        </w:rPr>
        <w:t xml:space="preserve">Характеристикой производительности </w:t>
      </w:r>
      <w:proofErr w:type="spellStart"/>
      <w:r w:rsidRPr="00E5262F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E5262F">
        <w:rPr>
          <w:rFonts w:ascii="Times New Roman" w:hAnsi="Times New Roman" w:cs="Times New Roman"/>
          <w:sz w:val="24"/>
        </w:rPr>
        <w:t xml:space="preserve"> может быть предлагаемая агрономическая категория - </w:t>
      </w:r>
      <w:proofErr w:type="spellStart"/>
      <w:r w:rsidRPr="00E5262F">
        <w:rPr>
          <w:rFonts w:ascii="Times New Roman" w:hAnsi="Times New Roman" w:cs="Times New Roman"/>
          <w:sz w:val="24"/>
        </w:rPr>
        <w:t>плодоносие</w:t>
      </w:r>
      <w:proofErr w:type="spellEnd"/>
      <w:r w:rsidRPr="00E5262F">
        <w:rPr>
          <w:rFonts w:ascii="Times New Roman" w:hAnsi="Times New Roman" w:cs="Times New Roman"/>
          <w:sz w:val="24"/>
        </w:rPr>
        <w:t xml:space="preserve">. Определение ее предполагается прямыми физическими методами на основе дистанционного спутникового зондирования. Это позволит перейти к агрономической типизации </w:t>
      </w:r>
      <w:proofErr w:type="spellStart"/>
      <w:r w:rsidRPr="00E5262F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E5262F">
        <w:rPr>
          <w:rFonts w:ascii="Times New Roman" w:hAnsi="Times New Roman" w:cs="Times New Roman"/>
          <w:sz w:val="24"/>
        </w:rPr>
        <w:t xml:space="preserve"> и точному земледелию.</w:t>
      </w:r>
    </w:p>
    <w:p w:rsidR="00E5262F" w:rsidRDefault="00E5262F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E5DAB" w:rsidRDefault="00EE5DAB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E5DAB">
        <w:rPr>
          <w:rFonts w:ascii="Times New Roman" w:hAnsi="Times New Roman" w:cs="Times New Roman"/>
          <w:b/>
          <w:bCs/>
          <w:sz w:val="28"/>
        </w:rPr>
        <w:t>Прокопчук</w:t>
      </w:r>
      <w:proofErr w:type="spellEnd"/>
      <w:r w:rsidRPr="00EE5DAB">
        <w:rPr>
          <w:rFonts w:ascii="Times New Roman" w:hAnsi="Times New Roman" w:cs="Times New Roman"/>
          <w:b/>
          <w:bCs/>
          <w:sz w:val="28"/>
        </w:rPr>
        <w:t>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5DAB">
        <w:rPr>
          <w:rFonts w:ascii="Times New Roman" w:hAnsi="Times New Roman" w:cs="Times New Roman"/>
          <w:sz w:val="28"/>
        </w:rPr>
        <w:t xml:space="preserve">Сравнительная характеристика воздействия извести на свойства почв восточной </w:t>
      </w:r>
      <w:proofErr w:type="spellStart"/>
      <w:r w:rsidRPr="00EE5DAB">
        <w:rPr>
          <w:rFonts w:ascii="Times New Roman" w:hAnsi="Times New Roman" w:cs="Times New Roman"/>
          <w:sz w:val="28"/>
        </w:rPr>
        <w:t>буроземно</w:t>
      </w:r>
      <w:proofErr w:type="spellEnd"/>
      <w:r w:rsidRPr="00EE5DAB">
        <w:rPr>
          <w:rFonts w:ascii="Times New Roman" w:hAnsi="Times New Roman" w:cs="Times New Roman"/>
          <w:sz w:val="28"/>
        </w:rPr>
        <w:t xml:space="preserve">-лесной области / В. Ф. </w:t>
      </w:r>
      <w:proofErr w:type="spellStart"/>
      <w:r w:rsidRPr="00EE5DAB">
        <w:rPr>
          <w:rFonts w:ascii="Times New Roman" w:hAnsi="Times New Roman" w:cs="Times New Roman"/>
          <w:sz w:val="28"/>
        </w:rPr>
        <w:t>Прокопчук</w:t>
      </w:r>
      <w:proofErr w:type="spellEnd"/>
      <w:r w:rsidRPr="00EE5DAB">
        <w:rPr>
          <w:rFonts w:ascii="Times New Roman" w:hAnsi="Times New Roman" w:cs="Times New Roman"/>
          <w:sz w:val="28"/>
        </w:rPr>
        <w:br/>
        <w:t xml:space="preserve">// Дальневосточный аграрный вестник. - 2012. - № 2 (22). - С. 10-16. </w:t>
      </w:r>
    </w:p>
    <w:p w:rsidR="00EE5DAB" w:rsidRPr="00EE5DAB" w:rsidRDefault="00EE5DAB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AB">
        <w:rPr>
          <w:rFonts w:ascii="Times New Roman" w:hAnsi="Times New Roman" w:cs="Times New Roman"/>
          <w:sz w:val="24"/>
          <w:szCs w:val="24"/>
        </w:rPr>
        <w:t xml:space="preserve">Обобщены результаты исследования влияния известкования почв на урожайность культур и агрохимические свойства почв. Рассчитаны коэффициенты использования </w:t>
      </w:r>
      <w:r w:rsidRPr="00EE5DAB">
        <w:rPr>
          <w:rFonts w:ascii="Times New Roman" w:hAnsi="Times New Roman" w:cs="Times New Roman"/>
          <w:sz w:val="24"/>
          <w:szCs w:val="24"/>
        </w:rPr>
        <w:lastRenderedPageBreak/>
        <w:t xml:space="preserve">извести на нейтрализацию почвенной кислотности в зависимости от типа почв, качества известкового материала и технологических приемов. Установлено, что известкование эффективно только на </w:t>
      </w:r>
      <w:proofErr w:type="gramStart"/>
      <w:r w:rsidRPr="00EE5DAB">
        <w:rPr>
          <w:rFonts w:ascii="Times New Roman" w:hAnsi="Times New Roman" w:cs="Times New Roman"/>
          <w:sz w:val="24"/>
          <w:szCs w:val="24"/>
        </w:rPr>
        <w:t>сильно кислых</w:t>
      </w:r>
      <w:proofErr w:type="gramEnd"/>
      <w:r w:rsidRPr="00EE5DAB">
        <w:rPr>
          <w:rFonts w:ascii="Times New Roman" w:hAnsi="Times New Roman" w:cs="Times New Roman"/>
          <w:sz w:val="24"/>
          <w:szCs w:val="24"/>
        </w:rPr>
        <w:t xml:space="preserve"> почвах в сочетании с органическими и азотно-фосфорными минеральными удобрениями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DAB" w:rsidRDefault="00EE5DAB" w:rsidP="00A94C4D">
      <w:pPr>
        <w:pStyle w:val="a3"/>
        <w:ind w:firstLine="567"/>
        <w:jc w:val="both"/>
        <w:rPr>
          <w:rFonts w:ascii="Courier New" w:hAnsi="Courier New" w:cs="Courier New"/>
        </w:rPr>
      </w:pPr>
    </w:p>
    <w:p w:rsidR="009237EB" w:rsidRDefault="009237EB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237EB">
        <w:rPr>
          <w:rFonts w:ascii="Times New Roman" w:hAnsi="Times New Roman" w:cs="Times New Roman"/>
          <w:b/>
          <w:bCs/>
          <w:sz w:val="28"/>
        </w:rPr>
        <w:t>Смирнова,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37EB">
        <w:rPr>
          <w:rFonts w:ascii="Times New Roman" w:hAnsi="Times New Roman" w:cs="Times New Roman"/>
          <w:sz w:val="28"/>
        </w:rPr>
        <w:t>Сравнение двух методов расчета смыва почвы на водосборах с применением ГИС-технологий</w:t>
      </w:r>
      <w:r>
        <w:rPr>
          <w:rFonts w:ascii="Times New Roman" w:hAnsi="Times New Roman" w:cs="Times New Roman"/>
          <w:sz w:val="28"/>
        </w:rPr>
        <w:t xml:space="preserve"> </w:t>
      </w:r>
      <w:r w:rsidRPr="009237EB">
        <w:rPr>
          <w:rFonts w:ascii="Times New Roman" w:hAnsi="Times New Roman" w:cs="Times New Roman"/>
          <w:sz w:val="28"/>
        </w:rPr>
        <w:t xml:space="preserve">[Текст] / Л. Г. Смирнова, А. Г. </w:t>
      </w:r>
      <w:proofErr w:type="spellStart"/>
      <w:r w:rsidRPr="009237EB">
        <w:rPr>
          <w:rFonts w:ascii="Times New Roman" w:hAnsi="Times New Roman" w:cs="Times New Roman"/>
          <w:sz w:val="28"/>
        </w:rPr>
        <w:t>Нарожняя</w:t>
      </w:r>
      <w:proofErr w:type="spellEnd"/>
      <w:r w:rsidRPr="009237EB">
        <w:rPr>
          <w:rFonts w:ascii="Times New Roman" w:hAnsi="Times New Roman" w:cs="Times New Roman"/>
          <w:sz w:val="28"/>
        </w:rPr>
        <w:t xml:space="preserve">, Е. Ю. </w:t>
      </w:r>
      <w:proofErr w:type="spellStart"/>
      <w:r w:rsidRPr="009237EB">
        <w:rPr>
          <w:rFonts w:ascii="Times New Roman" w:hAnsi="Times New Roman" w:cs="Times New Roman"/>
          <w:sz w:val="28"/>
        </w:rPr>
        <w:t>Шамарданова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237EB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10-12. - </w:t>
      </w:r>
      <w:proofErr w:type="spellStart"/>
      <w:r w:rsidRPr="009237EB">
        <w:rPr>
          <w:rFonts w:ascii="Times New Roman" w:hAnsi="Times New Roman" w:cs="Times New Roman"/>
          <w:sz w:val="28"/>
        </w:rPr>
        <w:t>Библиогр</w:t>
      </w:r>
      <w:proofErr w:type="spellEnd"/>
      <w:r w:rsidRPr="009237EB">
        <w:rPr>
          <w:rFonts w:ascii="Times New Roman" w:hAnsi="Times New Roman" w:cs="Times New Roman"/>
          <w:sz w:val="28"/>
        </w:rPr>
        <w:t>.: с. 12 (7 назв.)</w:t>
      </w:r>
      <w:proofErr w:type="gramStart"/>
      <w:r w:rsidRPr="009237EB">
        <w:rPr>
          <w:rFonts w:ascii="Times New Roman" w:hAnsi="Times New Roman" w:cs="Times New Roman"/>
          <w:sz w:val="28"/>
        </w:rPr>
        <w:t>.</w:t>
      </w:r>
      <w:proofErr w:type="gramEnd"/>
      <w:r w:rsidRPr="009237E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237EB">
        <w:rPr>
          <w:rFonts w:ascii="Times New Roman" w:hAnsi="Times New Roman" w:cs="Times New Roman"/>
          <w:sz w:val="28"/>
        </w:rPr>
        <w:t>т</w:t>
      </w:r>
      <w:proofErr w:type="gramEnd"/>
      <w:r w:rsidRPr="009237EB">
        <w:rPr>
          <w:rFonts w:ascii="Times New Roman" w:hAnsi="Times New Roman" w:cs="Times New Roman"/>
          <w:sz w:val="28"/>
        </w:rPr>
        <w:t>абл., рис.</w:t>
      </w:r>
    </w:p>
    <w:p w:rsidR="009237EB" w:rsidRPr="009237EB" w:rsidRDefault="009237EB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237EB">
        <w:rPr>
          <w:rFonts w:ascii="Times New Roman" w:hAnsi="Times New Roman" w:cs="Times New Roman"/>
          <w:sz w:val="24"/>
        </w:rPr>
        <w:t xml:space="preserve">Дана сравнительная оценка расчетов эрозионной опасности земель по Универсальному уравнению потери почв (УУПП) и по формуле, предложенной в "Методических указаниях по проектированию противоэрозионной организации территории при внутрихозяйственном землеустройстве в зонах проявления водной эрозии" с использованием геоинформационной программы </w:t>
      </w:r>
      <w:proofErr w:type="spellStart"/>
      <w:r w:rsidRPr="009237EB">
        <w:rPr>
          <w:rFonts w:ascii="Times New Roman" w:hAnsi="Times New Roman" w:cs="Times New Roman"/>
          <w:sz w:val="24"/>
        </w:rPr>
        <w:t>ArsGIS</w:t>
      </w:r>
      <w:proofErr w:type="spellEnd"/>
      <w:r w:rsidRPr="009237EB">
        <w:rPr>
          <w:rFonts w:ascii="Times New Roman" w:hAnsi="Times New Roman" w:cs="Times New Roman"/>
          <w:sz w:val="24"/>
        </w:rPr>
        <w:t>.</w:t>
      </w:r>
    </w:p>
    <w:p w:rsidR="009237EB" w:rsidRDefault="009237EB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D7151" w:rsidRDefault="001D7151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D7151">
        <w:rPr>
          <w:rFonts w:ascii="Times New Roman" w:hAnsi="Times New Roman" w:cs="Times New Roman"/>
          <w:b/>
          <w:bCs/>
          <w:sz w:val="28"/>
        </w:rPr>
        <w:t>Стекольников</w:t>
      </w:r>
      <w:proofErr w:type="spellEnd"/>
      <w:r w:rsidRPr="001D7151">
        <w:rPr>
          <w:rFonts w:ascii="Times New Roman" w:hAnsi="Times New Roman" w:cs="Times New Roman"/>
          <w:b/>
          <w:bCs/>
          <w:sz w:val="28"/>
        </w:rPr>
        <w:t>, К.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7151">
        <w:rPr>
          <w:rFonts w:ascii="Times New Roman" w:hAnsi="Times New Roman" w:cs="Times New Roman"/>
          <w:sz w:val="28"/>
        </w:rPr>
        <w:t xml:space="preserve">Влияние длительного применения удобрений и </w:t>
      </w:r>
      <w:proofErr w:type="spellStart"/>
      <w:r w:rsidRPr="001D7151">
        <w:rPr>
          <w:rFonts w:ascii="Times New Roman" w:hAnsi="Times New Roman" w:cs="Times New Roman"/>
          <w:sz w:val="28"/>
        </w:rPr>
        <w:t>мелиоранта</w:t>
      </w:r>
      <w:proofErr w:type="spellEnd"/>
      <w:r w:rsidRPr="001D7151">
        <w:rPr>
          <w:rFonts w:ascii="Times New Roman" w:hAnsi="Times New Roman" w:cs="Times New Roman"/>
          <w:sz w:val="28"/>
        </w:rPr>
        <w:t xml:space="preserve"> на содержание гумуса в черноземе выщелоченном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1D7151">
        <w:rPr>
          <w:rFonts w:ascii="Times New Roman" w:hAnsi="Times New Roman" w:cs="Times New Roman"/>
          <w:sz w:val="28"/>
        </w:rPr>
        <w:t xml:space="preserve">[Текст] / К. Е. </w:t>
      </w:r>
      <w:proofErr w:type="spellStart"/>
      <w:r w:rsidRPr="001D7151">
        <w:rPr>
          <w:rFonts w:ascii="Times New Roman" w:hAnsi="Times New Roman" w:cs="Times New Roman"/>
          <w:sz w:val="28"/>
        </w:rPr>
        <w:t>Стекольников</w:t>
      </w:r>
      <w:proofErr w:type="spellEnd"/>
      <w:r w:rsidRPr="001D7151">
        <w:rPr>
          <w:rFonts w:ascii="Times New Roman" w:hAnsi="Times New Roman" w:cs="Times New Roman"/>
          <w:sz w:val="28"/>
        </w:rPr>
        <w:t>, О. М. Кольцова</w:t>
      </w:r>
      <w:r>
        <w:rPr>
          <w:rFonts w:ascii="Times New Roman" w:hAnsi="Times New Roman" w:cs="Times New Roman"/>
          <w:sz w:val="28"/>
        </w:rPr>
        <w:t xml:space="preserve"> </w:t>
      </w:r>
      <w:r w:rsidRPr="001D7151">
        <w:rPr>
          <w:rFonts w:ascii="Times New Roman" w:hAnsi="Times New Roman" w:cs="Times New Roman"/>
          <w:sz w:val="28"/>
        </w:rPr>
        <w:t xml:space="preserve">// Земледелие. - 2012. - № 6. - С. 7-10. - </w:t>
      </w:r>
      <w:proofErr w:type="spellStart"/>
      <w:r w:rsidRPr="001D7151">
        <w:rPr>
          <w:rFonts w:ascii="Times New Roman" w:hAnsi="Times New Roman" w:cs="Times New Roman"/>
          <w:sz w:val="28"/>
        </w:rPr>
        <w:t>Библиогр</w:t>
      </w:r>
      <w:proofErr w:type="spellEnd"/>
      <w:r w:rsidRPr="001D7151">
        <w:rPr>
          <w:rFonts w:ascii="Times New Roman" w:hAnsi="Times New Roman" w:cs="Times New Roman"/>
          <w:sz w:val="28"/>
        </w:rPr>
        <w:t>.: с. 10.</w:t>
      </w:r>
    </w:p>
    <w:p w:rsidR="001D7151" w:rsidRDefault="001D7151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D7151">
        <w:rPr>
          <w:rFonts w:ascii="Times New Roman" w:hAnsi="Times New Roman" w:cs="Times New Roman"/>
          <w:sz w:val="24"/>
        </w:rPr>
        <w:t xml:space="preserve">Установлено, что внесение органических и минеральных удобрений повышает содержание и подвижность </w:t>
      </w:r>
      <w:proofErr w:type="gramStart"/>
      <w:r w:rsidRPr="001D7151">
        <w:rPr>
          <w:rFonts w:ascii="Times New Roman" w:hAnsi="Times New Roman" w:cs="Times New Roman"/>
          <w:sz w:val="24"/>
        </w:rPr>
        <w:t>гумуса</w:t>
      </w:r>
      <w:proofErr w:type="gramEnd"/>
      <w:r w:rsidRPr="001D7151">
        <w:rPr>
          <w:rFonts w:ascii="Times New Roman" w:hAnsi="Times New Roman" w:cs="Times New Roman"/>
          <w:sz w:val="24"/>
        </w:rPr>
        <w:t xml:space="preserve"> по всему профилю чернозема выщелоченного, увеличивает мощность гумусового горизонта за счет миграционных форм гумуса.</w:t>
      </w:r>
    </w:p>
    <w:p w:rsidR="00A4367F" w:rsidRDefault="00A4367F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34646" w:rsidRDefault="006E48D6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E48D6">
        <w:rPr>
          <w:rFonts w:ascii="Times New Roman" w:hAnsi="Times New Roman" w:cs="Times New Roman"/>
          <w:b/>
          <w:bCs/>
          <w:sz w:val="28"/>
        </w:rPr>
        <w:t>Уваров, Г.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48D6">
        <w:rPr>
          <w:rFonts w:ascii="Times New Roman" w:hAnsi="Times New Roman" w:cs="Times New Roman"/>
          <w:sz w:val="28"/>
        </w:rPr>
        <w:t>Способы стабилизации коллоидного комплекса чернозема типичного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6E48D6">
        <w:rPr>
          <w:rFonts w:ascii="Times New Roman" w:hAnsi="Times New Roman" w:cs="Times New Roman"/>
          <w:sz w:val="28"/>
        </w:rPr>
        <w:t xml:space="preserve">[Текст] / Г. И. Уваров, А. П. </w:t>
      </w:r>
      <w:proofErr w:type="spellStart"/>
      <w:r w:rsidRPr="006E48D6">
        <w:rPr>
          <w:rFonts w:ascii="Times New Roman" w:hAnsi="Times New Roman" w:cs="Times New Roman"/>
          <w:sz w:val="28"/>
        </w:rPr>
        <w:t>Карабутов</w:t>
      </w:r>
      <w:proofErr w:type="spellEnd"/>
      <w:r w:rsidRPr="006E48D6">
        <w:rPr>
          <w:rFonts w:ascii="Times New Roman" w:hAnsi="Times New Roman" w:cs="Times New Roman"/>
          <w:sz w:val="28"/>
        </w:rPr>
        <w:t xml:space="preserve">, В. Д. </w:t>
      </w:r>
      <w:proofErr w:type="spellStart"/>
      <w:r w:rsidRPr="006E48D6">
        <w:rPr>
          <w:rFonts w:ascii="Times New Roman" w:hAnsi="Times New Roman" w:cs="Times New Roman"/>
          <w:sz w:val="28"/>
        </w:rPr>
        <w:t>Соловиченко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48D6">
        <w:rPr>
          <w:rFonts w:ascii="Times New Roman" w:hAnsi="Times New Roman" w:cs="Times New Roman"/>
          <w:sz w:val="28"/>
        </w:rPr>
        <w:t xml:space="preserve">// Земледелие. - 2012. - № 7. - С. 14-15. - </w:t>
      </w:r>
      <w:proofErr w:type="spellStart"/>
      <w:r w:rsidRPr="006E48D6">
        <w:rPr>
          <w:rFonts w:ascii="Times New Roman" w:hAnsi="Times New Roman" w:cs="Times New Roman"/>
          <w:sz w:val="28"/>
        </w:rPr>
        <w:t>Библиогр</w:t>
      </w:r>
      <w:proofErr w:type="spellEnd"/>
      <w:r w:rsidRPr="006E48D6">
        <w:rPr>
          <w:rFonts w:ascii="Times New Roman" w:hAnsi="Times New Roman" w:cs="Times New Roman"/>
          <w:sz w:val="28"/>
        </w:rPr>
        <w:t>.: с. 15.</w:t>
      </w:r>
    </w:p>
    <w:p w:rsidR="006E48D6" w:rsidRPr="006E48D6" w:rsidRDefault="006E48D6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E48D6">
        <w:rPr>
          <w:rFonts w:ascii="Times New Roman" w:hAnsi="Times New Roman" w:cs="Times New Roman"/>
          <w:sz w:val="24"/>
        </w:rPr>
        <w:t>В многолетнем опыте установлено, что минеральные удобрения увеличивают количество поглощенного водорода, снижают долю магния и кальция в почве. Стабилизировать состав поглощающего комплекса можно при совместном внесении их с навозом на фоне вспашки.</w:t>
      </w:r>
    </w:p>
    <w:p w:rsidR="006E48D6" w:rsidRDefault="006E48D6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4367F" w:rsidRDefault="00A4367F" w:rsidP="00A94C4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4367F">
        <w:rPr>
          <w:rFonts w:ascii="Times New Roman" w:hAnsi="Times New Roman" w:cs="Times New Roman"/>
          <w:b/>
          <w:bCs/>
          <w:sz w:val="28"/>
        </w:rPr>
        <w:t>Якименко,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367F">
        <w:rPr>
          <w:rFonts w:ascii="Times New Roman" w:hAnsi="Times New Roman" w:cs="Times New Roman"/>
          <w:sz w:val="28"/>
        </w:rPr>
        <w:t>Плодородие серой лесной почвы при длительном использовании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A4367F">
        <w:rPr>
          <w:rFonts w:ascii="Times New Roman" w:hAnsi="Times New Roman" w:cs="Times New Roman"/>
          <w:sz w:val="28"/>
        </w:rPr>
        <w:t>[Текст] / В. Н. Якименко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A4367F">
        <w:rPr>
          <w:rFonts w:ascii="Times New Roman" w:hAnsi="Times New Roman" w:cs="Times New Roman"/>
          <w:sz w:val="28"/>
        </w:rPr>
        <w:t xml:space="preserve">// Земледелие. - 2012. - № 6. - С. 21-23. - </w:t>
      </w:r>
      <w:proofErr w:type="spellStart"/>
      <w:r w:rsidRPr="00A4367F">
        <w:rPr>
          <w:rFonts w:ascii="Times New Roman" w:hAnsi="Times New Roman" w:cs="Times New Roman"/>
          <w:sz w:val="28"/>
        </w:rPr>
        <w:t>Библиогр</w:t>
      </w:r>
      <w:proofErr w:type="spellEnd"/>
      <w:r w:rsidRPr="00A4367F">
        <w:rPr>
          <w:rFonts w:ascii="Times New Roman" w:hAnsi="Times New Roman" w:cs="Times New Roman"/>
          <w:sz w:val="28"/>
        </w:rPr>
        <w:t>.: с. 23.</w:t>
      </w:r>
    </w:p>
    <w:p w:rsidR="00A4367F" w:rsidRPr="00A4367F" w:rsidRDefault="00A4367F" w:rsidP="00A94C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4367F">
        <w:rPr>
          <w:rFonts w:ascii="Times New Roman" w:hAnsi="Times New Roman" w:cs="Times New Roman"/>
          <w:sz w:val="24"/>
        </w:rPr>
        <w:t xml:space="preserve">Показано влияние длительного использования почвы и применения минеральных удобрений на содержание в ней питательных элементов и продуктивность культур в </w:t>
      </w:r>
      <w:proofErr w:type="spellStart"/>
      <w:r w:rsidRPr="00A4367F">
        <w:rPr>
          <w:rFonts w:ascii="Times New Roman" w:hAnsi="Times New Roman" w:cs="Times New Roman"/>
          <w:sz w:val="24"/>
        </w:rPr>
        <w:t>агроценозе</w:t>
      </w:r>
      <w:proofErr w:type="spellEnd"/>
      <w:r w:rsidRPr="00A4367F">
        <w:rPr>
          <w:rFonts w:ascii="Times New Roman" w:hAnsi="Times New Roman" w:cs="Times New Roman"/>
          <w:sz w:val="24"/>
        </w:rPr>
        <w:t>.</w:t>
      </w:r>
    </w:p>
    <w:sectPr w:rsidR="00A4367F" w:rsidRPr="00A43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84" w:rsidRDefault="00574984" w:rsidP="004D70FD">
      <w:pPr>
        <w:spacing w:after="0" w:line="240" w:lineRule="auto"/>
      </w:pPr>
      <w:r>
        <w:separator/>
      </w:r>
    </w:p>
  </w:endnote>
  <w:endnote w:type="continuationSeparator" w:id="0">
    <w:p w:rsidR="00574984" w:rsidRDefault="00574984" w:rsidP="004D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D" w:rsidRDefault="004D70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67164"/>
      <w:docPartObj>
        <w:docPartGallery w:val="Page Numbers (Bottom of Page)"/>
        <w:docPartUnique/>
      </w:docPartObj>
    </w:sdtPr>
    <w:sdtEndPr/>
    <w:sdtContent>
      <w:p w:rsidR="004D70FD" w:rsidRDefault="004D7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91B">
          <w:rPr>
            <w:noProof/>
          </w:rPr>
          <w:t>1</w:t>
        </w:r>
        <w:r>
          <w:fldChar w:fldCharType="end"/>
        </w:r>
      </w:p>
    </w:sdtContent>
  </w:sdt>
  <w:p w:rsidR="004D70FD" w:rsidRDefault="004D70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D" w:rsidRDefault="004D7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84" w:rsidRDefault="00574984" w:rsidP="004D70FD">
      <w:pPr>
        <w:spacing w:after="0" w:line="240" w:lineRule="auto"/>
      </w:pPr>
      <w:r>
        <w:separator/>
      </w:r>
    </w:p>
  </w:footnote>
  <w:footnote w:type="continuationSeparator" w:id="0">
    <w:p w:rsidR="00574984" w:rsidRDefault="00574984" w:rsidP="004D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D" w:rsidRDefault="004D70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92791B" w:rsidTr="00EE5E6E">
      <w:tc>
        <w:tcPr>
          <w:tcW w:w="828" w:type="pct"/>
        </w:tcPr>
        <w:p w:rsidR="0092791B" w:rsidRDefault="0092791B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70C54E4" wp14:editId="7F2172C9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92791B" w:rsidRPr="00E81F2B" w:rsidRDefault="0092791B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92791B" w:rsidRDefault="0092791B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4D70FD" w:rsidRDefault="004D70FD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D" w:rsidRDefault="004D7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56"/>
    <w:rsid w:val="000F6E65"/>
    <w:rsid w:val="00106314"/>
    <w:rsid w:val="00131B69"/>
    <w:rsid w:val="001B3E19"/>
    <w:rsid w:val="001D7151"/>
    <w:rsid w:val="00287D0D"/>
    <w:rsid w:val="00356AD6"/>
    <w:rsid w:val="003D7CDC"/>
    <w:rsid w:val="003E65A4"/>
    <w:rsid w:val="00403433"/>
    <w:rsid w:val="004B01FB"/>
    <w:rsid w:val="004D70FD"/>
    <w:rsid w:val="00574984"/>
    <w:rsid w:val="00657F5A"/>
    <w:rsid w:val="006B098E"/>
    <w:rsid w:val="006E48D6"/>
    <w:rsid w:val="00783962"/>
    <w:rsid w:val="007F489A"/>
    <w:rsid w:val="008007AC"/>
    <w:rsid w:val="00810DF0"/>
    <w:rsid w:val="008C7FB6"/>
    <w:rsid w:val="008F6B63"/>
    <w:rsid w:val="009237EB"/>
    <w:rsid w:val="0092791B"/>
    <w:rsid w:val="009B3C86"/>
    <w:rsid w:val="00A15C87"/>
    <w:rsid w:val="00A3700A"/>
    <w:rsid w:val="00A4367F"/>
    <w:rsid w:val="00A94C4D"/>
    <w:rsid w:val="00AC2D84"/>
    <w:rsid w:val="00B15E5A"/>
    <w:rsid w:val="00D25A56"/>
    <w:rsid w:val="00E5262F"/>
    <w:rsid w:val="00EE5DAB"/>
    <w:rsid w:val="00F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7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0FD"/>
  </w:style>
  <w:style w:type="paragraph" w:styleId="a6">
    <w:name w:val="footer"/>
    <w:basedOn w:val="a"/>
    <w:link w:val="a7"/>
    <w:uiPriority w:val="99"/>
    <w:unhideWhenUsed/>
    <w:rsid w:val="004D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0FD"/>
  </w:style>
  <w:style w:type="table" w:styleId="a8">
    <w:name w:val="Table Grid"/>
    <w:basedOn w:val="a1"/>
    <w:uiPriority w:val="59"/>
    <w:rsid w:val="0092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7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0FD"/>
  </w:style>
  <w:style w:type="paragraph" w:styleId="a6">
    <w:name w:val="footer"/>
    <w:basedOn w:val="a"/>
    <w:link w:val="a7"/>
    <w:uiPriority w:val="99"/>
    <w:unhideWhenUsed/>
    <w:rsid w:val="004D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0FD"/>
  </w:style>
  <w:style w:type="table" w:styleId="a8">
    <w:name w:val="Table Grid"/>
    <w:basedOn w:val="a1"/>
    <w:uiPriority w:val="59"/>
    <w:rsid w:val="0092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52</cp:revision>
  <dcterms:created xsi:type="dcterms:W3CDTF">2012-09-15T05:44:00Z</dcterms:created>
  <dcterms:modified xsi:type="dcterms:W3CDTF">2013-04-25T02:38:00Z</dcterms:modified>
</cp:coreProperties>
</file>