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79" w:rsidRPr="00A122DB" w:rsidRDefault="00E67679" w:rsidP="00CB4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2E8" w:rsidRDefault="00B342E8" w:rsidP="00CB4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2D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122DB" w:rsidRPr="00A122DB" w:rsidRDefault="00A122DB" w:rsidP="00CB4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2E8" w:rsidRPr="00A122DB" w:rsidRDefault="00A122DB" w:rsidP="00A122D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«</w:t>
      </w:r>
      <w:r w:rsidRPr="00A122DB">
        <w:rPr>
          <w:rFonts w:ascii="Times New Roman" w:hAnsi="Times New Roman" w:cs="Times New Roman"/>
          <w:sz w:val="28"/>
          <w:szCs w:val="28"/>
        </w:rPr>
        <w:t>Амурская областная научная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им. Н.Н. Муравьева-Амурского»</w:t>
      </w:r>
      <w:r w:rsidR="00B342E8" w:rsidRPr="00A12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приглашает вас принять участие в мероприятиях </w:t>
      </w:r>
      <w:r w:rsidR="00B342E8" w:rsidRPr="00A122DB">
        <w:rPr>
          <w:rFonts w:ascii="Times New Roman" w:hAnsi="Times New Roman" w:cs="Times New Roman"/>
          <w:sz w:val="28"/>
          <w:szCs w:val="28"/>
        </w:rPr>
        <w:t>по повышению квалификации сотрудников</w:t>
      </w:r>
      <w:r w:rsidR="00CB4B19" w:rsidRPr="00A122D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B342E8" w:rsidRPr="00A122DB">
        <w:rPr>
          <w:rFonts w:ascii="Times New Roman" w:hAnsi="Times New Roman" w:cs="Times New Roman"/>
          <w:sz w:val="28"/>
          <w:szCs w:val="28"/>
        </w:rPr>
        <w:t xml:space="preserve"> библиотек на 2014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B19" w:rsidRDefault="00CB4B19" w:rsidP="00CB4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2DB" w:rsidRDefault="00A122DB" w:rsidP="00A122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2DB">
        <w:rPr>
          <w:rFonts w:ascii="Times New Roman" w:hAnsi="Times New Roman" w:cs="Times New Roman"/>
          <w:sz w:val="28"/>
          <w:szCs w:val="28"/>
        </w:rPr>
        <w:t>Курсы повышения квалификации библиотечных работников, не имеющих специального образования (с</w:t>
      </w:r>
      <w:r>
        <w:rPr>
          <w:rFonts w:ascii="Times New Roman" w:hAnsi="Times New Roman" w:cs="Times New Roman"/>
          <w:sz w:val="28"/>
          <w:szCs w:val="28"/>
        </w:rPr>
        <w:t>овместно с ГБУДО</w:t>
      </w:r>
      <w:r w:rsidRPr="00A12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«Областной учебно-методический центр культуры и искусства»)</w:t>
      </w:r>
      <w:r w:rsidRPr="00A12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2DB" w:rsidRDefault="00A122DB" w:rsidP="00A122D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апрель</w:t>
      </w:r>
    </w:p>
    <w:p w:rsidR="00A122DB" w:rsidRDefault="00A122DB" w:rsidP="00A122DB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122DB">
        <w:rPr>
          <w:rFonts w:ascii="Times New Roman" w:hAnsi="Times New Roman" w:cs="Times New Roman"/>
          <w:sz w:val="28"/>
          <w:szCs w:val="28"/>
        </w:rPr>
        <w:t>октябрь</w:t>
      </w:r>
    </w:p>
    <w:p w:rsidR="00B342E8" w:rsidRDefault="00B342E8" w:rsidP="00CB4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048" w:rsidRDefault="00C65048" w:rsidP="00CB4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B19" w:rsidRPr="00A122DB" w:rsidRDefault="00CB4B19" w:rsidP="00CB4B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2D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B4B19" w:rsidRPr="00C65048" w:rsidRDefault="00CB4B19" w:rsidP="00CB4B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B19" w:rsidRPr="00C65048" w:rsidRDefault="00CB4B19" w:rsidP="00CB4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Программа</w:t>
      </w:r>
    </w:p>
    <w:p w:rsidR="00CB4B19" w:rsidRPr="00C65048" w:rsidRDefault="00CB4B19" w:rsidP="00C6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курсов повышения квалификации  сотрудников, не имеющих стажа работы и профессионального образования</w:t>
      </w:r>
      <w:r w:rsidR="00C65048">
        <w:rPr>
          <w:rFonts w:ascii="Times New Roman" w:hAnsi="Times New Roman" w:cs="Times New Roman"/>
          <w:sz w:val="28"/>
          <w:szCs w:val="28"/>
        </w:rPr>
        <w:t xml:space="preserve"> </w:t>
      </w:r>
      <w:r w:rsidRPr="00C65048">
        <w:rPr>
          <w:rFonts w:ascii="Times New Roman" w:hAnsi="Times New Roman" w:cs="Times New Roman"/>
          <w:sz w:val="28"/>
          <w:szCs w:val="28"/>
        </w:rPr>
        <w:t>«Основы организации библиотечного дела»</w:t>
      </w:r>
    </w:p>
    <w:p w:rsidR="00CB4B19" w:rsidRPr="00C65048" w:rsidRDefault="00CB4B19" w:rsidP="00CB4B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048">
        <w:rPr>
          <w:rFonts w:ascii="Times New Roman" w:hAnsi="Times New Roman" w:cs="Times New Roman"/>
          <w:b/>
          <w:sz w:val="28"/>
          <w:szCs w:val="28"/>
        </w:rPr>
        <w:t>Организация библиотечного обслуживания в России.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B19" w:rsidRPr="00C65048" w:rsidRDefault="00CB4B19" w:rsidP="00CB4B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Общедоступные библиотеки: современное состояние и перспективы развития.</w:t>
      </w:r>
    </w:p>
    <w:p w:rsidR="00CB4B19" w:rsidRPr="00C65048" w:rsidRDefault="00CB4B19" w:rsidP="00CB4B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Правовые основы организации библиотечного обслуживания в библиотеке.</w:t>
      </w:r>
    </w:p>
    <w:p w:rsidR="00CB4B19" w:rsidRPr="00C65048" w:rsidRDefault="00CB4B19" w:rsidP="00CB4B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Нормативные локальные документы деятельности библиотек.</w:t>
      </w:r>
    </w:p>
    <w:p w:rsidR="00CB4B19" w:rsidRPr="00C65048" w:rsidRDefault="00CB4B19" w:rsidP="00CB4B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Профессиональные библиотечные объединения.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  5. Кодекс этики российского библиотекаря.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048">
        <w:rPr>
          <w:rFonts w:ascii="Times New Roman" w:hAnsi="Times New Roman" w:cs="Times New Roman"/>
          <w:b/>
          <w:sz w:val="28"/>
          <w:szCs w:val="28"/>
        </w:rPr>
        <w:t>Библиотечные фонды</w:t>
      </w:r>
    </w:p>
    <w:p w:rsidR="00CB4B19" w:rsidRPr="00C65048" w:rsidRDefault="00CB4B19" w:rsidP="00CB4B1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Формирование  библиотечного фонда.</w:t>
      </w:r>
    </w:p>
    <w:p w:rsidR="00CB4B19" w:rsidRPr="00C65048" w:rsidRDefault="00CB4B19" w:rsidP="00CB4B19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Моделирование библиотечного фонда.</w:t>
      </w:r>
    </w:p>
    <w:p w:rsidR="00CB4B19" w:rsidRPr="00C65048" w:rsidRDefault="00CB4B19" w:rsidP="00CB4B19">
      <w:pPr>
        <w:numPr>
          <w:ilvl w:val="1"/>
          <w:numId w:val="2"/>
        </w:numPr>
        <w:spacing w:after="0" w:line="240" w:lineRule="auto"/>
        <w:ind w:hanging="1140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Комплектование библиотечного фонда.</w:t>
      </w:r>
    </w:p>
    <w:p w:rsidR="00CB4B19" w:rsidRPr="00C65048" w:rsidRDefault="00CB4B19" w:rsidP="00C6504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1.2.1. Виды комплектования. Способы и  источники </w:t>
      </w:r>
      <w:proofErr w:type="spellStart"/>
      <w:r w:rsidR="00C65048">
        <w:rPr>
          <w:rFonts w:ascii="Times New Roman" w:hAnsi="Times New Roman" w:cs="Times New Roman"/>
          <w:sz w:val="28"/>
          <w:szCs w:val="28"/>
        </w:rPr>
        <w:t>д</w:t>
      </w:r>
      <w:r w:rsidRPr="00C65048">
        <w:rPr>
          <w:rFonts w:ascii="Times New Roman" w:hAnsi="Times New Roman" w:cs="Times New Roman"/>
          <w:sz w:val="28"/>
          <w:szCs w:val="28"/>
        </w:rPr>
        <w:t>окументоснабжения</w:t>
      </w:r>
      <w:proofErr w:type="spellEnd"/>
      <w:r w:rsidRPr="00C65048">
        <w:rPr>
          <w:rFonts w:ascii="Times New Roman" w:hAnsi="Times New Roman" w:cs="Times New Roman"/>
          <w:sz w:val="28"/>
          <w:szCs w:val="28"/>
        </w:rPr>
        <w:t>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1.3. Учет библиотечного фонда.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       1.3.1. Нормативно-правовые основы учета библиотечного фонда.       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       Библиотечные фонды в системе бухгалтерского учета.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       1.3.2.  Прием документов, маркировка, виды учета, переоценка    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       библиотечного фонда, оформление актов на исключение документов </w:t>
      </w:r>
      <w:proofErr w:type="gramStart"/>
      <w:r w:rsidRPr="00C6504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650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       фонда, проверка библиотечного фонда.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1.4.  Библиотечная обработка документов.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     1.4.1. Техническая обработка 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     1.4.2. Аналитико-синтетическая обработка документов:  Средние   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lastRenderedPageBreak/>
        <w:t xml:space="preserve">        таблицы библиотечно-библиографической классификации, составление   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     библиографического описания, индексирование  документов, 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     оформление каталожной карточки.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1.5.  Библиотечные каталоги: виды и формы каталогов, организация, ведение и редактирование.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     1.5.1.Алфавитный каталог.  </w:t>
      </w:r>
    </w:p>
    <w:p w:rsidR="00CB4B19" w:rsidRPr="00C65048" w:rsidRDefault="00CB4B19" w:rsidP="00CB4B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1.5.2. Систематический каталог. АПУ.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     1.5.3.Электронный каталог.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1.6. Показатели  книжного фонда в системе библиотечной статистики.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1.7. Сохранность фондов.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1.7.1. Сохранность библиотечных фондов в процессе использования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1.7.2. Условия хранения фонда</w:t>
      </w:r>
    </w:p>
    <w:p w:rsidR="00CB4B19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1.7.3. Ответственность за сохранность фондов.</w:t>
      </w:r>
    </w:p>
    <w:p w:rsidR="00C65048" w:rsidRPr="00C65048" w:rsidRDefault="00C65048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048">
        <w:rPr>
          <w:rFonts w:ascii="Times New Roman" w:hAnsi="Times New Roman" w:cs="Times New Roman"/>
          <w:b/>
          <w:sz w:val="28"/>
          <w:szCs w:val="28"/>
        </w:rPr>
        <w:t>Библиографическая деятельность библиотеки</w:t>
      </w:r>
    </w:p>
    <w:p w:rsidR="00CB4B19" w:rsidRPr="00C65048" w:rsidRDefault="00CB4B19" w:rsidP="00CB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1. Справочно-библиографический аппарат библиотеки.</w:t>
      </w:r>
    </w:p>
    <w:p w:rsidR="00CB4B19" w:rsidRPr="00C65048" w:rsidRDefault="00CB4B19" w:rsidP="00CB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ab/>
        <w:t>1.1. Справочно-библиографический фонд.</w:t>
      </w:r>
    </w:p>
    <w:p w:rsidR="00CB4B19" w:rsidRPr="00C65048" w:rsidRDefault="00CB4B19" w:rsidP="00CB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ab/>
        <w:t>1.2. Система каталогов и картотек.</w:t>
      </w:r>
    </w:p>
    <w:p w:rsidR="00CB4B19" w:rsidRPr="00C65048" w:rsidRDefault="00CB4B19" w:rsidP="00CB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          1.3 Библиографическое описание.</w:t>
      </w:r>
    </w:p>
    <w:p w:rsidR="00CB4B19" w:rsidRPr="00C65048" w:rsidRDefault="00CB4B19" w:rsidP="00CB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 xml:space="preserve">2. Справочно-библиографическое обслуживание. </w:t>
      </w:r>
    </w:p>
    <w:p w:rsidR="00CB4B19" w:rsidRPr="00C65048" w:rsidRDefault="00CB4B19" w:rsidP="00CB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ab/>
        <w:t>2.1. Классификация справок.</w:t>
      </w:r>
    </w:p>
    <w:p w:rsidR="00CB4B19" w:rsidRPr="00C65048" w:rsidRDefault="00CB4B19" w:rsidP="00CB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ab/>
        <w:t>2.2. Технология выполнения различных типов справок.</w:t>
      </w:r>
    </w:p>
    <w:p w:rsidR="00CB4B19" w:rsidRPr="00C65048" w:rsidRDefault="00CB4B19" w:rsidP="00CB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3. Библиографическое информирование.</w:t>
      </w:r>
    </w:p>
    <w:p w:rsidR="00CB4B19" w:rsidRPr="00C65048" w:rsidRDefault="00CB4B19" w:rsidP="00CB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ab/>
        <w:t>3.1. Массовое библиографическое информирование.</w:t>
      </w:r>
    </w:p>
    <w:p w:rsidR="00CB4B19" w:rsidRPr="00C65048" w:rsidRDefault="00CB4B19" w:rsidP="00CB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ab/>
        <w:t>3.2. Групповое библиографическое информирование.</w:t>
      </w:r>
    </w:p>
    <w:p w:rsidR="00CB4B19" w:rsidRPr="00C65048" w:rsidRDefault="00CB4B19" w:rsidP="00CB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ab/>
        <w:t>3.3. Индивидуальное информирование.</w:t>
      </w:r>
    </w:p>
    <w:p w:rsidR="00CB4B19" w:rsidRPr="00C65048" w:rsidRDefault="00CB4B19" w:rsidP="00CB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4. Повышение информационной культуры читателей.</w:t>
      </w:r>
    </w:p>
    <w:p w:rsidR="00CB4B19" w:rsidRPr="00C65048" w:rsidRDefault="00CB4B19" w:rsidP="00CB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5. Методика составления библиографических списков.</w:t>
      </w:r>
    </w:p>
    <w:p w:rsidR="00CB4B19" w:rsidRPr="00C65048" w:rsidRDefault="00CB4B19" w:rsidP="00CB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6. Планирование и учет библиографической работы. Отчетность.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048">
        <w:rPr>
          <w:rFonts w:ascii="Times New Roman" w:hAnsi="Times New Roman" w:cs="Times New Roman"/>
          <w:b/>
          <w:sz w:val="28"/>
          <w:szCs w:val="28"/>
        </w:rPr>
        <w:t>Организация работы в библиотеке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1. Библиотечные услуги.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2. Нормирование библиотечных процессов.</w:t>
      </w:r>
    </w:p>
    <w:p w:rsidR="00CB4B19" w:rsidRPr="00C65048" w:rsidRDefault="00CB4B19" w:rsidP="00CB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48">
        <w:rPr>
          <w:rFonts w:ascii="Times New Roman" w:hAnsi="Times New Roman" w:cs="Times New Roman"/>
          <w:sz w:val="28"/>
          <w:szCs w:val="28"/>
        </w:rPr>
        <w:t>3. Показатели библиотечной статистики. Статистический учет библиотечного обслуживания.</w:t>
      </w:r>
    </w:p>
    <w:p w:rsidR="00CB4B19" w:rsidRPr="00C65048" w:rsidRDefault="00CB4B19" w:rsidP="00CB4B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221" w:rsidRPr="00AB6221" w:rsidRDefault="00AB6221" w:rsidP="00CB4B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221" w:rsidRDefault="00AB6221" w:rsidP="00AB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1" w:rsidRDefault="00AB6221" w:rsidP="00AB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1" w:rsidRDefault="00AB6221" w:rsidP="00AB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1" w:rsidRDefault="00AB6221" w:rsidP="00AB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1" w:rsidRPr="00AB6221" w:rsidRDefault="00AB6221" w:rsidP="00AB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1">
        <w:rPr>
          <w:rFonts w:ascii="Times New Roman" w:hAnsi="Times New Roman" w:cs="Times New Roman"/>
          <w:sz w:val="24"/>
          <w:szCs w:val="24"/>
        </w:rPr>
        <w:t>Куприенко Л.Ф.</w:t>
      </w:r>
    </w:p>
    <w:p w:rsidR="00AB6221" w:rsidRDefault="00AB6221" w:rsidP="00AB6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221">
        <w:rPr>
          <w:rFonts w:ascii="Times New Roman" w:hAnsi="Times New Roman" w:cs="Times New Roman"/>
          <w:sz w:val="24"/>
          <w:szCs w:val="24"/>
        </w:rPr>
        <w:t>заведующий</w:t>
      </w:r>
      <w:r w:rsidR="00CB4B19" w:rsidRPr="00AB6221">
        <w:rPr>
          <w:rFonts w:ascii="Times New Roman" w:hAnsi="Times New Roman" w:cs="Times New Roman"/>
          <w:sz w:val="24"/>
          <w:szCs w:val="24"/>
        </w:rPr>
        <w:t xml:space="preserve"> </w:t>
      </w:r>
      <w:r w:rsidRPr="00AB6221">
        <w:rPr>
          <w:rFonts w:ascii="Times New Roman" w:hAnsi="Times New Roman" w:cs="Times New Roman"/>
          <w:color w:val="000000"/>
          <w:sz w:val="24"/>
          <w:szCs w:val="24"/>
        </w:rPr>
        <w:t xml:space="preserve">отделом </w:t>
      </w:r>
    </w:p>
    <w:p w:rsidR="00AB6221" w:rsidRPr="00AB6221" w:rsidRDefault="00AB6221" w:rsidP="00AB6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221">
        <w:rPr>
          <w:rFonts w:ascii="Times New Roman" w:hAnsi="Times New Roman" w:cs="Times New Roman"/>
          <w:color w:val="000000"/>
          <w:sz w:val="24"/>
          <w:szCs w:val="24"/>
        </w:rPr>
        <w:t>библиотечного развития АОНБ</w:t>
      </w:r>
    </w:p>
    <w:p w:rsidR="00CB4B19" w:rsidRDefault="00AB6221" w:rsidP="00AB6221">
      <w:pPr>
        <w:spacing w:after="0" w:line="240" w:lineRule="auto"/>
        <w:jc w:val="both"/>
        <w:rPr>
          <w:sz w:val="28"/>
          <w:szCs w:val="28"/>
        </w:rPr>
      </w:pPr>
      <w:r w:rsidRPr="00AB6221">
        <w:rPr>
          <w:rFonts w:ascii="Times New Roman" w:hAnsi="Times New Roman" w:cs="Times New Roman"/>
          <w:color w:val="000000"/>
          <w:sz w:val="24"/>
          <w:szCs w:val="24"/>
        </w:rPr>
        <w:t>8 (4162) 23-73-89</w:t>
      </w:r>
    </w:p>
    <w:sectPr w:rsidR="00CB4B19" w:rsidSect="00AB622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21" w:rsidRDefault="00AB6221" w:rsidP="00AB6221">
      <w:pPr>
        <w:spacing w:after="0" w:line="240" w:lineRule="auto"/>
      </w:pPr>
      <w:r>
        <w:separator/>
      </w:r>
    </w:p>
  </w:endnote>
  <w:endnote w:type="continuationSeparator" w:id="0">
    <w:p w:rsidR="00AB6221" w:rsidRDefault="00AB6221" w:rsidP="00AB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21" w:rsidRDefault="00AB6221" w:rsidP="00AB6221">
      <w:pPr>
        <w:spacing w:after="0" w:line="240" w:lineRule="auto"/>
      </w:pPr>
      <w:r>
        <w:separator/>
      </w:r>
    </w:p>
  </w:footnote>
  <w:footnote w:type="continuationSeparator" w:id="0">
    <w:p w:rsidR="00AB6221" w:rsidRDefault="00AB6221" w:rsidP="00AB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AB6221" w:rsidTr="00456436">
      <w:tc>
        <w:tcPr>
          <w:tcW w:w="828" w:type="pct"/>
        </w:tcPr>
        <w:p w:rsidR="00AB6221" w:rsidRDefault="00AB6221" w:rsidP="00456436">
          <w:pPr>
            <w:pStyle w:val="a4"/>
            <w:jc w:val="right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A2F88E6" wp14:editId="4CA3BE43">
                <wp:extent cx="697865" cy="384810"/>
                <wp:effectExtent l="0" t="0" r="0" b="0"/>
                <wp:docPr id="2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86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AB6221" w:rsidRPr="00E81F2B" w:rsidRDefault="00AB6221" w:rsidP="00456436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AB6221" w:rsidRDefault="00AB6221" w:rsidP="00456436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AB6221" w:rsidRPr="00AB6221" w:rsidRDefault="00AB6221">
    <w:pPr>
      <w:pStyle w:val="a4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0E4"/>
    <w:multiLevelType w:val="hybridMultilevel"/>
    <w:tmpl w:val="874AB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1740ED"/>
    <w:multiLevelType w:val="multilevel"/>
    <w:tmpl w:val="AF88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796E4A68"/>
    <w:multiLevelType w:val="hybridMultilevel"/>
    <w:tmpl w:val="BB6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5F"/>
    <w:rsid w:val="00A122DB"/>
    <w:rsid w:val="00AB6221"/>
    <w:rsid w:val="00B342E8"/>
    <w:rsid w:val="00B3798F"/>
    <w:rsid w:val="00C65048"/>
    <w:rsid w:val="00CB4B19"/>
    <w:rsid w:val="00E67679"/>
    <w:rsid w:val="00E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221"/>
  </w:style>
  <w:style w:type="paragraph" w:styleId="a6">
    <w:name w:val="footer"/>
    <w:basedOn w:val="a"/>
    <w:link w:val="a7"/>
    <w:uiPriority w:val="99"/>
    <w:unhideWhenUsed/>
    <w:rsid w:val="00AB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221"/>
  </w:style>
  <w:style w:type="table" w:styleId="a8">
    <w:name w:val="Table Grid"/>
    <w:basedOn w:val="a1"/>
    <w:uiPriority w:val="59"/>
    <w:rsid w:val="00AB622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221"/>
  </w:style>
  <w:style w:type="paragraph" w:styleId="a6">
    <w:name w:val="footer"/>
    <w:basedOn w:val="a"/>
    <w:link w:val="a7"/>
    <w:uiPriority w:val="99"/>
    <w:unhideWhenUsed/>
    <w:rsid w:val="00AB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221"/>
  </w:style>
  <w:style w:type="table" w:styleId="a8">
    <w:name w:val="Table Grid"/>
    <w:basedOn w:val="a1"/>
    <w:uiPriority w:val="59"/>
    <w:rsid w:val="00AB622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2014-01-21T05:41:00Z</dcterms:created>
  <dcterms:modified xsi:type="dcterms:W3CDTF">2014-01-21T05:41:00Z</dcterms:modified>
</cp:coreProperties>
</file>