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11B6E" w:rsidTr="00311B6E">
        <w:tc>
          <w:tcPr>
            <w:tcW w:w="828" w:type="pct"/>
            <w:hideMark/>
          </w:tcPr>
          <w:p w:rsidR="00311B6E" w:rsidRDefault="00311B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11B6E" w:rsidRDefault="00311B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11B6E" w:rsidRDefault="00311B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A524B" w:rsidRPr="009A524B" w:rsidRDefault="009A524B" w:rsidP="00F410B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F410B4" w:rsidRDefault="00F410B4" w:rsidP="00F410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Птицеводство</w:t>
      </w:r>
    </w:p>
    <w:p w:rsidR="00AB3009" w:rsidRDefault="00AB3009" w:rsidP="00AB30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58CC">
        <w:rPr>
          <w:rFonts w:ascii="Times New Roman" w:hAnsi="Times New Roman" w:cs="Times New Roman"/>
          <w:b/>
          <w:sz w:val="28"/>
        </w:rPr>
        <w:t>Гадиев</w:t>
      </w:r>
      <w:r>
        <w:rPr>
          <w:rFonts w:ascii="Times New Roman" w:hAnsi="Times New Roman" w:cs="Times New Roman"/>
          <w:b/>
          <w:sz w:val="28"/>
        </w:rPr>
        <w:t>,</w:t>
      </w:r>
      <w:r w:rsidRPr="00CD58CC">
        <w:rPr>
          <w:rFonts w:ascii="Times New Roman" w:hAnsi="Times New Roman" w:cs="Times New Roman"/>
          <w:b/>
          <w:sz w:val="28"/>
        </w:rPr>
        <w:t xml:space="preserve"> Р. Р.</w:t>
      </w:r>
      <w:r>
        <w:rPr>
          <w:rFonts w:ascii="Times New Roman" w:hAnsi="Times New Roman" w:cs="Times New Roman"/>
          <w:sz w:val="28"/>
        </w:rPr>
        <w:t xml:space="preserve"> </w:t>
      </w:r>
      <w:r w:rsidRPr="00CD58CC">
        <w:rPr>
          <w:rFonts w:ascii="Times New Roman" w:hAnsi="Times New Roman" w:cs="Times New Roman"/>
          <w:sz w:val="28"/>
        </w:rPr>
        <w:t>Эффективность усовершенствования технологических приёмов подготовки гусей к яйцекладке</w:t>
      </w:r>
      <w:r w:rsidRPr="000F5539">
        <w:rPr>
          <w:rFonts w:ascii="Times New Roman" w:hAnsi="Times New Roman" w:cs="Times New Roman"/>
          <w:sz w:val="28"/>
        </w:rPr>
        <w:t xml:space="preserve"> / Р.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>Гадиев, Ч.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>Р. Галина // Изв</w:t>
      </w:r>
      <w:r w:rsidRPr="000F5539">
        <w:rPr>
          <w:rFonts w:ascii="Times New Roman" w:hAnsi="Times New Roman" w:cs="Times New Roman"/>
          <w:sz w:val="28"/>
        </w:rPr>
        <w:t>е</w:t>
      </w:r>
      <w:r w:rsidRPr="000F5539">
        <w:rPr>
          <w:rFonts w:ascii="Times New Roman" w:hAnsi="Times New Roman" w:cs="Times New Roman"/>
          <w:sz w:val="28"/>
        </w:rPr>
        <w:t xml:space="preserve">стия Оренбургского гос. </w:t>
      </w:r>
      <w:proofErr w:type="spellStart"/>
      <w:r w:rsidRPr="000F5539">
        <w:rPr>
          <w:rFonts w:ascii="Times New Roman" w:hAnsi="Times New Roman" w:cs="Times New Roman"/>
          <w:sz w:val="28"/>
        </w:rPr>
        <w:t>аграр</w:t>
      </w:r>
      <w:proofErr w:type="spellEnd"/>
      <w:r w:rsidRPr="000F5539">
        <w:rPr>
          <w:rFonts w:ascii="Times New Roman" w:hAnsi="Times New Roman" w:cs="Times New Roman"/>
          <w:sz w:val="28"/>
        </w:rPr>
        <w:t>. ун-та. –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>2017. – № 2. – С. 177-180</w:t>
      </w:r>
      <w:r>
        <w:rPr>
          <w:rFonts w:ascii="Times New Roman" w:hAnsi="Times New Roman" w:cs="Times New Roman"/>
          <w:sz w:val="28"/>
        </w:rPr>
        <w:t>.</w:t>
      </w:r>
    </w:p>
    <w:p w:rsidR="008F0309" w:rsidRDefault="008F0309" w:rsidP="008D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A9" w:rsidRPr="00AD28A9" w:rsidRDefault="00AD28A9" w:rsidP="00AD28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D28A9">
        <w:rPr>
          <w:rFonts w:ascii="Times New Roman" w:hAnsi="Times New Roman" w:cs="Times New Roman"/>
          <w:b/>
          <w:sz w:val="28"/>
        </w:rPr>
        <w:t>Игнатович, Л. С.</w:t>
      </w:r>
      <w:r w:rsidRPr="00AD28A9">
        <w:rPr>
          <w:rFonts w:ascii="Times New Roman" w:hAnsi="Times New Roman" w:cs="Times New Roman"/>
          <w:sz w:val="28"/>
        </w:rPr>
        <w:t xml:space="preserve"> Производство пищевых яиц в условиях Магаданской области / Л. С. Игнатович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AD28A9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AD28A9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AD28A9">
        <w:rPr>
          <w:rFonts w:ascii="Times New Roman" w:hAnsi="Times New Roman" w:cs="Times New Roman"/>
          <w:sz w:val="28"/>
        </w:rPr>
        <w:t xml:space="preserve"> С. 33-35.</w:t>
      </w:r>
    </w:p>
    <w:p w:rsidR="00AD28A9" w:rsidRPr="00AD28A9" w:rsidRDefault="00AD28A9" w:rsidP="00AD28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28A9">
        <w:rPr>
          <w:rFonts w:ascii="Times New Roman" w:hAnsi="Times New Roman" w:cs="Times New Roman"/>
          <w:sz w:val="24"/>
        </w:rPr>
        <w:t>Эффективность птицеводческого хозяйства яичного направления зависит от раци</w:t>
      </w:r>
      <w:r w:rsidRPr="00AD28A9">
        <w:rPr>
          <w:rFonts w:ascii="Times New Roman" w:hAnsi="Times New Roman" w:cs="Times New Roman"/>
          <w:sz w:val="24"/>
        </w:rPr>
        <w:t>о</w:t>
      </w:r>
      <w:r w:rsidRPr="00AD28A9">
        <w:rPr>
          <w:rFonts w:ascii="Times New Roman" w:hAnsi="Times New Roman" w:cs="Times New Roman"/>
          <w:sz w:val="24"/>
        </w:rPr>
        <w:t>нального выбора состава кормовых добавок, изготовленных из местных растительных р</w:t>
      </w:r>
      <w:r w:rsidRPr="00AD28A9">
        <w:rPr>
          <w:rFonts w:ascii="Times New Roman" w:hAnsi="Times New Roman" w:cs="Times New Roman"/>
          <w:sz w:val="24"/>
        </w:rPr>
        <w:t>е</w:t>
      </w:r>
      <w:r w:rsidRPr="00AD28A9">
        <w:rPr>
          <w:rFonts w:ascii="Times New Roman" w:hAnsi="Times New Roman" w:cs="Times New Roman"/>
          <w:sz w:val="24"/>
        </w:rPr>
        <w:t>сурсов, их доз и норм применения.</w:t>
      </w:r>
    </w:p>
    <w:p w:rsidR="00C65AC1" w:rsidRPr="009A524B" w:rsidRDefault="00C65AC1" w:rsidP="00F410B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587E3E" w:rsidRPr="00587E3E" w:rsidRDefault="00587E3E" w:rsidP="00587E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7E3E">
        <w:rPr>
          <w:rFonts w:ascii="Times New Roman" w:hAnsi="Times New Roman" w:cs="Times New Roman"/>
          <w:b/>
          <w:sz w:val="28"/>
        </w:rPr>
        <w:t>Никитченко, В. Е.</w:t>
      </w:r>
      <w:r w:rsidRPr="00587E3E">
        <w:rPr>
          <w:rFonts w:ascii="Times New Roman" w:hAnsi="Times New Roman" w:cs="Times New Roman"/>
          <w:sz w:val="28"/>
        </w:rPr>
        <w:t xml:space="preserve"> Морфологический состав тушек кур кросса "</w:t>
      </w:r>
      <w:proofErr w:type="spellStart"/>
      <w:r w:rsidRPr="00587E3E">
        <w:rPr>
          <w:rFonts w:ascii="Times New Roman" w:hAnsi="Times New Roman" w:cs="Times New Roman"/>
          <w:sz w:val="28"/>
        </w:rPr>
        <w:t>Ше</w:t>
      </w:r>
      <w:r w:rsidRPr="00587E3E">
        <w:rPr>
          <w:rFonts w:ascii="Times New Roman" w:hAnsi="Times New Roman" w:cs="Times New Roman"/>
          <w:sz w:val="28"/>
        </w:rPr>
        <w:t>й</w:t>
      </w:r>
      <w:r w:rsidRPr="00587E3E">
        <w:rPr>
          <w:rFonts w:ascii="Times New Roman" w:hAnsi="Times New Roman" w:cs="Times New Roman"/>
          <w:sz w:val="28"/>
        </w:rPr>
        <w:t>вер</w:t>
      </w:r>
      <w:proofErr w:type="spellEnd"/>
      <w:r w:rsidRPr="00587E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7E3E">
        <w:rPr>
          <w:rFonts w:ascii="Times New Roman" w:hAnsi="Times New Roman" w:cs="Times New Roman"/>
          <w:sz w:val="28"/>
        </w:rPr>
        <w:t>браун</w:t>
      </w:r>
      <w:proofErr w:type="spellEnd"/>
      <w:r w:rsidRPr="00587E3E">
        <w:rPr>
          <w:rFonts w:ascii="Times New Roman" w:hAnsi="Times New Roman" w:cs="Times New Roman"/>
          <w:sz w:val="28"/>
        </w:rPr>
        <w:t>" / В. Е. Никитченко, Д. В. Никитченко, Н. В. Семёнов // Птицево</w:t>
      </w:r>
      <w:r w:rsidRPr="00587E3E">
        <w:rPr>
          <w:rFonts w:ascii="Times New Roman" w:hAnsi="Times New Roman" w:cs="Times New Roman"/>
          <w:sz w:val="28"/>
        </w:rPr>
        <w:t>д</w:t>
      </w:r>
      <w:r w:rsidRPr="00587E3E">
        <w:rPr>
          <w:rFonts w:ascii="Times New Roman" w:hAnsi="Times New Roman" w:cs="Times New Roman"/>
          <w:sz w:val="28"/>
        </w:rPr>
        <w:t xml:space="preserve">ство. </w:t>
      </w:r>
      <w:r>
        <w:rPr>
          <w:rFonts w:ascii="Times New Roman" w:hAnsi="Times New Roman" w:cs="Times New Roman"/>
          <w:sz w:val="28"/>
        </w:rPr>
        <w:t>–</w:t>
      </w:r>
      <w:r w:rsidRPr="00587E3E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587E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87E3E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587E3E">
        <w:rPr>
          <w:rFonts w:ascii="Times New Roman" w:hAnsi="Times New Roman" w:cs="Times New Roman"/>
          <w:sz w:val="28"/>
        </w:rPr>
        <w:t xml:space="preserve"> С. 45-48.</w:t>
      </w:r>
    </w:p>
    <w:p w:rsidR="00587E3E" w:rsidRDefault="00587E3E" w:rsidP="00587E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7E3E">
        <w:rPr>
          <w:rFonts w:ascii="Times New Roman" w:hAnsi="Times New Roman" w:cs="Times New Roman"/>
          <w:sz w:val="24"/>
        </w:rPr>
        <w:t>Авторами изучен морфологический состав тушек 42-, 140-, 210-, 320- и 476-дневных кур и петухов кросса "</w:t>
      </w:r>
      <w:proofErr w:type="spellStart"/>
      <w:r w:rsidRPr="00587E3E">
        <w:rPr>
          <w:rFonts w:ascii="Times New Roman" w:hAnsi="Times New Roman" w:cs="Times New Roman"/>
          <w:sz w:val="24"/>
        </w:rPr>
        <w:t>Шейвер</w:t>
      </w:r>
      <w:proofErr w:type="spellEnd"/>
      <w:r w:rsidRPr="00587E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7E3E">
        <w:rPr>
          <w:rFonts w:ascii="Times New Roman" w:hAnsi="Times New Roman" w:cs="Times New Roman"/>
          <w:sz w:val="24"/>
        </w:rPr>
        <w:t>браун</w:t>
      </w:r>
      <w:proofErr w:type="spellEnd"/>
      <w:r w:rsidRPr="00587E3E">
        <w:rPr>
          <w:rFonts w:ascii="Times New Roman" w:hAnsi="Times New Roman" w:cs="Times New Roman"/>
          <w:sz w:val="24"/>
        </w:rPr>
        <w:t>"</w:t>
      </w:r>
      <w:proofErr w:type="gramStart"/>
      <w:r w:rsidRPr="00587E3E">
        <w:rPr>
          <w:rFonts w:ascii="Times New Roman" w:hAnsi="Times New Roman" w:cs="Times New Roman"/>
          <w:sz w:val="24"/>
        </w:rPr>
        <w:t>.</w:t>
      </w:r>
      <w:proofErr w:type="gramEnd"/>
      <w:r w:rsidRPr="00587E3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87E3E">
        <w:rPr>
          <w:rFonts w:ascii="Times New Roman" w:hAnsi="Times New Roman" w:cs="Times New Roman"/>
          <w:sz w:val="24"/>
        </w:rPr>
        <w:t>у</w:t>
      </w:r>
      <w:proofErr w:type="gramEnd"/>
      <w:r w:rsidRPr="00587E3E">
        <w:rPr>
          <w:rFonts w:ascii="Times New Roman" w:hAnsi="Times New Roman" w:cs="Times New Roman"/>
          <w:sz w:val="24"/>
        </w:rPr>
        <w:t>становлено, что с возрастом абсолютная и относительная масса мышц повышается, а масса других тканей снижается.</w:t>
      </w:r>
    </w:p>
    <w:p w:rsidR="009A524B" w:rsidRDefault="009A524B" w:rsidP="00587E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4AF8" w:rsidRPr="00494AF8" w:rsidRDefault="00494AF8" w:rsidP="00494A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94AF8">
        <w:rPr>
          <w:rFonts w:ascii="Times New Roman" w:hAnsi="Times New Roman" w:cs="Times New Roman"/>
          <w:b/>
          <w:sz w:val="28"/>
        </w:rPr>
        <w:t xml:space="preserve">Рост скелета и мышечно-костное соотношение у курочек породы </w:t>
      </w:r>
      <w:proofErr w:type="spellStart"/>
      <w:r w:rsidRPr="00494AF8">
        <w:rPr>
          <w:rFonts w:ascii="Times New Roman" w:hAnsi="Times New Roman" w:cs="Times New Roman"/>
          <w:b/>
          <w:sz w:val="28"/>
        </w:rPr>
        <w:t>корниш</w:t>
      </w:r>
      <w:proofErr w:type="spellEnd"/>
      <w:r w:rsidRPr="00494AF8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494AF8">
        <w:rPr>
          <w:rFonts w:ascii="Times New Roman" w:hAnsi="Times New Roman" w:cs="Times New Roman"/>
          <w:sz w:val="28"/>
        </w:rPr>
        <w:t>П. Панов [</w:t>
      </w:r>
      <w:r>
        <w:rPr>
          <w:rFonts w:ascii="Times New Roman" w:hAnsi="Times New Roman" w:cs="Times New Roman"/>
          <w:sz w:val="28"/>
        </w:rPr>
        <w:t>и др.</w:t>
      </w:r>
      <w:r w:rsidRPr="00494AF8">
        <w:rPr>
          <w:rFonts w:ascii="Times New Roman" w:hAnsi="Times New Roman" w:cs="Times New Roman"/>
          <w:sz w:val="28"/>
        </w:rPr>
        <w:t xml:space="preserve">] // Известия </w:t>
      </w:r>
      <w:proofErr w:type="spellStart"/>
      <w:r w:rsidRPr="00494AF8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494AF8">
        <w:rPr>
          <w:rFonts w:ascii="Times New Roman" w:hAnsi="Times New Roman" w:cs="Times New Roman"/>
          <w:sz w:val="28"/>
        </w:rPr>
        <w:t xml:space="preserve"> с.-х. акад. – 2017. – № 2. – С. 90-105.</w:t>
      </w:r>
    </w:p>
    <w:p w:rsidR="00494AF8" w:rsidRDefault="00494AF8" w:rsidP="00494A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4AF8">
        <w:rPr>
          <w:rFonts w:ascii="Times New Roman" w:hAnsi="Times New Roman" w:cs="Times New Roman"/>
          <w:sz w:val="24"/>
        </w:rPr>
        <w:t xml:space="preserve">Представлены результаты исследований по росту скелета в целом и отдельных его составляющих у курочек мясной породы </w:t>
      </w:r>
      <w:proofErr w:type="spellStart"/>
      <w:r w:rsidRPr="00494AF8">
        <w:rPr>
          <w:rFonts w:ascii="Times New Roman" w:hAnsi="Times New Roman" w:cs="Times New Roman"/>
          <w:sz w:val="24"/>
        </w:rPr>
        <w:t>корниш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(от рождения до возраста 420 дней). О</w:t>
      </w:r>
      <w:r w:rsidRPr="00494AF8">
        <w:rPr>
          <w:rFonts w:ascii="Times New Roman" w:hAnsi="Times New Roman" w:cs="Times New Roman"/>
          <w:sz w:val="24"/>
        </w:rPr>
        <w:t>т</w:t>
      </w:r>
      <w:r w:rsidRPr="00494AF8">
        <w:rPr>
          <w:rFonts w:ascii="Times New Roman" w:hAnsi="Times New Roman" w:cs="Times New Roman"/>
          <w:sz w:val="24"/>
        </w:rPr>
        <w:t xml:space="preserve">носительная масса скелета и его частей с возрастом в основном уменьшается. Показаны изменения массы скелетных структур в различные периоды постнатального онтогенеза. Рост скелета и его частей характеризуются в основном отрицательной </w:t>
      </w:r>
      <w:proofErr w:type="spellStart"/>
      <w:r w:rsidRPr="00494AF8">
        <w:rPr>
          <w:rFonts w:ascii="Times New Roman" w:hAnsi="Times New Roman" w:cs="Times New Roman"/>
          <w:sz w:val="24"/>
        </w:rPr>
        <w:t>аллометрией</w:t>
      </w:r>
      <w:proofErr w:type="spellEnd"/>
      <w:r w:rsidRPr="00494AF8">
        <w:rPr>
          <w:rFonts w:ascii="Times New Roman" w:hAnsi="Times New Roman" w:cs="Times New Roman"/>
          <w:sz w:val="24"/>
        </w:rPr>
        <w:t>, ин</w:t>
      </w:r>
      <w:r w:rsidRPr="00494AF8">
        <w:rPr>
          <w:rFonts w:ascii="Times New Roman" w:hAnsi="Times New Roman" w:cs="Times New Roman"/>
          <w:sz w:val="24"/>
        </w:rPr>
        <w:t>о</w:t>
      </w:r>
      <w:r w:rsidRPr="00494AF8">
        <w:rPr>
          <w:rFonts w:ascii="Times New Roman" w:hAnsi="Times New Roman" w:cs="Times New Roman"/>
          <w:sz w:val="24"/>
        </w:rPr>
        <w:t xml:space="preserve">гда близкой к изометрии, при высоком коэффициенте детерминации по всем показателям. Кости, составляющие осевой скелет тела, растут фактически с одинаковой скоростью (b = 0,94-0,96). Скелет плечевого пояса, в соответствии с предыдущими данными, по скорости роста обгоняет массу тела, т.е. обладает положительной </w:t>
      </w:r>
      <w:proofErr w:type="spellStart"/>
      <w:r w:rsidRPr="00494AF8">
        <w:rPr>
          <w:rFonts w:ascii="Times New Roman" w:hAnsi="Times New Roman" w:cs="Times New Roman"/>
          <w:sz w:val="24"/>
        </w:rPr>
        <w:t>аллометрией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(P&lt;0,01). Это отн</w:t>
      </w:r>
      <w:r w:rsidRPr="00494AF8">
        <w:rPr>
          <w:rFonts w:ascii="Times New Roman" w:hAnsi="Times New Roman" w:cs="Times New Roman"/>
          <w:sz w:val="24"/>
        </w:rPr>
        <w:t>о</w:t>
      </w:r>
      <w:r w:rsidRPr="00494AF8">
        <w:rPr>
          <w:rFonts w:ascii="Times New Roman" w:hAnsi="Times New Roman" w:cs="Times New Roman"/>
          <w:sz w:val="24"/>
        </w:rPr>
        <w:t xml:space="preserve">сится к двум костям: ключице (b = 1,10; P&lt;0,01) и </w:t>
      </w:r>
      <w:proofErr w:type="spellStart"/>
      <w:r w:rsidRPr="00494AF8">
        <w:rPr>
          <w:rFonts w:ascii="Times New Roman" w:hAnsi="Times New Roman" w:cs="Times New Roman"/>
          <w:sz w:val="24"/>
        </w:rPr>
        <w:t>коракоиду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(b = 1,05; P&lt;0,01). Лопатка, судя по нашим данным, растет </w:t>
      </w:r>
      <w:proofErr w:type="spellStart"/>
      <w:r w:rsidRPr="00494AF8">
        <w:rPr>
          <w:rFonts w:ascii="Times New Roman" w:hAnsi="Times New Roman" w:cs="Times New Roman"/>
          <w:sz w:val="24"/>
        </w:rPr>
        <w:t>изометрично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(b = 0,99). Полученные результаты дают о</w:t>
      </w:r>
      <w:r w:rsidRPr="00494AF8">
        <w:rPr>
          <w:rFonts w:ascii="Times New Roman" w:hAnsi="Times New Roman" w:cs="Times New Roman"/>
          <w:sz w:val="24"/>
        </w:rPr>
        <w:t>с</w:t>
      </w:r>
      <w:r w:rsidRPr="00494AF8">
        <w:rPr>
          <w:rFonts w:ascii="Times New Roman" w:hAnsi="Times New Roman" w:cs="Times New Roman"/>
          <w:sz w:val="24"/>
        </w:rPr>
        <w:t>нование определить их функциональное значение в связи с размерами и массой животных. Для быстрорастущих мышц осевой части тела, главным образом расположенных в обл</w:t>
      </w:r>
      <w:r w:rsidRPr="00494AF8">
        <w:rPr>
          <w:rFonts w:ascii="Times New Roman" w:hAnsi="Times New Roman" w:cs="Times New Roman"/>
          <w:sz w:val="24"/>
        </w:rPr>
        <w:t>а</w:t>
      </w:r>
      <w:r w:rsidRPr="00494AF8">
        <w:rPr>
          <w:rFonts w:ascii="Times New Roman" w:hAnsi="Times New Roman" w:cs="Times New Roman"/>
          <w:sz w:val="24"/>
        </w:rPr>
        <w:t xml:space="preserve">сти грудной кости и плеча, требуются и более обширные площади для прикрепления. В этом основную роль играют ключица и </w:t>
      </w:r>
      <w:proofErr w:type="spellStart"/>
      <w:r w:rsidRPr="00494AF8">
        <w:rPr>
          <w:rFonts w:ascii="Times New Roman" w:hAnsi="Times New Roman" w:cs="Times New Roman"/>
          <w:sz w:val="24"/>
        </w:rPr>
        <w:t>коракоид</w:t>
      </w:r>
      <w:proofErr w:type="spellEnd"/>
      <w:r w:rsidRPr="00494AF8">
        <w:rPr>
          <w:rFonts w:ascii="Times New Roman" w:hAnsi="Times New Roman" w:cs="Times New Roman"/>
          <w:sz w:val="24"/>
        </w:rPr>
        <w:t>, что и вызывает необходимость их и</w:t>
      </w:r>
      <w:r w:rsidRPr="00494AF8">
        <w:rPr>
          <w:rFonts w:ascii="Times New Roman" w:hAnsi="Times New Roman" w:cs="Times New Roman"/>
          <w:sz w:val="24"/>
        </w:rPr>
        <w:t>н</w:t>
      </w:r>
      <w:r w:rsidRPr="00494AF8">
        <w:rPr>
          <w:rFonts w:ascii="Times New Roman" w:hAnsi="Times New Roman" w:cs="Times New Roman"/>
          <w:sz w:val="24"/>
        </w:rPr>
        <w:t xml:space="preserve">тенсивного роста и развития. Несмотря на то, что на лопатке оканчивается достаточно значительное количество мышц, площади их прикрепления небольшие. Возможно, этим определяется </w:t>
      </w:r>
      <w:proofErr w:type="spellStart"/>
      <w:r w:rsidRPr="00494AF8">
        <w:rPr>
          <w:rFonts w:ascii="Times New Roman" w:hAnsi="Times New Roman" w:cs="Times New Roman"/>
          <w:sz w:val="24"/>
        </w:rPr>
        <w:t>изометричный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рост лопатки. Выявлено соотношение мышц и костей в ра</w:t>
      </w:r>
      <w:r w:rsidRPr="00494AF8">
        <w:rPr>
          <w:rFonts w:ascii="Times New Roman" w:hAnsi="Times New Roman" w:cs="Times New Roman"/>
          <w:sz w:val="24"/>
        </w:rPr>
        <w:t>з</w:t>
      </w:r>
      <w:r w:rsidRPr="00494AF8">
        <w:rPr>
          <w:rFonts w:ascii="Times New Roman" w:hAnsi="Times New Roman" w:cs="Times New Roman"/>
          <w:sz w:val="24"/>
        </w:rPr>
        <w:t>личных частях тела курочек в конце выращивания (масса птиц 4990 г). Грудная часть наиболее мясистая и на 95-96% представлена мышцами. Второе место по содержанию м</w:t>
      </w:r>
      <w:r w:rsidRPr="00494AF8">
        <w:rPr>
          <w:rFonts w:ascii="Times New Roman" w:hAnsi="Times New Roman" w:cs="Times New Roman"/>
          <w:sz w:val="24"/>
        </w:rPr>
        <w:t>я</w:t>
      </w:r>
      <w:r w:rsidRPr="00494AF8">
        <w:rPr>
          <w:rFonts w:ascii="Times New Roman" w:hAnsi="Times New Roman" w:cs="Times New Roman"/>
          <w:sz w:val="24"/>
        </w:rPr>
        <w:t>са занимает область бедра - 90% мышц и 10% костей. Плечо и голень являются менее ценными в товарном плане. Они только на 2/3 состоят из мышц. Самое дистальное звено - кисть - обладает очень низкой товарной ценностью. В кисти в 3,3-3,5 раза меньше мяса, чем в грудной части. Крылья менее мясистые по сравнению с ногами (разница 24%). Д</w:t>
      </w:r>
      <w:r w:rsidRPr="00494AF8">
        <w:rPr>
          <w:rFonts w:ascii="Times New Roman" w:hAnsi="Times New Roman" w:cs="Times New Roman"/>
          <w:sz w:val="24"/>
        </w:rPr>
        <w:t>е</w:t>
      </w:r>
      <w:r w:rsidRPr="00494AF8">
        <w:rPr>
          <w:rFonts w:ascii="Times New Roman" w:hAnsi="Times New Roman" w:cs="Times New Roman"/>
          <w:sz w:val="24"/>
        </w:rPr>
        <w:t>лается заключение о необходимости укрепления скелета птиц не за счет увеличения ма</w:t>
      </w:r>
      <w:r w:rsidRPr="00494AF8">
        <w:rPr>
          <w:rFonts w:ascii="Times New Roman" w:hAnsi="Times New Roman" w:cs="Times New Roman"/>
          <w:sz w:val="24"/>
        </w:rPr>
        <w:t>с</w:t>
      </w:r>
      <w:r w:rsidRPr="00494AF8">
        <w:rPr>
          <w:rFonts w:ascii="Times New Roman" w:hAnsi="Times New Roman" w:cs="Times New Roman"/>
          <w:sz w:val="24"/>
        </w:rPr>
        <w:t>сы, а в результате его структурных преобразований.</w:t>
      </w:r>
    </w:p>
    <w:p w:rsidR="00494AF8" w:rsidRPr="00494AF8" w:rsidRDefault="00494AF8" w:rsidP="00494A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94AF8">
        <w:rPr>
          <w:rFonts w:ascii="Times New Roman" w:hAnsi="Times New Roman" w:cs="Times New Roman"/>
          <w:b/>
          <w:sz w:val="28"/>
        </w:rPr>
        <w:lastRenderedPageBreak/>
        <w:t>Степанова, Л. В.</w:t>
      </w:r>
      <w:r w:rsidRPr="00494AF8">
        <w:rPr>
          <w:rFonts w:ascii="Times New Roman" w:hAnsi="Times New Roman" w:cs="Times New Roman"/>
          <w:sz w:val="28"/>
        </w:rPr>
        <w:t xml:space="preserve"> Источники </w:t>
      </w:r>
      <w:proofErr w:type="spellStart"/>
      <w:r w:rsidRPr="00494AF8">
        <w:rPr>
          <w:rFonts w:ascii="Times New Roman" w:hAnsi="Times New Roman" w:cs="Times New Roman"/>
          <w:sz w:val="28"/>
        </w:rPr>
        <w:t>интраорганной</w:t>
      </w:r>
      <w:proofErr w:type="spellEnd"/>
      <w:r w:rsidRPr="00494A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4AF8">
        <w:rPr>
          <w:rFonts w:ascii="Times New Roman" w:hAnsi="Times New Roman" w:cs="Times New Roman"/>
          <w:sz w:val="28"/>
        </w:rPr>
        <w:t>васкуляризации</w:t>
      </w:r>
      <w:proofErr w:type="spellEnd"/>
      <w:r w:rsidRPr="00494AF8">
        <w:rPr>
          <w:rFonts w:ascii="Times New Roman" w:hAnsi="Times New Roman" w:cs="Times New Roman"/>
          <w:sz w:val="28"/>
        </w:rPr>
        <w:t xml:space="preserve"> печени у курицы кросса Сибиряк-2 / Л.</w:t>
      </w:r>
      <w:r>
        <w:rPr>
          <w:rFonts w:ascii="Times New Roman" w:hAnsi="Times New Roman" w:cs="Times New Roman"/>
          <w:sz w:val="28"/>
        </w:rPr>
        <w:t xml:space="preserve"> </w:t>
      </w:r>
      <w:r w:rsidRPr="00494AF8">
        <w:rPr>
          <w:rFonts w:ascii="Times New Roman" w:hAnsi="Times New Roman" w:cs="Times New Roman"/>
          <w:sz w:val="28"/>
        </w:rPr>
        <w:t>В. Степанова,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494AF8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494AF8">
        <w:rPr>
          <w:rFonts w:ascii="Times New Roman" w:hAnsi="Times New Roman" w:cs="Times New Roman"/>
          <w:sz w:val="28"/>
        </w:rPr>
        <w:t>Цускман</w:t>
      </w:r>
      <w:proofErr w:type="spellEnd"/>
      <w:r w:rsidRPr="00494AF8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494AF8">
        <w:rPr>
          <w:rFonts w:ascii="Times New Roman" w:hAnsi="Times New Roman" w:cs="Times New Roman"/>
          <w:sz w:val="28"/>
        </w:rPr>
        <w:t xml:space="preserve">В. Фоменко // </w:t>
      </w:r>
      <w:proofErr w:type="spellStart"/>
      <w:r w:rsidRPr="00494AF8">
        <w:rPr>
          <w:rFonts w:ascii="Times New Roman" w:hAnsi="Times New Roman" w:cs="Times New Roman"/>
          <w:sz w:val="28"/>
        </w:rPr>
        <w:t>Вестн</w:t>
      </w:r>
      <w:proofErr w:type="spellEnd"/>
      <w:r w:rsidRPr="00494AF8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494AF8">
        <w:rPr>
          <w:rFonts w:ascii="Times New Roman" w:hAnsi="Times New Roman" w:cs="Times New Roman"/>
          <w:sz w:val="28"/>
        </w:rPr>
        <w:t>аграр</w:t>
      </w:r>
      <w:proofErr w:type="spellEnd"/>
      <w:r w:rsidRPr="00494AF8">
        <w:rPr>
          <w:rFonts w:ascii="Times New Roman" w:hAnsi="Times New Roman" w:cs="Times New Roman"/>
          <w:sz w:val="28"/>
        </w:rPr>
        <w:t>. ун-та. – 2017. – № 2. – С. 100-105.</w:t>
      </w:r>
    </w:p>
    <w:p w:rsidR="00494AF8" w:rsidRDefault="00494AF8" w:rsidP="00494A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4AF8">
        <w:rPr>
          <w:rFonts w:ascii="Times New Roman" w:hAnsi="Times New Roman" w:cs="Times New Roman"/>
          <w:sz w:val="24"/>
        </w:rPr>
        <w:t>Изучены особенности артериального кровоснабжения печени у курицы кросса С</w:t>
      </w:r>
      <w:r w:rsidRPr="00494AF8">
        <w:rPr>
          <w:rFonts w:ascii="Times New Roman" w:hAnsi="Times New Roman" w:cs="Times New Roman"/>
          <w:sz w:val="24"/>
        </w:rPr>
        <w:t>и</w:t>
      </w:r>
      <w:r w:rsidRPr="00494AF8">
        <w:rPr>
          <w:rFonts w:ascii="Times New Roman" w:hAnsi="Times New Roman" w:cs="Times New Roman"/>
          <w:sz w:val="24"/>
        </w:rPr>
        <w:t xml:space="preserve">биряк-2. Целью исследования являлось изучение </w:t>
      </w:r>
      <w:proofErr w:type="spellStart"/>
      <w:r w:rsidRPr="00494AF8">
        <w:rPr>
          <w:rFonts w:ascii="Times New Roman" w:hAnsi="Times New Roman" w:cs="Times New Roman"/>
          <w:sz w:val="24"/>
        </w:rPr>
        <w:t>интраорганных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источников артериал</w:t>
      </w:r>
      <w:r w:rsidRPr="00494AF8">
        <w:rPr>
          <w:rFonts w:ascii="Times New Roman" w:hAnsi="Times New Roman" w:cs="Times New Roman"/>
          <w:sz w:val="24"/>
        </w:rPr>
        <w:t>ь</w:t>
      </w:r>
      <w:r w:rsidRPr="00494AF8">
        <w:rPr>
          <w:rFonts w:ascii="Times New Roman" w:hAnsi="Times New Roman" w:cs="Times New Roman"/>
          <w:sz w:val="24"/>
        </w:rPr>
        <w:t xml:space="preserve">ной </w:t>
      </w:r>
      <w:proofErr w:type="spellStart"/>
      <w:r w:rsidRPr="00494AF8">
        <w:rPr>
          <w:rFonts w:ascii="Times New Roman" w:hAnsi="Times New Roman" w:cs="Times New Roman"/>
          <w:sz w:val="24"/>
        </w:rPr>
        <w:t>васкуляризации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печени у кур кросса Сибиряк-2. Объектами для изучения ветвления </w:t>
      </w:r>
      <w:proofErr w:type="spellStart"/>
      <w:r w:rsidRPr="00494AF8">
        <w:rPr>
          <w:rFonts w:ascii="Times New Roman" w:hAnsi="Times New Roman" w:cs="Times New Roman"/>
          <w:sz w:val="24"/>
        </w:rPr>
        <w:t>интраорганных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артериальных сосудов служили коррозионные препараты печени кур кросса Сибиряк-2 (5 самцов и 5 самок) в возрасте 30 суток. Для исследования печеночных артерий использовался комплекс морфологических методов, включающих изготовление коррозионных препаратов с помощью наливки через аорту </w:t>
      </w:r>
      <w:proofErr w:type="spellStart"/>
      <w:r w:rsidRPr="00494AF8">
        <w:rPr>
          <w:rFonts w:ascii="Times New Roman" w:hAnsi="Times New Roman" w:cs="Times New Roman"/>
          <w:sz w:val="24"/>
        </w:rPr>
        <w:t>самоотвердевающей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пластма</w:t>
      </w:r>
      <w:r w:rsidRPr="00494AF8">
        <w:rPr>
          <w:rFonts w:ascii="Times New Roman" w:hAnsi="Times New Roman" w:cs="Times New Roman"/>
          <w:sz w:val="24"/>
        </w:rPr>
        <w:t>с</w:t>
      </w:r>
      <w:r w:rsidRPr="00494AF8">
        <w:rPr>
          <w:rFonts w:ascii="Times New Roman" w:hAnsi="Times New Roman" w:cs="Times New Roman"/>
          <w:sz w:val="24"/>
        </w:rPr>
        <w:t>сы из набора «</w:t>
      </w:r>
      <w:proofErr w:type="spellStart"/>
      <w:r w:rsidRPr="00494AF8">
        <w:rPr>
          <w:rFonts w:ascii="Times New Roman" w:hAnsi="Times New Roman" w:cs="Times New Roman"/>
          <w:sz w:val="24"/>
        </w:rPr>
        <w:t>Редонт</w:t>
      </w:r>
      <w:proofErr w:type="spellEnd"/>
      <w:r w:rsidRPr="00494AF8">
        <w:rPr>
          <w:rFonts w:ascii="Times New Roman" w:hAnsi="Times New Roman" w:cs="Times New Roman"/>
          <w:sz w:val="24"/>
        </w:rPr>
        <w:t>» с добавлением масляных красок для придания полимеру опред</w:t>
      </w:r>
      <w:r w:rsidRPr="00494AF8">
        <w:rPr>
          <w:rFonts w:ascii="Times New Roman" w:hAnsi="Times New Roman" w:cs="Times New Roman"/>
          <w:sz w:val="24"/>
        </w:rPr>
        <w:t>е</w:t>
      </w:r>
      <w:r w:rsidRPr="00494AF8">
        <w:rPr>
          <w:rFonts w:ascii="Times New Roman" w:hAnsi="Times New Roman" w:cs="Times New Roman"/>
          <w:sz w:val="24"/>
        </w:rPr>
        <w:t xml:space="preserve">ленного цвета. Полученные коррозионные препараты измеряли с помощью электронного штангенциркуля, фотографировали и зарисовывали. Установлено, что источниками </w:t>
      </w:r>
      <w:proofErr w:type="spellStart"/>
      <w:r w:rsidRPr="00494AF8">
        <w:rPr>
          <w:rFonts w:ascii="Times New Roman" w:hAnsi="Times New Roman" w:cs="Times New Roman"/>
          <w:sz w:val="24"/>
        </w:rPr>
        <w:t>ва</w:t>
      </w:r>
      <w:r w:rsidRPr="00494AF8">
        <w:rPr>
          <w:rFonts w:ascii="Times New Roman" w:hAnsi="Times New Roman" w:cs="Times New Roman"/>
          <w:sz w:val="24"/>
        </w:rPr>
        <w:t>с</w:t>
      </w:r>
      <w:r w:rsidRPr="00494AF8">
        <w:rPr>
          <w:rFonts w:ascii="Times New Roman" w:hAnsi="Times New Roman" w:cs="Times New Roman"/>
          <w:sz w:val="24"/>
        </w:rPr>
        <w:t>куляризации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печени являются артериальная кровь, поступающая из желудочно-кишечного тракта по печеночным артериям, и венозная - по воротным венам. </w:t>
      </w:r>
      <w:proofErr w:type="spellStart"/>
      <w:r w:rsidRPr="00494AF8">
        <w:rPr>
          <w:rFonts w:ascii="Times New Roman" w:hAnsi="Times New Roman" w:cs="Times New Roman"/>
          <w:sz w:val="24"/>
        </w:rPr>
        <w:t>Экстраорганные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правая и левая печеночные артерии располагаются на дорсальной поверхности ветвей воротных вен, повторяют их ветвление и разветвляются по магистральному типу на </w:t>
      </w:r>
      <w:proofErr w:type="spellStart"/>
      <w:r w:rsidRPr="00494AF8">
        <w:rPr>
          <w:rFonts w:ascii="Times New Roman" w:hAnsi="Times New Roman" w:cs="Times New Roman"/>
          <w:sz w:val="24"/>
        </w:rPr>
        <w:t>интраорганные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сегментарные, </w:t>
      </w:r>
      <w:proofErr w:type="spellStart"/>
      <w:r w:rsidRPr="00494AF8">
        <w:rPr>
          <w:rFonts w:ascii="Times New Roman" w:hAnsi="Times New Roman" w:cs="Times New Roman"/>
          <w:sz w:val="24"/>
        </w:rPr>
        <w:t>междольковые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94AF8">
        <w:rPr>
          <w:rFonts w:ascii="Times New Roman" w:hAnsi="Times New Roman" w:cs="Times New Roman"/>
          <w:sz w:val="24"/>
        </w:rPr>
        <w:t>вокругдольковые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артерии и артериальные капилляры. </w:t>
      </w:r>
      <w:proofErr w:type="gramStart"/>
      <w:r w:rsidRPr="00494AF8">
        <w:rPr>
          <w:rFonts w:ascii="Times New Roman" w:hAnsi="Times New Roman" w:cs="Times New Roman"/>
          <w:sz w:val="24"/>
        </w:rPr>
        <w:t xml:space="preserve">У курицы кросса Сибиряк-2 в правой доле выявлены три </w:t>
      </w:r>
      <w:proofErr w:type="spellStart"/>
      <w:r w:rsidRPr="00494AF8">
        <w:rPr>
          <w:rFonts w:ascii="Times New Roman" w:hAnsi="Times New Roman" w:cs="Times New Roman"/>
          <w:sz w:val="24"/>
        </w:rPr>
        <w:t>интраорганные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артерии: краниал</w:t>
      </w:r>
      <w:r w:rsidRPr="00494AF8">
        <w:rPr>
          <w:rFonts w:ascii="Times New Roman" w:hAnsi="Times New Roman" w:cs="Times New Roman"/>
          <w:sz w:val="24"/>
        </w:rPr>
        <w:t>ь</w:t>
      </w:r>
      <w:r w:rsidRPr="00494AF8">
        <w:rPr>
          <w:rFonts w:ascii="Times New Roman" w:hAnsi="Times New Roman" w:cs="Times New Roman"/>
          <w:sz w:val="24"/>
        </w:rPr>
        <w:t xml:space="preserve">ная диаметром 0,69±0,04 (самец) и 0,63±0,05 мм (самка), </w:t>
      </w:r>
      <w:proofErr w:type="spellStart"/>
      <w:r w:rsidRPr="00494AF8">
        <w:rPr>
          <w:rFonts w:ascii="Times New Roman" w:hAnsi="Times New Roman" w:cs="Times New Roman"/>
          <w:sz w:val="24"/>
        </w:rPr>
        <w:t>краниолатеральная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диаметром 0,62±0,07 (самец) и 0,55±0,05 мм (самка) и каудальная диаметром 0,66±0,04 (самец) и 0,60±0,03 мм (самка), а в левой доле отмечаются три </w:t>
      </w:r>
      <w:proofErr w:type="spellStart"/>
      <w:r w:rsidRPr="00494AF8">
        <w:rPr>
          <w:rFonts w:ascii="Times New Roman" w:hAnsi="Times New Roman" w:cs="Times New Roman"/>
          <w:sz w:val="24"/>
        </w:rPr>
        <w:t>интраорганных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артерии: краниальная диаметром 0,67±0,08 (самец) и 0,59±0,04 мм (самка</w:t>
      </w:r>
      <w:proofErr w:type="gramEnd"/>
      <w:r w:rsidRPr="00494AF8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494AF8">
        <w:rPr>
          <w:rFonts w:ascii="Times New Roman" w:hAnsi="Times New Roman" w:cs="Times New Roman"/>
          <w:sz w:val="24"/>
        </w:rPr>
        <w:t>каудолатеральная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диаметром 0,63±0,04 (самец) и 0,57±0,06 мм (самка) и каудальная диаметром 0,65±0,07 (самец) и 0,56±0,03 мм (самка). Проведённые исследования позволяют детализировать и уточнить особенности ветвления печёночных артерий в печени у курицы кросса Сибиряк-2.</w:t>
      </w:r>
    </w:p>
    <w:p w:rsidR="00653C5F" w:rsidRDefault="00653C5F" w:rsidP="00494A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Default="009A524B" w:rsidP="009A524B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B72C7">
        <w:rPr>
          <w:rFonts w:ascii="Times New Roman" w:hAnsi="Times New Roman" w:cs="Times New Roman"/>
          <w:b/>
          <w:sz w:val="28"/>
          <w:lang w:eastAsia="ru-RU"/>
        </w:rPr>
        <w:t>Разведение и племенное дело</w:t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4A81">
        <w:rPr>
          <w:rFonts w:ascii="Times New Roman" w:hAnsi="Times New Roman" w:cs="Times New Roman"/>
          <w:b/>
          <w:sz w:val="28"/>
        </w:rPr>
        <w:t>Егорова, А.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6E48">
        <w:rPr>
          <w:rFonts w:ascii="Times New Roman" w:hAnsi="Times New Roman" w:cs="Times New Roman"/>
          <w:sz w:val="28"/>
        </w:rPr>
        <w:t>Оплодотворенность</w:t>
      </w:r>
      <w:proofErr w:type="spellEnd"/>
      <w:r w:rsidRPr="00766E48">
        <w:rPr>
          <w:rFonts w:ascii="Times New Roman" w:hAnsi="Times New Roman" w:cs="Times New Roman"/>
          <w:sz w:val="28"/>
        </w:rPr>
        <w:t xml:space="preserve"> яиц в родительских стадах бройл</w:t>
      </w:r>
      <w:r w:rsidRPr="00766E48">
        <w:rPr>
          <w:rFonts w:ascii="Times New Roman" w:hAnsi="Times New Roman" w:cs="Times New Roman"/>
          <w:sz w:val="28"/>
        </w:rPr>
        <w:t>е</w:t>
      </w:r>
      <w:r w:rsidRPr="00766E48">
        <w:rPr>
          <w:rFonts w:ascii="Times New Roman" w:hAnsi="Times New Roman" w:cs="Times New Roman"/>
          <w:sz w:val="28"/>
        </w:rPr>
        <w:t>ров / А. В. Егорова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766E48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766E48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766E48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766E48">
        <w:rPr>
          <w:rFonts w:ascii="Times New Roman" w:hAnsi="Times New Roman" w:cs="Times New Roman"/>
          <w:sz w:val="28"/>
        </w:rPr>
        <w:t xml:space="preserve"> С. 2-6.</w:t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6E48">
        <w:rPr>
          <w:rFonts w:ascii="Times New Roman" w:hAnsi="Times New Roman" w:cs="Times New Roman"/>
          <w:sz w:val="24"/>
        </w:rPr>
        <w:t xml:space="preserve">Показатели </w:t>
      </w:r>
      <w:proofErr w:type="spellStart"/>
      <w:r w:rsidRPr="00766E48">
        <w:rPr>
          <w:rFonts w:ascii="Times New Roman" w:hAnsi="Times New Roman" w:cs="Times New Roman"/>
          <w:sz w:val="24"/>
        </w:rPr>
        <w:t>оплодотворённости</w:t>
      </w:r>
      <w:proofErr w:type="spellEnd"/>
      <w:r w:rsidRPr="00766E48">
        <w:rPr>
          <w:rFonts w:ascii="Times New Roman" w:hAnsi="Times New Roman" w:cs="Times New Roman"/>
          <w:sz w:val="24"/>
        </w:rPr>
        <w:t xml:space="preserve"> яиц имеют </w:t>
      </w:r>
      <w:proofErr w:type="gramStart"/>
      <w:r w:rsidRPr="00766E48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766E48">
        <w:rPr>
          <w:rFonts w:ascii="Times New Roman" w:hAnsi="Times New Roman" w:cs="Times New Roman"/>
          <w:sz w:val="24"/>
        </w:rPr>
        <w:t>, поскольку существе</w:t>
      </w:r>
      <w:r w:rsidRPr="00766E48">
        <w:rPr>
          <w:rFonts w:ascii="Times New Roman" w:hAnsi="Times New Roman" w:cs="Times New Roman"/>
          <w:sz w:val="24"/>
        </w:rPr>
        <w:t>н</w:t>
      </w:r>
      <w:r w:rsidRPr="00766E48">
        <w:rPr>
          <w:rFonts w:ascii="Times New Roman" w:hAnsi="Times New Roman" w:cs="Times New Roman"/>
          <w:sz w:val="24"/>
        </w:rPr>
        <w:t>ным образом влияют на выход цыплят от одной несушки и выход мяса от родительской пары.</w:t>
      </w:r>
    </w:p>
    <w:p w:rsidR="009A524B" w:rsidRPr="00766E48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3F1493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F1493">
        <w:rPr>
          <w:rFonts w:ascii="Times New Roman" w:hAnsi="Times New Roman" w:cs="Times New Roman"/>
          <w:b/>
          <w:sz w:val="28"/>
        </w:rPr>
        <w:t>Микрюкова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F1493">
        <w:rPr>
          <w:rFonts w:ascii="Times New Roman" w:hAnsi="Times New Roman" w:cs="Times New Roman"/>
          <w:b/>
          <w:sz w:val="28"/>
        </w:rPr>
        <w:t xml:space="preserve"> О. С.</w:t>
      </w:r>
      <w:r w:rsidRPr="003F1493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3F1493">
        <w:rPr>
          <w:rFonts w:ascii="Times New Roman" w:hAnsi="Times New Roman" w:cs="Times New Roman"/>
          <w:sz w:val="28"/>
        </w:rPr>
        <w:t>спайкинга</w:t>
      </w:r>
      <w:proofErr w:type="spellEnd"/>
      <w:r w:rsidRPr="003F149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F1493">
        <w:rPr>
          <w:rFonts w:ascii="Times New Roman" w:hAnsi="Times New Roman" w:cs="Times New Roman"/>
          <w:sz w:val="28"/>
        </w:rPr>
        <w:t>интерспайкинга</w:t>
      </w:r>
      <w:proofErr w:type="spellEnd"/>
      <w:r w:rsidRPr="003F1493">
        <w:rPr>
          <w:rFonts w:ascii="Times New Roman" w:hAnsi="Times New Roman" w:cs="Times New Roman"/>
          <w:sz w:val="28"/>
        </w:rPr>
        <w:t xml:space="preserve"> в родител</w:t>
      </w:r>
      <w:r w:rsidRPr="003F1493">
        <w:rPr>
          <w:rFonts w:ascii="Times New Roman" w:hAnsi="Times New Roman" w:cs="Times New Roman"/>
          <w:sz w:val="28"/>
        </w:rPr>
        <w:t>ь</w:t>
      </w:r>
      <w:r w:rsidRPr="003F1493">
        <w:rPr>
          <w:rFonts w:ascii="Times New Roman" w:hAnsi="Times New Roman" w:cs="Times New Roman"/>
          <w:sz w:val="28"/>
        </w:rPr>
        <w:t xml:space="preserve">ском стаде бройлеров на </w:t>
      </w:r>
      <w:proofErr w:type="spellStart"/>
      <w:r w:rsidRPr="003F1493">
        <w:rPr>
          <w:rFonts w:ascii="Times New Roman" w:hAnsi="Times New Roman" w:cs="Times New Roman"/>
          <w:sz w:val="28"/>
        </w:rPr>
        <w:t>оплодотворённость</w:t>
      </w:r>
      <w:proofErr w:type="spellEnd"/>
      <w:r w:rsidRPr="003F1493">
        <w:rPr>
          <w:rFonts w:ascii="Times New Roman" w:hAnsi="Times New Roman" w:cs="Times New Roman"/>
          <w:sz w:val="28"/>
        </w:rPr>
        <w:t xml:space="preserve"> яиц / О.</w:t>
      </w:r>
      <w:r>
        <w:rPr>
          <w:rFonts w:ascii="Times New Roman" w:hAnsi="Times New Roman" w:cs="Times New Roman"/>
          <w:sz w:val="28"/>
        </w:rPr>
        <w:t xml:space="preserve"> </w:t>
      </w:r>
      <w:r w:rsidRPr="003F1493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3F1493">
        <w:rPr>
          <w:rFonts w:ascii="Times New Roman" w:hAnsi="Times New Roman" w:cs="Times New Roman"/>
          <w:sz w:val="28"/>
        </w:rPr>
        <w:t>Микрюкова</w:t>
      </w:r>
      <w:proofErr w:type="spellEnd"/>
      <w:r w:rsidRPr="003F1493">
        <w:rPr>
          <w:rFonts w:ascii="Times New Roman" w:hAnsi="Times New Roman" w:cs="Times New Roman"/>
          <w:sz w:val="28"/>
        </w:rPr>
        <w:t xml:space="preserve"> // Изв</w:t>
      </w:r>
      <w:r w:rsidRPr="003F1493">
        <w:rPr>
          <w:rFonts w:ascii="Times New Roman" w:hAnsi="Times New Roman" w:cs="Times New Roman"/>
          <w:sz w:val="28"/>
        </w:rPr>
        <w:t>е</w:t>
      </w:r>
      <w:r w:rsidRPr="003F1493">
        <w:rPr>
          <w:rFonts w:ascii="Times New Roman" w:hAnsi="Times New Roman" w:cs="Times New Roman"/>
          <w:sz w:val="28"/>
        </w:rPr>
        <w:t xml:space="preserve">стия Оренбургского гос. </w:t>
      </w:r>
      <w:proofErr w:type="spellStart"/>
      <w:r w:rsidRPr="003F1493">
        <w:rPr>
          <w:rFonts w:ascii="Times New Roman" w:hAnsi="Times New Roman" w:cs="Times New Roman"/>
          <w:sz w:val="28"/>
        </w:rPr>
        <w:t>аграр</w:t>
      </w:r>
      <w:proofErr w:type="spellEnd"/>
      <w:r w:rsidRPr="003F1493">
        <w:rPr>
          <w:rFonts w:ascii="Times New Roman" w:hAnsi="Times New Roman" w:cs="Times New Roman"/>
          <w:sz w:val="28"/>
        </w:rPr>
        <w:t>. ун-та. – 2017. – № 3. – С. 164-166.</w:t>
      </w:r>
    </w:p>
    <w:p w:rsidR="009A524B" w:rsidRPr="003F1493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1493">
        <w:rPr>
          <w:rFonts w:ascii="Times New Roman" w:hAnsi="Times New Roman" w:cs="Times New Roman"/>
          <w:sz w:val="24"/>
        </w:rPr>
        <w:t xml:space="preserve">Цель исследования - изучить подсадки петушков на качество инкубационного яйца мясных кур. </w:t>
      </w:r>
      <w:proofErr w:type="spellStart"/>
      <w:r w:rsidRPr="003F1493">
        <w:rPr>
          <w:rFonts w:ascii="Times New Roman" w:hAnsi="Times New Roman" w:cs="Times New Roman"/>
          <w:sz w:val="24"/>
        </w:rPr>
        <w:t>Спайкинг</w:t>
      </w:r>
      <w:proofErr w:type="spellEnd"/>
      <w:r w:rsidRPr="003F1493">
        <w:rPr>
          <w:rFonts w:ascii="Times New Roman" w:hAnsi="Times New Roman" w:cs="Times New Roman"/>
          <w:sz w:val="24"/>
        </w:rPr>
        <w:t xml:space="preserve"> петушков проводили в 39 и 37 недель, </w:t>
      </w:r>
      <w:proofErr w:type="spellStart"/>
      <w:r w:rsidRPr="003F1493">
        <w:rPr>
          <w:rFonts w:ascii="Times New Roman" w:hAnsi="Times New Roman" w:cs="Times New Roman"/>
          <w:sz w:val="24"/>
        </w:rPr>
        <w:t>интерспайкинг</w:t>
      </w:r>
      <w:proofErr w:type="spellEnd"/>
      <w:r w:rsidRPr="003F1493">
        <w:rPr>
          <w:rFonts w:ascii="Times New Roman" w:hAnsi="Times New Roman" w:cs="Times New Roman"/>
          <w:sz w:val="24"/>
        </w:rPr>
        <w:t xml:space="preserve"> - в 38 недель. </w:t>
      </w:r>
      <w:proofErr w:type="gramStart"/>
      <w:r w:rsidRPr="003F1493">
        <w:rPr>
          <w:rFonts w:ascii="Times New Roman" w:hAnsi="Times New Roman" w:cs="Times New Roman"/>
          <w:sz w:val="24"/>
        </w:rPr>
        <w:t xml:space="preserve">При использовании </w:t>
      </w:r>
      <w:proofErr w:type="spellStart"/>
      <w:r w:rsidRPr="003F1493">
        <w:rPr>
          <w:rFonts w:ascii="Times New Roman" w:hAnsi="Times New Roman" w:cs="Times New Roman"/>
          <w:sz w:val="24"/>
        </w:rPr>
        <w:t>спайкинга</w:t>
      </w:r>
      <w:proofErr w:type="spellEnd"/>
      <w:r w:rsidRPr="003F1493">
        <w:rPr>
          <w:rFonts w:ascii="Times New Roman" w:hAnsi="Times New Roman" w:cs="Times New Roman"/>
          <w:sz w:val="24"/>
        </w:rPr>
        <w:t xml:space="preserve"> в возрасте 38 недель и соотношения в стаде 1:8,4 </w:t>
      </w:r>
      <w:proofErr w:type="spellStart"/>
      <w:r w:rsidRPr="003F1493">
        <w:rPr>
          <w:rFonts w:ascii="Times New Roman" w:hAnsi="Times New Roman" w:cs="Times New Roman"/>
          <w:sz w:val="24"/>
        </w:rPr>
        <w:t>оплод</w:t>
      </w:r>
      <w:r w:rsidRPr="003F1493">
        <w:rPr>
          <w:rFonts w:ascii="Times New Roman" w:hAnsi="Times New Roman" w:cs="Times New Roman"/>
          <w:sz w:val="24"/>
        </w:rPr>
        <w:t>о</w:t>
      </w:r>
      <w:r w:rsidRPr="003F1493">
        <w:rPr>
          <w:rFonts w:ascii="Times New Roman" w:hAnsi="Times New Roman" w:cs="Times New Roman"/>
          <w:sz w:val="24"/>
        </w:rPr>
        <w:t>творённость</w:t>
      </w:r>
      <w:proofErr w:type="spellEnd"/>
      <w:r w:rsidRPr="003F1493">
        <w:rPr>
          <w:rFonts w:ascii="Times New Roman" w:hAnsi="Times New Roman" w:cs="Times New Roman"/>
          <w:sz w:val="24"/>
        </w:rPr>
        <w:t xml:space="preserve"> составила 91,4%, а выводимость 83,6%, что больше по сравнению с ко</w:t>
      </w:r>
      <w:r w:rsidRPr="003F1493">
        <w:rPr>
          <w:rFonts w:ascii="Times New Roman" w:hAnsi="Times New Roman" w:cs="Times New Roman"/>
          <w:sz w:val="24"/>
        </w:rPr>
        <w:t>н</w:t>
      </w:r>
      <w:r w:rsidRPr="003F1493">
        <w:rPr>
          <w:rFonts w:ascii="Times New Roman" w:hAnsi="Times New Roman" w:cs="Times New Roman"/>
          <w:sz w:val="24"/>
        </w:rPr>
        <w:t xml:space="preserve">трольной группой на 0,6 и 1,5%. Применение </w:t>
      </w:r>
      <w:proofErr w:type="spellStart"/>
      <w:r w:rsidRPr="003F1493">
        <w:rPr>
          <w:rFonts w:ascii="Times New Roman" w:hAnsi="Times New Roman" w:cs="Times New Roman"/>
          <w:sz w:val="24"/>
        </w:rPr>
        <w:t>спайкинга</w:t>
      </w:r>
      <w:proofErr w:type="spellEnd"/>
      <w:r w:rsidRPr="003F1493">
        <w:rPr>
          <w:rFonts w:ascii="Times New Roman" w:hAnsi="Times New Roman" w:cs="Times New Roman"/>
          <w:sz w:val="24"/>
        </w:rPr>
        <w:t xml:space="preserve"> в возрасте 37 недель и </w:t>
      </w:r>
      <w:proofErr w:type="spellStart"/>
      <w:r w:rsidRPr="003F1493">
        <w:rPr>
          <w:rFonts w:ascii="Times New Roman" w:hAnsi="Times New Roman" w:cs="Times New Roman"/>
          <w:sz w:val="24"/>
        </w:rPr>
        <w:t>интерспа</w:t>
      </w:r>
      <w:r w:rsidRPr="003F1493">
        <w:rPr>
          <w:rFonts w:ascii="Times New Roman" w:hAnsi="Times New Roman" w:cs="Times New Roman"/>
          <w:sz w:val="24"/>
        </w:rPr>
        <w:t>й</w:t>
      </w:r>
      <w:r w:rsidRPr="003F1493">
        <w:rPr>
          <w:rFonts w:ascii="Times New Roman" w:hAnsi="Times New Roman" w:cs="Times New Roman"/>
          <w:sz w:val="24"/>
        </w:rPr>
        <w:t>кинга</w:t>
      </w:r>
      <w:proofErr w:type="spellEnd"/>
      <w:r w:rsidRPr="003F1493">
        <w:rPr>
          <w:rFonts w:ascii="Times New Roman" w:hAnsi="Times New Roman" w:cs="Times New Roman"/>
          <w:sz w:val="24"/>
        </w:rPr>
        <w:t xml:space="preserve"> в возрасте 38 недель позволило добиться самых высоких инкубационных качеств яиц при половом соотношении 1:8,4.</w:t>
      </w:r>
      <w:proofErr w:type="gramEnd"/>
      <w:r w:rsidRPr="003F14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493">
        <w:rPr>
          <w:rFonts w:ascii="Times New Roman" w:hAnsi="Times New Roman" w:cs="Times New Roman"/>
          <w:sz w:val="24"/>
        </w:rPr>
        <w:t>Оплодотворённость</w:t>
      </w:r>
      <w:proofErr w:type="spellEnd"/>
      <w:r w:rsidRPr="003F1493">
        <w:rPr>
          <w:rFonts w:ascii="Times New Roman" w:hAnsi="Times New Roman" w:cs="Times New Roman"/>
          <w:sz w:val="24"/>
        </w:rPr>
        <w:t xml:space="preserve"> и выводимость увеличилась на 2,1 и 3,3% соответственно. </w:t>
      </w:r>
    </w:p>
    <w:p w:rsidR="009A524B" w:rsidRPr="00345458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45458" w:rsidRDefault="009A524B" w:rsidP="0034545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409D">
        <w:rPr>
          <w:rFonts w:ascii="Times New Roman" w:hAnsi="Times New Roman" w:cs="Times New Roman"/>
          <w:b/>
          <w:sz w:val="28"/>
        </w:rPr>
        <w:t>Челнокова</w:t>
      </w:r>
      <w:proofErr w:type="spellEnd"/>
      <w:r w:rsidRPr="0071409D">
        <w:rPr>
          <w:rFonts w:ascii="Times New Roman" w:hAnsi="Times New Roman" w:cs="Times New Roman"/>
          <w:b/>
          <w:sz w:val="28"/>
        </w:rPr>
        <w:t>, М. И.</w:t>
      </w:r>
      <w:r w:rsidRPr="0071409D">
        <w:rPr>
          <w:rFonts w:ascii="Times New Roman" w:hAnsi="Times New Roman" w:cs="Times New Roman"/>
          <w:sz w:val="28"/>
        </w:rPr>
        <w:t xml:space="preserve"> Влияние лазерного излучения на выводимость и морфологический состав крови эмбрионов кур / М. И. </w:t>
      </w:r>
      <w:proofErr w:type="spellStart"/>
      <w:r w:rsidRPr="0071409D">
        <w:rPr>
          <w:rFonts w:ascii="Times New Roman" w:hAnsi="Times New Roman" w:cs="Times New Roman"/>
          <w:sz w:val="28"/>
        </w:rPr>
        <w:t>Челнокова</w:t>
      </w:r>
      <w:proofErr w:type="spellEnd"/>
      <w:r w:rsidRPr="0071409D">
        <w:rPr>
          <w:rFonts w:ascii="Times New Roman" w:hAnsi="Times New Roman" w:cs="Times New Roman"/>
          <w:sz w:val="28"/>
        </w:rPr>
        <w:t xml:space="preserve">, А. Г. </w:t>
      </w:r>
      <w:proofErr w:type="spellStart"/>
      <w:r w:rsidRPr="0071409D">
        <w:rPr>
          <w:rFonts w:ascii="Times New Roman" w:hAnsi="Times New Roman" w:cs="Times New Roman"/>
          <w:sz w:val="28"/>
        </w:rPr>
        <w:t>Ш</w:t>
      </w:r>
      <w:r w:rsidRPr="0071409D">
        <w:rPr>
          <w:rFonts w:ascii="Times New Roman" w:hAnsi="Times New Roman" w:cs="Times New Roman"/>
          <w:sz w:val="28"/>
        </w:rPr>
        <w:t>у</w:t>
      </w:r>
      <w:r w:rsidRPr="0071409D">
        <w:rPr>
          <w:rFonts w:ascii="Times New Roman" w:hAnsi="Times New Roman" w:cs="Times New Roman"/>
          <w:sz w:val="28"/>
        </w:rPr>
        <w:t>тенков</w:t>
      </w:r>
      <w:proofErr w:type="spellEnd"/>
      <w:r w:rsidRPr="0071409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1409D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7140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09D">
        <w:rPr>
          <w:rFonts w:ascii="Times New Roman" w:hAnsi="Times New Roman" w:cs="Times New Roman"/>
          <w:sz w:val="28"/>
        </w:rPr>
        <w:t>вестн</w:t>
      </w:r>
      <w:proofErr w:type="spellEnd"/>
      <w:r w:rsidRPr="0071409D">
        <w:rPr>
          <w:rFonts w:ascii="Times New Roman" w:hAnsi="Times New Roman" w:cs="Times New Roman"/>
          <w:sz w:val="28"/>
        </w:rPr>
        <w:t>. – 2017. – № 2. – С. 72-79.</w:t>
      </w:r>
    </w:p>
    <w:p w:rsidR="009A524B" w:rsidRDefault="009A524B" w:rsidP="0034545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1409D">
        <w:rPr>
          <w:rFonts w:ascii="Times New Roman" w:hAnsi="Times New Roman" w:cs="Times New Roman"/>
          <w:sz w:val="24"/>
        </w:rPr>
        <w:t>Изуч</w:t>
      </w:r>
      <w:r w:rsidR="00345458">
        <w:rPr>
          <w:rFonts w:ascii="Times New Roman" w:hAnsi="Times New Roman" w:cs="Times New Roman"/>
          <w:sz w:val="24"/>
        </w:rPr>
        <w:t>ено</w:t>
      </w:r>
      <w:r w:rsidRPr="0071409D">
        <w:rPr>
          <w:rFonts w:ascii="Times New Roman" w:hAnsi="Times New Roman" w:cs="Times New Roman"/>
          <w:sz w:val="24"/>
        </w:rPr>
        <w:t xml:space="preserve"> влияние различного времени воздействия лазерного излучения на морф</w:t>
      </w:r>
      <w:r w:rsidRPr="0071409D">
        <w:rPr>
          <w:rFonts w:ascii="Times New Roman" w:hAnsi="Times New Roman" w:cs="Times New Roman"/>
          <w:sz w:val="24"/>
        </w:rPr>
        <w:t>о</w:t>
      </w:r>
      <w:r w:rsidRPr="0071409D">
        <w:rPr>
          <w:rFonts w:ascii="Times New Roman" w:hAnsi="Times New Roman" w:cs="Times New Roman"/>
          <w:sz w:val="24"/>
        </w:rPr>
        <w:lastRenderedPageBreak/>
        <w:t xml:space="preserve">логический состав крови и выводимость эмбрионов кур кросса «Уайт </w:t>
      </w:r>
      <w:proofErr w:type="spellStart"/>
      <w:r w:rsidRPr="0071409D">
        <w:rPr>
          <w:rFonts w:ascii="Times New Roman" w:hAnsi="Times New Roman" w:cs="Times New Roman"/>
          <w:sz w:val="24"/>
        </w:rPr>
        <w:t>Хаббард</w:t>
      </w:r>
      <w:proofErr w:type="spellEnd"/>
      <w:r w:rsidRPr="0071409D">
        <w:rPr>
          <w:rFonts w:ascii="Times New Roman" w:hAnsi="Times New Roman" w:cs="Times New Roman"/>
          <w:sz w:val="24"/>
        </w:rPr>
        <w:t>». Инкуб</w:t>
      </w:r>
      <w:r w:rsidRPr="0071409D">
        <w:rPr>
          <w:rFonts w:ascii="Times New Roman" w:hAnsi="Times New Roman" w:cs="Times New Roman"/>
          <w:sz w:val="24"/>
        </w:rPr>
        <w:t>а</w:t>
      </w:r>
      <w:r w:rsidRPr="0071409D">
        <w:rPr>
          <w:rFonts w:ascii="Times New Roman" w:hAnsi="Times New Roman" w:cs="Times New Roman"/>
          <w:sz w:val="24"/>
        </w:rPr>
        <w:t>ционные яйца перед инкубацией разделяли на 5 групп и подвергались воздействию лазе</w:t>
      </w:r>
      <w:r w:rsidRPr="0071409D">
        <w:rPr>
          <w:rFonts w:ascii="Times New Roman" w:hAnsi="Times New Roman" w:cs="Times New Roman"/>
          <w:sz w:val="24"/>
        </w:rPr>
        <w:t>р</w:t>
      </w:r>
      <w:r w:rsidRPr="0071409D">
        <w:rPr>
          <w:rFonts w:ascii="Times New Roman" w:hAnsi="Times New Roman" w:cs="Times New Roman"/>
          <w:sz w:val="24"/>
        </w:rPr>
        <w:t>ного излучения в течение 20, 30, 40, 50 и 60 секунд. Кровь для исследования брали на 20-е сутки развития эмбриона путем рассечения крупных сосудов шеи. Подсчет клеток крови проводился общепринятыми методами. В результате воздействия лазерного излучения установлено увеличение общего количества эритроцитов и лейкоцитов. Отмечались изм</w:t>
      </w:r>
      <w:r w:rsidRPr="0071409D">
        <w:rPr>
          <w:rFonts w:ascii="Times New Roman" w:hAnsi="Times New Roman" w:cs="Times New Roman"/>
          <w:sz w:val="24"/>
        </w:rPr>
        <w:t>е</w:t>
      </w:r>
      <w:r w:rsidRPr="0071409D">
        <w:rPr>
          <w:rFonts w:ascii="Times New Roman" w:hAnsi="Times New Roman" w:cs="Times New Roman"/>
          <w:sz w:val="24"/>
        </w:rPr>
        <w:t xml:space="preserve">нения в лейкоцитарной формуле: увеличение числа </w:t>
      </w:r>
      <w:proofErr w:type="spellStart"/>
      <w:r w:rsidRPr="0071409D">
        <w:rPr>
          <w:rFonts w:ascii="Times New Roman" w:hAnsi="Times New Roman" w:cs="Times New Roman"/>
          <w:sz w:val="24"/>
        </w:rPr>
        <w:t>псевдоэозинофилов</w:t>
      </w:r>
      <w:proofErr w:type="spellEnd"/>
      <w:r w:rsidRPr="0071409D">
        <w:rPr>
          <w:rFonts w:ascii="Times New Roman" w:hAnsi="Times New Roman" w:cs="Times New Roman"/>
          <w:sz w:val="24"/>
        </w:rPr>
        <w:t xml:space="preserve"> при 20, 40 и 50 секундах воздействия, снижение более чем в 2 раза количества моноцитов при 40 и 60 с</w:t>
      </w:r>
      <w:r w:rsidRPr="0071409D">
        <w:rPr>
          <w:rFonts w:ascii="Times New Roman" w:hAnsi="Times New Roman" w:cs="Times New Roman"/>
          <w:sz w:val="24"/>
        </w:rPr>
        <w:t>е</w:t>
      </w:r>
      <w:r w:rsidRPr="0071409D">
        <w:rPr>
          <w:rFonts w:ascii="Times New Roman" w:hAnsi="Times New Roman" w:cs="Times New Roman"/>
          <w:sz w:val="24"/>
        </w:rPr>
        <w:t>кундах воздействия лазером. Все изменения в морфологическом составе крови наход</w:t>
      </w:r>
      <w:r w:rsidRPr="0071409D">
        <w:rPr>
          <w:rFonts w:ascii="Times New Roman" w:hAnsi="Times New Roman" w:cs="Times New Roman"/>
          <w:sz w:val="24"/>
        </w:rPr>
        <w:t>и</w:t>
      </w:r>
      <w:r w:rsidRPr="0071409D">
        <w:rPr>
          <w:rFonts w:ascii="Times New Roman" w:hAnsi="Times New Roman" w:cs="Times New Roman"/>
          <w:sz w:val="24"/>
        </w:rPr>
        <w:t>лись в пределах физиологической нормы для данного вида животных. Лазерное излучение в течение 20 и 30 секунд не оказывает существенного влияния на результаты инкубации, при воздействии равном 40 и 60 секундам значительно сокращается вывод и выводимость, увеличивается эмбриональная смертность. Наилучшие результаты инкубации по вывод</w:t>
      </w:r>
      <w:r w:rsidRPr="0071409D">
        <w:rPr>
          <w:rFonts w:ascii="Times New Roman" w:hAnsi="Times New Roman" w:cs="Times New Roman"/>
          <w:sz w:val="24"/>
        </w:rPr>
        <w:t>и</w:t>
      </w:r>
      <w:r w:rsidRPr="0071409D">
        <w:rPr>
          <w:rFonts w:ascii="Times New Roman" w:hAnsi="Times New Roman" w:cs="Times New Roman"/>
          <w:sz w:val="24"/>
        </w:rPr>
        <w:t>мости наблюдались при лазерном излучении в течение 50 секунд воздействия - вывод</w:t>
      </w:r>
      <w:r w:rsidRPr="0071409D">
        <w:rPr>
          <w:rFonts w:ascii="Times New Roman" w:hAnsi="Times New Roman" w:cs="Times New Roman"/>
          <w:sz w:val="24"/>
        </w:rPr>
        <w:t>и</w:t>
      </w:r>
      <w:r w:rsidRPr="0071409D">
        <w:rPr>
          <w:rFonts w:ascii="Times New Roman" w:hAnsi="Times New Roman" w:cs="Times New Roman"/>
          <w:sz w:val="24"/>
        </w:rPr>
        <w:t xml:space="preserve">мость увеличивалась на 10%. </w:t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6B72C7" w:rsidRDefault="009A524B" w:rsidP="009A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Щербатов, В. И.</w:t>
      </w:r>
      <w:r w:rsidRPr="006B72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истории искусственного осеменения птицы / В. И. Щербатов</w:t>
      </w:r>
      <w:r w:rsidRPr="006B72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Птицеводство.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13-17.</w:t>
      </w: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представлен исторический обзор основных способов получения спермы от петухов. Искусственное осеменение мясных кур в клетках значительно повышает эффе</w:t>
      </w:r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 воспроизводства птицы.</w:t>
      </w: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B" w:rsidRDefault="009A524B" w:rsidP="009A52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птицы</w:t>
      </w:r>
    </w:p>
    <w:p w:rsidR="009A524B" w:rsidRPr="002549FE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9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Андрианова, Е. Н. </w:t>
      </w:r>
      <w:r w:rsidRPr="002549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Профилактика </w:t>
      </w:r>
      <w:proofErr w:type="spellStart"/>
      <w:r w:rsidRPr="002549F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микотоксикозов</w:t>
      </w:r>
      <w:proofErr w:type="spellEnd"/>
      <w:r w:rsidRPr="002549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птицеводстве. Сорбенты - проблема выбора / Е. Н. Андрианова // Птицеводство.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549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549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549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11-16.</w:t>
      </w: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предлагает для борьбы с </w:t>
      </w:r>
      <w:proofErr w:type="spellStart"/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микотоксинами</w:t>
      </w:r>
      <w:proofErr w:type="spellEnd"/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комбикормах со</w:t>
      </w: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бент </w:t>
      </w:r>
      <w:proofErr w:type="spellStart"/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Провитокс</w:t>
      </w:r>
      <w:proofErr w:type="spellEnd"/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эффективно предотвращает негативное влияние их действие на продуктивность животных.</w:t>
      </w: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040A">
        <w:rPr>
          <w:rFonts w:ascii="Times New Roman" w:hAnsi="Times New Roman" w:cs="Times New Roman"/>
          <w:b/>
          <w:sz w:val="28"/>
        </w:rPr>
        <w:t>Бушкарева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F040A">
        <w:rPr>
          <w:rFonts w:ascii="Times New Roman" w:hAnsi="Times New Roman" w:cs="Times New Roman"/>
          <w:b/>
          <w:sz w:val="28"/>
        </w:rPr>
        <w:t xml:space="preserve"> А. С.</w:t>
      </w:r>
      <w:r w:rsidRPr="00DF040A">
        <w:rPr>
          <w:rFonts w:ascii="Times New Roman" w:hAnsi="Times New Roman" w:cs="Times New Roman"/>
          <w:sz w:val="28"/>
        </w:rPr>
        <w:t xml:space="preserve"> Влияние плотности посадки на сохранность и пр</w:t>
      </w:r>
      <w:r w:rsidRPr="00DF040A">
        <w:rPr>
          <w:rFonts w:ascii="Times New Roman" w:hAnsi="Times New Roman" w:cs="Times New Roman"/>
          <w:sz w:val="28"/>
        </w:rPr>
        <w:t>о</w:t>
      </w:r>
      <w:r w:rsidRPr="00DF040A">
        <w:rPr>
          <w:rFonts w:ascii="Times New Roman" w:hAnsi="Times New Roman" w:cs="Times New Roman"/>
          <w:sz w:val="28"/>
        </w:rPr>
        <w:t>дуктивность кур-несушек промышленного стада / А.</w:t>
      </w:r>
      <w:r>
        <w:rPr>
          <w:rFonts w:ascii="Times New Roman" w:hAnsi="Times New Roman" w:cs="Times New Roman"/>
          <w:sz w:val="28"/>
        </w:rPr>
        <w:t xml:space="preserve"> </w:t>
      </w:r>
      <w:r w:rsidRPr="00DF040A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DF040A">
        <w:rPr>
          <w:rFonts w:ascii="Times New Roman" w:hAnsi="Times New Roman" w:cs="Times New Roman"/>
          <w:sz w:val="28"/>
        </w:rPr>
        <w:t>Бушкарева</w:t>
      </w:r>
      <w:proofErr w:type="spellEnd"/>
      <w:r w:rsidRPr="00DF040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F040A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F040A">
        <w:rPr>
          <w:rFonts w:ascii="Times New Roman" w:hAnsi="Times New Roman" w:cs="Times New Roman"/>
          <w:sz w:val="28"/>
        </w:rPr>
        <w:t xml:space="preserve"> АПК </w:t>
      </w:r>
      <w:proofErr w:type="spellStart"/>
      <w:r w:rsidRPr="00DF040A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DF040A">
        <w:rPr>
          <w:rFonts w:ascii="Times New Roman" w:hAnsi="Times New Roman" w:cs="Times New Roman"/>
          <w:sz w:val="28"/>
        </w:rPr>
        <w:t>. – 2017. – № 1 (37).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DF040A">
        <w:rPr>
          <w:rFonts w:ascii="Times New Roman" w:hAnsi="Times New Roman" w:cs="Times New Roman"/>
          <w:sz w:val="28"/>
        </w:rPr>
        <w:t>29-32.</w:t>
      </w:r>
    </w:p>
    <w:p w:rsidR="009A524B" w:rsidRPr="007C1EFF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A16398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16398">
        <w:rPr>
          <w:rFonts w:ascii="Times New Roman" w:hAnsi="Times New Roman" w:cs="Times New Roman"/>
          <w:b/>
          <w:sz w:val="28"/>
        </w:rPr>
        <w:t>Васильева</w:t>
      </w:r>
      <w:r>
        <w:rPr>
          <w:rFonts w:ascii="Times New Roman" w:hAnsi="Times New Roman" w:cs="Times New Roman"/>
          <w:b/>
          <w:sz w:val="28"/>
        </w:rPr>
        <w:t>,</w:t>
      </w:r>
      <w:r w:rsidRPr="00A16398">
        <w:rPr>
          <w:rFonts w:ascii="Times New Roman" w:hAnsi="Times New Roman" w:cs="Times New Roman"/>
          <w:b/>
          <w:sz w:val="28"/>
        </w:rPr>
        <w:t xml:space="preserve"> Н. В.</w:t>
      </w:r>
      <w:r w:rsidRPr="00A16398">
        <w:rPr>
          <w:rFonts w:ascii="Times New Roman" w:hAnsi="Times New Roman" w:cs="Times New Roman"/>
          <w:sz w:val="28"/>
        </w:rPr>
        <w:t xml:space="preserve"> Травяная мука - источник биологически активных веществ в рационах кур-несушек Магаданской области / Н.</w:t>
      </w:r>
      <w:r>
        <w:rPr>
          <w:rFonts w:ascii="Times New Roman" w:hAnsi="Times New Roman" w:cs="Times New Roman"/>
          <w:sz w:val="28"/>
        </w:rPr>
        <w:t xml:space="preserve"> </w:t>
      </w:r>
      <w:r w:rsidRPr="00A16398">
        <w:rPr>
          <w:rFonts w:ascii="Times New Roman" w:hAnsi="Times New Roman" w:cs="Times New Roman"/>
          <w:sz w:val="28"/>
        </w:rPr>
        <w:t xml:space="preserve">В. Васильева // </w:t>
      </w:r>
      <w:proofErr w:type="spellStart"/>
      <w:r w:rsidRPr="00A16398">
        <w:rPr>
          <w:rFonts w:ascii="Times New Roman" w:hAnsi="Times New Roman" w:cs="Times New Roman"/>
          <w:sz w:val="28"/>
        </w:rPr>
        <w:t>Вестн</w:t>
      </w:r>
      <w:proofErr w:type="spellEnd"/>
      <w:r w:rsidRPr="00A16398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A16398">
        <w:rPr>
          <w:rFonts w:ascii="Times New Roman" w:hAnsi="Times New Roman" w:cs="Times New Roman"/>
          <w:sz w:val="28"/>
        </w:rPr>
        <w:t>аграр</w:t>
      </w:r>
      <w:proofErr w:type="spellEnd"/>
      <w:r w:rsidRPr="00A16398">
        <w:rPr>
          <w:rFonts w:ascii="Times New Roman" w:hAnsi="Times New Roman" w:cs="Times New Roman"/>
          <w:sz w:val="28"/>
        </w:rPr>
        <w:t>. ун-та. – 2017. – № 7 (153). – С. 148-153.</w:t>
      </w:r>
    </w:p>
    <w:p w:rsidR="009A524B" w:rsidRDefault="009A524B" w:rsidP="0034545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16398">
        <w:rPr>
          <w:rFonts w:ascii="Times New Roman" w:hAnsi="Times New Roman" w:cs="Times New Roman"/>
          <w:sz w:val="24"/>
        </w:rPr>
        <w:t>Проведены исследования по изучению влияния травяной муки из разнотравья на показатели яичной продуктивности кур-несушек промышленного стада на птицефабрике «</w:t>
      </w:r>
      <w:proofErr w:type="spellStart"/>
      <w:r w:rsidRPr="00A16398">
        <w:rPr>
          <w:rFonts w:ascii="Times New Roman" w:hAnsi="Times New Roman" w:cs="Times New Roman"/>
          <w:sz w:val="24"/>
        </w:rPr>
        <w:t>Дукчинская</w:t>
      </w:r>
      <w:proofErr w:type="spellEnd"/>
      <w:r w:rsidRPr="00A16398">
        <w:rPr>
          <w:rFonts w:ascii="Times New Roman" w:hAnsi="Times New Roman" w:cs="Times New Roman"/>
          <w:sz w:val="24"/>
        </w:rPr>
        <w:t>» Магаданской области. Птица в группы подбиралась методом аналогов: по возрасту, живой массе, продуктивности и физиологическому состоянию. При вводе в р</w:t>
      </w:r>
      <w:r w:rsidRPr="00A16398">
        <w:rPr>
          <w:rFonts w:ascii="Times New Roman" w:hAnsi="Times New Roman" w:cs="Times New Roman"/>
          <w:sz w:val="24"/>
        </w:rPr>
        <w:t>а</w:t>
      </w:r>
      <w:r w:rsidRPr="00A16398">
        <w:rPr>
          <w:rFonts w:ascii="Times New Roman" w:hAnsi="Times New Roman" w:cs="Times New Roman"/>
          <w:sz w:val="24"/>
        </w:rPr>
        <w:t>цион кур опытной группы травяной муки, приготовленной из растительных ресурсов М</w:t>
      </w:r>
      <w:r w:rsidRPr="00A16398">
        <w:rPr>
          <w:rFonts w:ascii="Times New Roman" w:hAnsi="Times New Roman" w:cs="Times New Roman"/>
          <w:sz w:val="24"/>
        </w:rPr>
        <w:t>а</w:t>
      </w:r>
      <w:r w:rsidRPr="00A16398">
        <w:rPr>
          <w:rFonts w:ascii="Times New Roman" w:hAnsi="Times New Roman" w:cs="Times New Roman"/>
          <w:sz w:val="24"/>
        </w:rPr>
        <w:t xml:space="preserve">гаданской области (иван-чай узколистный, </w:t>
      </w:r>
      <w:proofErr w:type="spellStart"/>
      <w:r w:rsidRPr="00A16398">
        <w:rPr>
          <w:rFonts w:ascii="Times New Roman" w:hAnsi="Times New Roman" w:cs="Times New Roman"/>
          <w:sz w:val="24"/>
        </w:rPr>
        <w:t>вейник</w:t>
      </w:r>
      <w:proofErr w:type="spellEnd"/>
      <w:r w:rsidRPr="00A163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6398">
        <w:rPr>
          <w:rFonts w:ascii="Times New Roman" w:hAnsi="Times New Roman" w:cs="Times New Roman"/>
          <w:sz w:val="24"/>
        </w:rPr>
        <w:t>Лангсдорфа</w:t>
      </w:r>
      <w:proofErr w:type="spellEnd"/>
      <w:r w:rsidRPr="00A16398">
        <w:rPr>
          <w:rFonts w:ascii="Times New Roman" w:hAnsi="Times New Roman" w:cs="Times New Roman"/>
          <w:sz w:val="24"/>
        </w:rPr>
        <w:t>, мятлик луговой, кресто</w:t>
      </w:r>
      <w:r w:rsidRPr="00A16398">
        <w:rPr>
          <w:rFonts w:ascii="Times New Roman" w:hAnsi="Times New Roman" w:cs="Times New Roman"/>
          <w:sz w:val="24"/>
        </w:rPr>
        <w:t>в</w:t>
      </w:r>
      <w:r w:rsidRPr="00A16398">
        <w:rPr>
          <w:rFonts w:ascii="Times New Roman" w:hAnsi="Times New Roman" w:cs="Times New Roman"/>
          <w:sz w:val="24"/>
        </w:rPr>
        <w:t xml:space="preserve">ник </w:t>
      </w:r>
      <w:proofErr w:type="spellStart"/>
      <w:r w:rsidRPr="00A16398">
        <w:rPr>
          <w:rFonts w:ascii="Times New Roman" w:hAnsi="Times New Roman" w:cs="Times New Roman"/>
          <w:sz w:val="24"/>
        </w:rPr>
        <w:t>резедолистный</w:t>
      </w:r>
      <w:proofErr w:type="spellEnd"/>
      <w:r w:rsidRPr="00A16398">
        <w:rPr>
          <w:rFonts w:ascii="Times New Roman" w:hAnsi="Times New Roman" w:cs="Times New Roman"/>
          <w:sz w:val="24"/>
        </w:rPr>
        <w:t xml:space="preserve">, крапива двудомная), переваримость протеина корма возросла на 1,5-1,6%; жира - на 0,4-2,1; БЭВ - на 3,0-6,3; использование азота - на 7,6-13,6, кальция - на 6,3-11,2; </w:t>
      </w:r>
      <w:proofErr w:type="gramStart"/>
      <w:r w:rsidRPr="00A16398">
        <w:rPr>
          <w:rFonts w:ascii="Times New Roman" w:hAnsi="Times New Roman" w:cs="Times New Roman"/>
          <w:sz w:val="24"/>
        </w:rPr>
        <w:t>фосфора - на 9,9-14,9%. За опытный период 120 дней среднесуточный прирост живой массы птицы в контрольной группе составил 0,66 г, в опытной группе - 1,03 г. В связи с полученными результатами мы можем судить, что введение в рацион птицы ко</w:t>
      </w:r>
      <w:r w:rsidRPr="00A16398">
        <w:rPr>
          <w:rFonts w:ascii="Times New Roman" w:hAnsi="Times New Roman" w:cs="Times New Roman"/>
          <w:sz w:val="24"/>
        </w:rPr>
        <w:t>р</w:t>
      </w:r>
      <w:r w:rsidRPr="00A16398">
        <w:rPr>
          <w:rFonts w:ascii="Times New Roman" w:hAnsi="Times New Roman" w:cs="Times New Roman"/>
          <w:sz w:val="24"/>
        </w:rPr>
        <w:t>мовой добавки из разнотравья положительно повлияло на продуктивные качества птицы, живую массу, валовый сбор яиц, яйценоскость и интенсивность яйцекладки.</w:t>
      </w:r>
      <w:proofErr w:type="gramEnd"/>
      <w:r w:rsidRPr="00A16398">
        <w:rPr>
          <w:rFonts w:ascii="Times New Roman" w:hAnsi="Times New Roman" w:cs="Times New Roman"/>
          <w:sz w:val="24"/>
        </w:rPr>
        <w:t xml:space="preserve"> Снизилась </w:t>
      </w:r>
      <w:r w:rsidRPr="00A16398">
        <w:rPr>
          <w:rFonts w:ascii="Times New Roman" w:hAnsi="Times New Roman" w:cs="Times New Roman"/>
          <w:sz w:val="24"/>
        </w:rPr>
        <w:lastRenderedPageBreak/>
        <w:t xml:space="preserve">себестоимость яиц, повысился уровень рентабельности. </w:t>
      </w:r>
    </w:p>
    <w:p w:rsidR="009A524B" w:rsidRPr="00A16398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47471D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7471D">
        <w:rPr>
          <w:rFonts w:ascii="Times New Roman" w:hAnsi="Times New Roman" w:cs="Times New Roman"/>
          <w:b/>
          <w:sz w:val="28"/>
          <w:szCs w:val="24"/>
        </w:rPr>
        <w:t>Вставская</w:t>
      </w:r>
      <w:proofErr w:type="spellEnd"/>
      <w:r w:rsidRPr="0047471D">
        <w:rPr>
          <w:rFonts w:ascii="Times New Roman" w:hAnsi="Times New Roman" w:cs="Times New Roman"/>
          <w:b/>
          <w:sz w:val="28"/>
          <w:szCs w:val="24"/>
        </w:rPr>
        <w:t>, А.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471D">
        <w:rPr>
          <w:rFonts w:ascii="Times New Roman" w:hAnsi="Times New Roman" w:cs="Times New Roman"/>
          <w:sz w:val="28"/>
          <w:szCs w:val="24"/>
        </w:rPr>
        <w:t>Влияние пробиотиков и антибиотиков на продукти</w:t>
      </w:r>
      <w:r w:rsidRPr="0047471D">
        <w:rPr>
          <w:rFonts w:ascii="Times New Roman" w:hAnsi="Times New Roman" w:cs="Times New Roman"/>
          <w:sz w:val="28"/>
          <w:szCs w:val="24"/>
        </w:rPr>
        <w:t>в</w:t>
      </w:r>
      <w:r w:rsidRPr="0047471D">
        <w:rPr>
          <w:rFonts w:ascii="Times New Roman" w:hAnsi="Times New Roman" w:cs="Times New Roman"/>
          <w:sz w:val="28"/>
          <w:szCs w:val="24"/>
        </w:rPr>
        <w:t>ные качества сельскохозяйственной птицы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471D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7471D">
        <w:rPr>
          <w:rFonts w:ascii="Times New Roman" w:hAnsi="Times New Roman" w:cs="Times New Roman"/>
          <w:sz w:val="28"/>
          <w:szCs w:val="24"/>
        </w:rPr>
        <w:t>Вставская</w:t>
      </w:r>
      <w:proofErr w:type="spellEnd"/>
      <w:r w:rsidRPr="0047471D">
        <w:rPr>
          <w:rFonts w:ascii="Times New Roman" w:hAnsi="Times New Roman" w:cs="Times New Roman"/>
          <w:sz w:val="28"/>
          <w:szCs w:val="24"/>
        </w:rPr>
        <w:t>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471D">
        <w:rPr>
          <w:rFonts w:ascii="Times New Roman" w:hAnsi="Times New Roman" w:cs="Times New Roman"/>
          <w:sz w:val="28"/>
          <w:szCs w:val="24"/>
        </w:rPr>
        <w:t xml:space="preserve">В. </w:t>
      </w:r>
      <w:proofErr w:type="gramStart"/>
      <w:r w:rsidRPr="0047471D">
        <w:rPr>
          <w:rFonts w:ascii="Times New Roman" w:hAnsi="Times New Roman" w:cs="Times New Roman"/>
          <w:sz w:val="28"/>
          <w:szCs w:val="24"/>
        </w:rPr>
        <w:t>Шмат</w:t>
      </w:r>
      <w:proofErr w:type="gramEnd"/>
      <w:r w:rsidRPr="0047471D">
        <w:rPr>
          <w:rFonts w:ascii="Times New Roman" w:hAnsi="Times New Roman" w:cs="Times New Roman"/>
          <w:sz w:val="28"/>
          <w:szCs w:val="24"/>
        </w:rPr>
        <w:t xml:space="preserve"> // Электронный науч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47471D">
        <w:rPr>
          <w:rFonts w:ascii="Times New Roman" w:hAnsi="Times New Roman" w:cs="Times New Roman"/>
          <w:sz w:val="28"/>
          <w:szCs w:val="24"/>
        </w:rPr>
        <w:t xml:space="preserve"> журн. – 2017. – № 4-1. – С. 43-45</w:t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EE">
        <w:rPr>
          <w:rFonts w:ascii="Times New Roman" w:hAnsi="Times New Roman" w:cs="Times New Roman"/>
          <w:sz w:val="24"/>
          <w:szCs w:val="24"/>
        </w:rPr>
        <w:t xml:space="preserve">В данной статье изучается влияние пробиотиков и антибиотиков на продуктивные качества сельскохозяйственной птицы. </w:t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31FE6">
        <w:rPr>
          <w:rFonts w:ascii="Times New Roman" w:hAnsi="Times New Roman" w:cs="Times New Roman"/>
          <w:b/>
          <w:bCs/>
          <w:sz w:val="28"/>
          <w:lang w:eastAsia="ru-RU"/>
        </w:rPr>
        <w:t>Высокая однородность стада - путь к повышению рентабельности</w:t>
      </w:r>
      <w:r w:rsidRPr="00A31FE6">
        <w:rPr>
          <w:rFonts w:ascii="Times New Roman" w:hAnsi="Times New Roman" w:cs="Times New Roman"/>
          <w:sz w:val="28"/>
          <w:lang w:eastAsia="ru-RU"/>
        </w:rPr>
        <w:t xml:space="preserve"> / Н. И. Самохина [и др.] // Птицеводство. </w:t>
      </w:r>
      <w:r>
        <w:rPr>
          <w:rFonts w:ascii="Times New Roman" w:hAnsi="Times New Roman" w:cs="Times New Roman"/>
          <w:sz w:val="28"/>
          <w:lang w:eastAsia="ru-RU"/>
        </w:rPr>
        <w:t>–</w:t>
      </w:r>
      <w:r w:rsidRPr="00A31FE6">
        <w:rPr>
          <w:rFonts w:ascii="Times New Roman" w:hAnsi="Times New Roman" w:cs="Times New Roman"/>
          <w:sz w:val="28"/>
          <w:lang w:eastAsia="ru-RU"/>
        </w:rPr>
        <w:t xml:space="preserve"> 2017. </w:t>
      </w:r>
      <w:r>
        <w:rPr>
          <w:rFonts w:ascii="Times New Roman" w:hAnsi="Times New Roman" w:cs="Times New Roman"/>
          <w:sz w:val="28"/>
          <w:lang w:eastAsia="ru-RU"/>
        </w:rPr>
        <w:t>–</w:t>
      </w:r>
      <w:r w:rsidRPr="00A31FE6">
        <w:rPr>
          <w:rFonts w:ascii="Times New Roman" w:hAnsi="Times New Roman" w:cs="Times New Roman"/>
          <w:sz w:val="28"/>
          <w:lang w:eastAsia="ru-RU"/>
        </w:rPr>
        <w:t xml:space="preserve"> № 7. </w:t>
      </w:r>
      <w:r>
        <w:rPr>
          <w:rFonts w:ascii="Times New Roman" w:hAnsi="Times New Roman" w:cs="Times New Roman"/>
          <w:sz w:val="28"/>
          <w:lang w:eastAsia="ru-RU"/>
        </w:rPr>
        <w:t>–</w:t>
      </w:r>
      <w:r w:rsidRPr="00A31FE6">
        <w:rPr>
          <w:rFonts w:ascii="Times New Roman" w:hAnsi="Times New Roman" w:cs="Times New Roman"/>
          <w:sz w:val="28"/>
          <w:lang w:eastAsia="ru-RU"/>
        </w:rPr>
        <w:t xml:space="preserve"> С. 23-26.</w:t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A31FE6">
        <w:rPr>
          <w:rFonts w:ascii="Times New Roman" w:hAnsi="Times New Roman" w:cs="Times New Roman"/>
          <w:lang w:eastAsia="ru-RU"/>
        </w:rPr>
        <w:t>В статье представлен опыт положительного влияния дрожжевого пробиотического преп</w:t>
      </w:r>
      <w:r w:rsidRPr="00A31FE6">
        <w:rPr>
          <w:rFonts w:ascii="Times New Roman" w:hAnsi="Times New Roman" w:cs="Times New Roman"/>
          <w:lang w:eastAsia="ru-RU"/>
        </w:rPr>
        <w:t>а</w:t>
      </w:r>
      <w:r w:rsidRPr="00A31FE6">
        <w:rPr>
          <w:rFonts w:ascii="Times New Roman" w:hAnsi="Times New Roman" w:cs="Times New Roman"/>
          <w:lang w:eastAsia="ru-RU"/>
        </w:rPr>
        <w:t>рата "</w:t>
      </w:r>
      <w:proofErr w:type="spellStart"/>
      <w:r w:rsidRPr="00A31FE6">
        <w:rPr>
          <w:rFonts w:ascii="Times New Roman" w:hAnsi="Times New Roman" w:cs="Times New Roman"/>
          <w:lang w:eastAsia="ru-RU"/>
        </w:rPr>
        <w:t>Левисел</w:t>
      </w:r>
      <w:proofErr w:type="spellEnd"/>
      <w:r w:rsidRPr="00A31FE6">
        <w:rPr>
          <w:rFonts w:ascii="Times New Roman" w:hAnsi="Times New Roman" w:cs="Times New Roman"/>
          <w:lang w:eastAsia="ru-RU"/>
        </w:rPr>
        <w:t xml:space="preserve"> SB Плюс" (Великобритания) на однородность стада птицы и рентабельность прои</w:t>
      </w:r>
      <w:r w:rsidRPr="00A31FE6">
        <w:rPr>
          <w:rFonts w:ascii="Times New Roman" w:hAnsi="Times New Roman" w:cs="Times New Roman"/>
          <w:lang w:eastAsia="ru-RU"/>
        </w:rPr>
        <w:t>з</w:t>
      </w:r>
      <w:r w:rsidRPr="00A31FE6">
        <w:rPr>
          <w:rFonts w:ascii="Times New Roman" w:hAnsi="Times New Roman" w:cs="Times New Roman"/>
          <w:lang w:eastAsia="ru-RU"/>
        </w:rPr>
        <w:t>водства.</w:t>
      </w:r>
    </w:p>
    <w:p w:rsidR="009A524B" w:rsidRPr="00345458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653C5F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53C5F">
        <w:rPr>
          <w:rFonts w:ascii="Times New Roman" w:hAnsi="Times New Roman" w:cs="Times New Roman"/>
          <w:b/>
          <w:sz w:val="28"/>
        </w:rPr>
        <w:t>Герасименко, В. В.</w:t>
      </w:r>
      <w:r>
        <w:rPr>
          <w:rFonts w:ascii="Times New Roman" w:hAnsi="Times New Roman" w:cs="Times New Roman"/>
          <w:sz w:val="28"/>
        </w:rPr>
        <w:t xml:space="preserve"> </w:t>
      </w:r>
      <w:r w:rsidRPr="00653C5F">
        <w:rPr>
          <w:rFonts w:ascii="Times New Roman" w:hAnsi="Times New Roman" w:cs="Times New Roman"/>
          <w:sz w:val="28"/>
        </w:rPr>
        <w:t xml:space="preserve">Продуктивность кур-несушек кросса </w:t>
      </w:r>
      <w:proofErr w:type="spellStart"/>
      <w:r w:rsidRPr="00653C5F">
        <w:rPr>
          <w:rFonts w:ascii="Times New Roman" w:hAnsi="Times New Roman" w:cs="Times New Roman"/>
          <w:sz w:val="28"/>
        </w:rPr>
        <w:t>хайсекс</w:t>
      </w:r>
      <w:proofErr w:type="spellEnd"/>
      <w:r w:rsidRPr="00653C5F">
        <w:rPr>
          <w:rFonts w:ascii="Times New Roman" w:hAnsi="Times New Roman" w:cs="Times New Roman"/>
          <w:sz w:val="28"/>
        </w:rPr>
        <w:t xml:space="preserve"> к</w:t>
      </w:r>
      <w:r w:rsidRPr="00653C5F">
        <w:rPr>
          <w:rFonts w:ascii="Times New Roman" w:hAnsi="Times New Roman" w:cs="Times New Roman"/>
          <w:sz w:val="28"/>
        </w:rPr>
        <w:t>о</w:t>
      </w:r>
      <w:r w:rsidRPr="00653C5F">
        <w:rPr>
          <w:rFonts w:ascii="Times New Roman" w:hAnsi="Times New Roman" w:cs="Times New Roman"/>
          <w:sz w:val="28"/>
        </w:rPr>
        <w:t xml:space="preserve">ричневый при различных дозах пробиотика </w:t>
      </w:r>
      <w:proofErr w:type="spellStart"/>
      <w:r w:rsidRPr="00653C5F">
        <w:rPr>
          <w:rFonts w:ascii="Times New Roman" w:hAnsi="Times New Roman" w:cs="Times New Roman"/>
          <w:sz w:val="28"/>
        </w:rPr>
        <w:t>тетралактобактерин</w:t>
      </w:r>
      <w:proofErr w:type="spellEnd"/>
      <w:r w:rsidRPr="00653C5F">
        <w:rPr>
          <w:rFonts w:ascii="Times New Roman" w:hAnsi="Times New Roman" w:cs="Times New Roman"/>
          <w:sz w:val="28"/>
        </w:rPr>
        <w:t xml:space="preserve"> в рационе / В.</w:t>
      </w:r>
      <w:r>
        <w:rPr>
          <w:rFonts w:ascii="Times New Roman" w:hAnsi="Times New Roman" w:cs="Times New Roman"/>
          <w:sz w:val="28"/>
        </w:rPr>
        <w:t xml:space="preserve"> </w:t>
      </w:r>
      <w:r w:rsidRPr="00653C5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53C5F">
        <w:rPr>
          <w:rFonts w:ascii="Times New Roman" w:hAnsi="Times New Roman" w:cs="Times New Roman"/>
          <w:sz w:val="28"/>
        </w:rPr>
        <w:t>Герасименко, Т.</w:t>
      </w:r>
      <w:r>
        <w:rPr>
          <w:rFonts w:ascii="Times New Roman" w:hAnsi="Times New Roman" w:cs="Times New Roman"/>
          <w:sz w:val="28"/>
        </w:rPr>
        <w:t xml:space="preserve"> </w:t>
      </w:r>
      <w:r w:rsidRPr="00653C5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53C5F">
        <w:rPr>
          <w:rFonts w:ascii="Times New Roman" w:hAnsi="Times New Roman" w:cs="Times New Roman"/>
          <w:sz w:val="28"/>
        </w:rPr>
        <w:t>Коткова</w:t>
      </w:r>
      <w:proofErr w:type="spellEnd"/>
      <w:r w:rsidRPr="00653C5F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653C5F">
        <w:rPr>
          <w:rFonts w:ascii="Times New Roman" w:hAnsi="Times New Roman" w:cs="Times New Roman"/>
          <w:sz w:val="28"/>
        </w:rPr>
        <w:t>аграр</w:t>
      </w:r>
      <w:proofErr w:type="spellEnd"/>
      <w:r w:rsidRPr="00653C5F">
        <w:rPr>
          <w:rFonts w:ascii="Times New Roman" w:hAnsi="Times New Roman" w:cs="Times New Roman"/>
          <w:sz w:val="28"/>
        </w:rPr>
        <w:t>. ун-та. – 2017. – № 3. – С. 242-244</w:t>
      </w:r>
      <w:r>
        <w:rPr>
          <w:rFonts w:ascii="Times New Roman" w:hAnsi="Times New Roman" w:cs="Times New Roman"/>
          <w:sz w:val="28"/>
        </w:rPr>
        <w:t>.</w:t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3C5F">
        <w:rPr>
          <w:rFonts w:ascii="Times New Roman" w:hAnsi="Times New Roman" w:cs="Times New Roman"/>
          <w:sz w:val="24"/>
        </w:rPr>
        <w:t xml:space="preserve">В статье приведены результаты изучения влияния пробиотического препарата </w:t>
      </w:r>
      <w:proofErr w:type="spellStart"/>
      <w:r w:rsidRPr="00653C5F">
        <w:rPr>
          <w:rFonts w:ascii="Times New Roman" w:hAnsi="Times New Roman" w:cs="Times New Roman"/>
          <w:sz w:val="24"/>
        </w:rPr>
        <w:t>Те</w:t>
      </w:r>
      <w:r w:rsidRPr="00653C5F">
        <w:rPr>
          <w:rFonts w:ascii="Times New Roman" w:hAnsi="Times New Roman" w:cs="Times New Roman"/>
          <w:sz w:val="24"/>
        </w:rPr>
        <w:t>т</w:t>
      </w:r>
      <w:r w:rsidRPr="00653C5F">
        <w:rPr>
          <w:rFonts w:ascii="Times New Roman" w:hAnsi="Times New Roman" w:cs="Times New Roman"/>
          <w:sz w:val="24"/>
        </w:rPr>
        <w:t>ралактобактерин</w:t>
      </w:r>
      <w:proofErr w:type="spellEnd"/>
      <w:r w:rsidRPr="00653C5F">
        <w:rPr>
          <w:rFonts w:ascii="Times New Roman" w:hAnsi="Times New Roman" w:cs="Times New Roman"/>
          <w:sz w:val="24"/>
        </w:rPr>
        <w:t xml:space="preserve"> в различных дозах на сохранность и продуктивность кур-несушек кросса </w:t>
      </w:r>
      <w:proofErr w:type="spellStart"/>
      <w:r w:rsidRPr="00653C5F">
        <w:rPr>
          <w:rFonts w:ascii="Times New Roman" w:hAnsi="Times New Roman" w:cs="Times New Roman"/>
          <w:sz w:val="24"/>
        </w:rPr>
        <w:t>Хайсекс</w:t>
      </w:r>
      <w:proofErr w:type="spellEnd"/>
      <w:r w:rsidRPr="00653C5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53C5F">
        <w:rPr>
          <w:rFonts w:ascii="Times New Roman" w:hAnsi="Times New Roman" w:cs="Times New Roman"/>
          <w:sz w:val="24"/>
        </w:rPr>
        <w:t>коричневый</w:t>
      </w:r>
      <w:proofErr w:type="gramEnd"/>
      <w:r w:rsidRPr="00653C5F">
        <w:rPr>
          <w:rFonts w:ascii="Times New Roman" w:hAnsi="Times New Roman" w:cs="Times New Roman"/>
          <w:sz w:val="24"/>
        </w:rPr>
        <w:t xml:space="preserve">. Введение </w:t>
      </w:r>
      <w:proofErr w:type="spellStart"/>
      <w:r w:rsidRPr="00653C5F">
        <w:rPr>
          <w:rFonts w:ascii="Times New Roman" w:hAnsi="Times New Roman" w:cs="Times New Roman"/>
          <w:sz w:val="24"/>
        </w:rPr>
        <w:t>Тетралактобактерина</w:t>
      </w:r>
      <w:proofErr w:type="spellEnd"/>
      <w:r w:rsidRPr="00653C5F">
        <w:rPr>
          <w:rFonts w:ascii="Times New Roman" w:hAnsi="Times New Roman" w:cs="Times New Roman"/>
          <w:sz w:val="24"/>
        </w:rPr>
        <w:t xml:space="preserve"> в рацион птиц привело к увелич</w:t>
      </w:r>
      <w:r w:rsidRPr="00653C5F">
        <w:rPr>
          <w:rFonts w:ascii="Times New Roman" w:hAnsi="Times New Roman" w:cs="Times New Roman"/>
          <w:sz w:val="24"/>
        </w:rPr>
        <w:t>е</w:t>
      </w:r>
      <w:r w:rsidRPr="00653C5F">
        <w:rPr>
          <w:rFonts w:ascii="Times New Roman" w:hAnsi="Times New Roman" w:cs="Times New Roman"/>
          <w:sz w:val="24"/>
        </w:rPr>
        <w:t xml:space="preserve">нию количества </w:t>
      </w:r>
      <w:proofErr w:type="spellStart"/>
      <w:r w:rsidRPr="00653C5F">
        <w:rPr>
          <w:rFonts w:ascii="Times New Roman" w:hAnsi="Times New Roman" w:cs="Times New Roman"/>
          <w:sz w:val="24"/>
        </w:rPr>
        <w:t>яйцемассы</w:t>
      </w:r>
      <w:proofErr w:type="spellEnd"/>
      <w:r w:rsidRPr="00653C5F">
        <w:rPr>
          <w:rFonts w:ascii="Times New Roman" w:hAnsi="Times New Roman" w:cs="Times New Roman"/>
          <w:sz w:val="24"/>
        </w:rPr>
        <w:t xml:space="preserve"> на одну несушку. Данный расчётный показатель в опытных группах был выше, чем в </w:t>
      </w:r>
      <w:proofErr w:type="gramStart"/>
      <w:r w:rsidRPr="00653C5F">
        <w:rPr>
          <w:rFonts w:ascii="Times New Roman" w:hAnsi="Times New Roman" w:cs="Times New Roman"/>
          <w:sz w:val="24"/>
        </w:rPr>
        <w:t>контрольной</w:t>
      </w:r>
      <w:proofErr w:type="gramEnd"/>
      <w:r w:rsidRPr="00653C5F">
        <w:rPr>
          <w:rFonts w:ascii="Times New Roman" w:hAnsi="Times New Roman" w:cs="Times New Roman"/>
          <w:sz w:val="24"/>
        </w:rPr>
        <w:t>, в среднем в 1,1 раза. Наблюдаемый эффект дост</w:t>
      </w:r>
      <w:r w:rsidRPr="00653C5F">
        <w:rPr>
          <w:rFonts w:ascii="Times New Roman" w:hAnsi="Times New Roman" w:cs="Times New Roman"/>
          <w:sz w:val="24"/>
        </w:rPr>
        <w:t>и</w:t>
      </w:r>
      <w:r w:rsidRPr="00653C5F">
        <w:rPr>
          <w:rFonts w:ascii="Times New Roman" w:hAnsi="Times New Roman" w:cs="Times New Roman"/>
          <w:sz w:val="24"/>
        </w:rPr>
        <w:t>гался за счёт увеличения средней массы яйца. Применение пробиотика оказало полож</w:t>
      </w:r>
      <w:r w:rsidRPr="00653C5F">
        <w:rPr>
          <w:rFonts w:ascii="Times New Roman" w:hAnsi="Times New Roman" w:cs="Times New Roman"/>
          <w:sz w:val="24"/>
        </w:rPr>
        <w:t>и</w:t>
      </w:r>
      <w:r w:rsidRPr="00653C5F">
        <w:rPr>
          <w:rFonts w:ascii="Times New Roman" w:hAnsi="Times New Roman" w:cs="Times New Roman"/>
          <w:sz w:val="24"/>
        </w:rPr>
        <w:t>тельное воздействие на уровень общего белка, содержание эритроцитов и уровень гемат</w:t>
      </w:r>
      <w:r w:rsidRPr="00653C5F">
        <w:rPr>
          <w:rFonts w:ascii="Times New Roman" w:hAnsi="Times New Roman" w:cs="Times New Roman"/>
          <w:sz w:val="24"/>
        </w:rPr>
        <w:t>о</w:t>
      </w:r>
      <w:r w:rsidRPr="00653C5F">
        <w:rPr>
          <w:rFonts w:ascii="Times New Roman" w:hAnsi="Times New Roman" w:cs="Times New Roman"/>
          <w:sz w:val="24"/>
        </w:rPr>
        <w:t xml:space="preserve">крита в крови сельскохозяйственных птиц. Наибольший эффект достигается при дозе пробиотического препарата 1,0 и 1,3 г/кг комбикорма. </w:t>
      </w:r>
    </w:p>
    <w:p w:rsidR="009A524B" w:rsidRPr="00653C5F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4E214F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35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Гидропонный зеленый корм в рационах несушек</w:t>
      </w:r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А. Васильев [и др.]</w:t>
      </w:r>
      <w:r w:rsidRPr="004E21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Животноводство России.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13-15.</w:t>
      </w: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гидропонного зеленого корма в рационы кур-несушек в количестве 5% от </w:t>
      </w:r>
      <w:proofErr w:type="gramStart"/>
      <w:r w:rsidRPr="006C3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C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комбикорма оказывает положительное влияние как на продуктивность поголовья, так и на качество яйца. Яйцо отличается более прочной скорлупой и содержит больше </w:t>
      </w:r>
      <w:proofErr w:type="spellStart"/>
      <w:r w:rsidRPr="006C35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35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ротиноидов</w:t>
      </w:r>
      <w:proofErr w:type="spellEnd"/>
      <w:r w:rsidRPr="006C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витаминов</w:t>
      </w:r>
      <w:proofErr w:type="gramStart"/>
      <w:r w:rsidRPr="006C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C35FF">
        <w:rPr>
          <w:rFonts w:ascii="Times New Roman" w:eastAsia="Times New Roman" w:hAnsi="Times New Roman" w:cs="Times New Roman"/>
          <w:sz w:val="24"/>
          <w:szCs w:val="24"/>
          <w:lang w:eastAsia="ru-RU"/>
        </w:rPr>
        <w:t>, Е и В2.</w:t>
      </w: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58CC">
        <w:rPr>
          <w:rFonts w:ascii="Times New Roman" w:hAnsi="Times New Roman" w:cs="Times New Roman"/>
          <w:b/>
          <w:sz w:val="28"/>
        </w:rPr>
        <w:t>Горчакова, О.</w:t>
      </w:r>
      <w:r w:rsidRPr="005B2037">
        <w:rPr>
          <w:rFonts w:ascii="Times New Roman" w:hAnsi="Times New Roman" w:cs="Times New Roman"/>
          <w:sz w:val="28"/>
        </w:rPr>
        <w:t xml:space="preserve"> Снижаем стресс при </w:t>
      </w:r>
      <w:proofErr w:type="spellStart"/>
      <w:r w:rsidRPr="005B2037">
        <w:rPr>
          <w:rFonts w:ascii="Times New Roman" w:hAnsi="Times New Roman" w:cs="Times New Roman"/>
          <w:sz w:val="28"/>
        </w:rPr>
        <w:t>дебикировании</w:t>
      </w:r>
      <w:proofErr w:type="spellEnd"/>
      <w:r w:rsidRPr="005B2037">
        <w:rPr>
          <w:rFonts w:ascii="Times New Roman" w:hAnsi="Times New Roman" w:cs="Times New Roman"/>
          <w:sz w:val="28"/>
        </w:rPr>
        <w:t xml:space="preserve"> / О. Горчакова, В. Горчаков, А. Киселев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5B2037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5B2037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5B2037">
        <w:rPr>
          <w:rFonts w:ascii="Times New Roman" w:hAnsi="Times New Roman" w:cs="Times New Roman"/>
          <w:sz w:val="28"/>
        </w:rPr>
        <w:t xml:space="preserve"> С. 11-12.</w:t>
      </w:r>
    </w:p>
    <w:p w:rsidR="009A524B" w:rsidRPr="005B2037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12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Давыденко, Н. М.</w:t>
      </w:r>
      <w:r w:rsidRPr="00720124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жизнеспособности эмбрионов мясных кур при воздействии амальгамных ламп производства НПО «ЛИТ» / </w:t>
      </w:r>
      <w:r w:rsidRPr="00720124">
        <w:rPr>
          <w:rFonts w:ascii="Times New Roman" w:hAnsi="Times New Roman" w:cs="Times New Roman"/>
          <w:iCs/>
          <w:sz w:val="28"/>
          <w:szCs w:val="28"/>
          <w:lang w:eastAsia="ru-RU"/>
        </w:rPr>
        <w:t>Н. М.</w:t>
      </w:r>
      <w:r w:rsidRPr="007201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1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Давыденко </w:t>
      </w:r>
      <w:r w:rsidRPr="00720124">
        <w:rPr>
          <w:rFonts w:ascii="Times New Roman" w:hAnsi="Times New Roman" w:cs="Times New Roman"/>
          <w:sz w:val="28"/>
          <w:szCs w:val="28"/>
        </w:rPr>
        <w:t>// Ветеринария, зоотехния и биотехнология. – 2017. – № 5. – С.</w:t>
      </w:r>
      <w:r w:rsidRPr="00720124">
        <w:rPr>
          <w:rFonts w:ascii="Times New Roman" w:hAnsi="Times New Roman" w:cs="Times New Roman"/>
          <w:sz w:val="28"/>
          <w:szCs w:val="28"/>
          <w:lang w:eastAsia="ru-RU"/>
        </w:rPr>
        <w:t xml:space="preserve"> 74-77.</w:t>
      </w:r>
    </w:p>
    <w:p w:rsidR="009A524B" w:rsidRPr="00345458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A524B" w:rsidRPr="0068515B" w:rsidRDefault="009A524B" w:rsidP="009A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1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Иванов, М. Д. </w:t>
      </w:r>
      <w:r w:rsidRPr="0068515B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Важные аспекты эффективной биобезопасности птиц</w:t>
      </w:r>
      <w:r w:rsidRPr="0068515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8515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водческого предприятия / М. Д. Иванов // Ветеринария. – 2017. – № 5. – С. 18-20.</w:t>
      </w:r>
    </w:p>
    <w:p w:rsidR="009A524B" w:rsidRDefault="009A524B" w:rsidP="009A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посвящена эффективной подготовки линий кормления в условиях промы</w:t>
      </w:r>
      <w:r w:rsidRPr="00B30B9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30B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содержания цыплят-бройлеров и кур несушек. Современные ресурсосберегающие средства, используемые для очистки систем кормления от загрязнений, а также для защ</w:t>
      </w:r>
      <w:r w:rsidRPr="00B30B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0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поголовья от влияния опасных и патогенных микроорганизмов, - основы биобезопа</w:t>
      </w:r>
      <w:r w:rsidRPr="00B3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0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залог экономического развития предприятия.</w:t>
      </w:r>
    </w:p>
    <w:p w:rsidR="009A524B" w:rsidRDefault="009A524B" w:rsidP="009A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B" w:rsidRPr="00241CC9" w:rsidRDefault="009A524B" w:rsidP="009A52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C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Игнатович, Л. С. </w:t>
      </w:r>
      <w:r w:rsidRPr="00241C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Биологически активные кормовые добавки на основе травяной муки / Л. С. Игнатович // Птицеводство.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41C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41C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241C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22-25.</w:t>
      </w: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использовал в опытах травяную муку различного состава. Она обладает ш</w:t>
      </w: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роким спектром биологических веществ, способных оказывать благоприятное воздействие на обменные и физиологические процессы, проходящие в организме кур-несушек, что п</w:t>
      </w: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вышает продуктивность птицы и качество производимой продукции.</w:t>
      </w: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58CC">
        <w:rPr>
          <w:rFonts w:ascii="Times New Roman" w:hAnsi="Times New Roman" w:cs="Times New Roman"/>
          <w:b/>
          <w:sz w:val="28"/>
        </w:rPr>
        <w:t>Использование ароматических добавок для коррекции пищевого поведения птицы</w:t>
      </w:r>
      <w:r w:rsidRPr="000F5539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>Усенко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2A573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A573F">
        <w:rPr>
          <w:rFonts w:ascii="Times New Roman" w:hAnsi="Times New Roman" w:cs="Times New Roman"/>
          <w:sz w:val="28"/>
        </w:rPr>
        <w:t xml:space="preserve">] </w:t>
      </w:r>
      <w:r w:rsidRPr="000F5539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0F5539">
        <w:rPr>
          <w:rFonts w:ascii="Times New Roman" w:hAnsi="Times New Roman" w:cs="Times New Roman"/>
          <w:sz w:val="28"/>
        </w:rPr>
        <w:t>Вестн</w:t>
      </w:r>
      <w:proofErr w:type="spellEnd"/>
      <w:r w:rsidRPr="000F5539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0F5539">
        <w:rPr>
          <w:rFonts w:ascii="Times New Roman" w:hAnsi="Times New Roman" w:cs="Times New Roman"/>
          <w:sz w:val="28"/>
        </w:rPr>
        <w:t>аграр</w:t>
      </w:r>
      <w:proofErr w:type="spellEnd"/>
      <w:r w:rsidRPr="000F5539">
        <w:rPr>
          <w:rFonts w:ascii="Times New Roman" w:hAnsi="Times New Roman" w:cs="Times New Roman"/>
          <w:sz w:val="28"/>
        </w:rPr>
        <w:t>. ун-та. – 2017. – № 1. – С. 86-93</w:t>
      </w:r>
      <w:r>
        <w:rPr>
          <w:rFonts w:ascii="Times New Roman" w:hAnsi="Times New Roman" w:cs="Times New Roman"/>
          <w:sz w:val="28"/>
        </w:rPr>
        <w:t>.</w:t>
      </w:r>
    </w:p>
    <w:p w:rsidR="009A524B" w:rsidRPr="00E86EC7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86EC7">
        <w:rPr>
          <w:rFonts w:ascii="Times New Roman" w:hAnsi="Times New Roman" w:cs="Times New Roman"/>
          <w:sz w:val="24"/>
        </w:rPr>
        <w:t>Проведены исследования функции химической рецепции молодняка яичных кур, инициированные после получения доказательства высокого уровня развития обонятельн</w:t>
      </w:r>
      <w:r w:rsidRPr="00E86EC7">
        <w:rPr>
          <w:rFonts w:ascii="Times New Roman" w:hAnsi="Times New Roman" w:cs="Times New Roman"/>
          <w:sz w:val="24"/>
        </w:rPr>
        <w:t>о</w:t>
      </w:r>
      <w:r w:rsidRPr="00E86EC7">
        <w:rPr>
          <w:rFonts w:ascii="Times New Roman" w:hAnsi="Times New Roman" w:cs="Times New Roman"/>
          <w:sz w:val="24"/>
        </w:rPr>
        <w:t xml:space="preserve">го анализатора у волнистых попугайчиков - способности оценивать </w:t>
      </w:r>
      <w:proofErr w:type="spellStart"/>
      <w:r w:rsidRPr="00E86EC7">
        <w:rPr>
          <w:rFonts w:ascii="Times New Roman" w:hAnsi="Times New Roman" w:cs="Times New Roman"/>
          <w:sz w:val="24"/>
        </w:rPr>
        <w:t>парфюмированные</w:t>
      </w:r>
      <w:proofErr w:type="spellEnd"/>
      <w:r w:rsidRPr="00E86EC7">
        <w:rPr>
          <w:rFonts w:ascii="Times New Roman" w:hAnsi="Times New Roman" w:cs="Times New Roman"/>
          <w:sz w:val="24"/>
        </w:rPr>
        <w:t xml:space="preserve"> водные растворы (аммиак и одеколон) по запаху на расстоянии 50 см. В ходе двух научно-хозяйственных экспериментов установлена возможность направленного влияния на пищ</w:t>
      </w:r>
      <w:r w:rsidRPr="00E86EC7">
        <w:rPr>
          <w:rFonts w:ascii="Times New Roman" w:hAnsi="Times New Roman" w:cs="Times New Roman"/>
          <w:sz w:val="24"/>
        </w:rPr>
        <w:t>е</w:t>
      </w:r>
      <w:r w:rsidRPr="00E86EC7">
        <w:rPr>
          <w:rFonts w:ascii="Times New Roman" w:hAnsi="Times New Roman" w:cs="Times New Roman"/>
          <w:sz w:val="24"/>
        </w:rPr>
        <w:t xml:space="preserve">вое поведение кур путем обработки корма </w:t>
      </w:r>
      <w:proofErr w:type="spellStart"/>
      <w:r w:rsidRPr="00E86EC7">
        <w:rPr>
          <w:rFonts w:ascii="Times New Roman" w:hAnsi="Times New Roman" w:cs="Times New Roman"/>
          <w:sz w:val="24"/>
        </w:rPr>
        <w:t>ароматизатором</w:t>
      </w:r>
      <w:proofErr w:type="spellEnd"/>
      <w:r w:rsidRPr="00E86EC7">
        <w:rPr>
          <w:rFonts w:ascii="Times New Roman" w:hAnsi="Times New Roman" w:cs="Times New Roman"/>
          <w:sz w:val="24"/>
        </w:rPr>
        <w:t xml:space="preserve"> «рыбий жир»: это сопровожд</w:t>
      </w:r>
      <w:r w:rsidRPr="00E86EC7">
        <w:rPr>
          <w:rFonts w:ascii="Times New Roman" w:hAnsi="Times New Roman" w:cs="Times New Roman"/>
          <w:sz w:val="24"/>
        </w:rPr>
        <w:t>а</w:t>
      </w:r>
      <w:r w:rsidRPr="00E86EC7">
        <w:rPr>
          <w:rFonts w:ascii="Times New Roman" w:hAnsi="Times New Roman" w:cs="Times New Roman"/>
          <w:sz w:val="24"/>
        </w:rPr>
        <w:t>лось повышением потребления птицей корма соответственно</w:t>
      </w:r>
      <w:proofErr w:type="gramEnd"/>
      <w:r w:rsidRPr="00E86EC7">
        <w:rPr>
          <w:rFonts w:ascii="Times New Roman" w:hAnsi="Times New Roman" w:cs="Times New Roman"/>
          <w:sz w:val="24"/>
        </w:rPr>
        <w:t xml:space="preserve"> на 55, 40 и 32% по дням эк</w:t>
      </w:r>
      <w:r w:rsidRPr="00E86EC7">
        <w:rPr>
          <w:rFonts w:ascii="Times New Roman" w:hAnsi="Times New Roman" w:cs="Times New Roman"/>
          <w:sz w:val="24"/>
        </w:rPr>
        <w:t>с</w:t>
      </w:r>
      <w:r w:rsidRPr="00E86EC7">
        <w:rPr>
          <w:rFonts w:ascii="Times New Roman" w:hAnsi="Times New Roman" w:cs="Times New Roman"/>
          <w:sz w:val="24"/>
        </w:rPr>
        <w:t>перимента. Показано, что уровень потребления корма повышается в течение 2 первых дней, а затем происходит снижение потребления. Хронометраж доказал, что прием сп</w:t>
      </w:r>
      <w:r w:rsidRPr="00E86EC7">
        <w:rPr>
          <w:rFonts w:ascii="Times New Roman" w:hAnsi="Times New Roman" w:cs="Times New Roman"/>
          <w:sz w:val="24"/>
        </w:rPr>
        <w:t>о</w:t>
      </w:r>
      <w:r w:rsidRPr="00E86EC7">
        <w:rPr>
          <w:rFonts w:ascii="Times New Roman" w:hAnsi="Times New Roman" w:cs="Times New Roman"/>
          <w:sz w:val="24"/>
        </w:rPr>
        <w:t xml:space="preserve">собствовал снижению потери корма (игра с кормом, разбрасывание) в 4 раза. Высказано предположение о стимуляции ароматическими добавками механизма </w:t>
      </w:r>
      <w:proofErr w:type="spellStart"/>
      <w:r w:rsidRPr="00E86EC7">
        <w:rPr>
          <w:rFonts w:ascii="Times New Roman" w:hAnsi="Times New Roman" w:cs="Times New Roman"/>
          <w:sz w:val="24"/>
        </w:rPr>
        <w:t>постабсорбционного</w:t>
      </w:r>
      <w:proofErr w:type="spellEnd"/>
      <w:r w:rsidRPr="00E86EC7">
        <w:rPr>
          <w:rFonts w:ascii="Times New Roman" w:hAnsi="Times New Roman" w:cs="Times New Roman"/>
          <w:sz w:val="24"/>
        </w:rPr>
        <w:t xml:space="preserve"> аппетита, когда гипоталамические центры голода и насыщения вначале оценили корм с рыбьим жиром как «более полноценный», но из-за малого количества добавки эта полн</w:t>
      </w:r>
      <w:r w:rsidRPr="00E86EC7">
        <w:rPr>
          <w:rFonts w:ascii="Times New Roman" w:hAnsi="Times New Roman" w:cs="Times New Roman"/>
          <w:sz w:val="24"/>
        </w:rPr>
        <w:t>о</w:t>
      </w:r>
      <w:r w:rsidRPr="00E86EC7">
        <w:rPr>
          <w:rFonts w:ascii="Times New Roman" w:hAnsi="Times New Roman" w:cs="Times New Roman"/>
          <w:sz w:val="24"/>
        </w:rPr>
        <w:t>ценность оказалась мнимой, и рост потребления замедлился. Сигнал в гипоталамус из центра обонятельного анализатора способствовал формированию биологической мотив</w:t>
      </w:r>
      <w:r w:rsidRPr="00E86EC7">
        <w:rPr>
          <w:rFonts w:ascii="Times New Roman" w:hAnsi="Times New Roman" w:cs="Times New Roman"/>
          <w:sz w:val="24"/>
        </w:rPr>
        <w:t>а</w:t>
      </w:r>
      <w:r w:rsidRPr="00E86EC7">
        <w:rPr>
          <w:rFonts w:ascii="Times New Roman" w:hAnsi="Times New Roman" w:cs="Times New Roman"/>
          <w:sz w:val="24"/>
        </w:rPr>
        <w:t>ции, на основе которой изменилось пищевое поведение птицы: повышение потребления корма. Но продолжающийся анализ состава крови не подтвердил соответствие концентр</w:t>
      </w:r>
      <w:r w:rsidRPr="00E86EC7">
        <w:rPr>
          <w:rFonts w:ascii="Times New Roman" w:hAnsi="Times New Roman" w:cs="Times New Roman"/>
          <w:sz w:val="24"/>
        </w:rPr>
        <w:t>а</w:t>
      </w:r>
      <w:r w:rsidRPr="00E86EC7">
        <w:rPr>
          <w:rFonts w:ascii="Times New Roman" w:hAnsi="Times New Roman" w:cs="Times New Roman"/>
          <w:sz w:val="24"/>
        </w:rPr>
        <w:t>ции и соотношения питательных и биологически активных соединений корма (и соотве</w:t>
      </w:r>
      <w:r w:rsidRPr="00E86EC7">
        <w:rPr>
          <w:rFonts w:ascii="Times New Roman" w:hAnsi="Times New Roman" w:cs="Times New Roman"/>
          <w:sz w:val="24"/>
        </w:rPr>
        <w:t>т</w:t>
      </w:r>
      <w:r w:rsidRPr="00E86EC7">
        <w:rPr>
          <w:rFonts w:ascii="Times New Roman" w:hAnsi="Times New Roman" w:cs="Times New Roman"/>
          <w:sz w:val="24"/>
        </w:rPr>
        <w:t>ствующих изменений состава крови) потребностям организма. Ответной реакцией рег</w:t>
      </w:r>
      <w:r w:rsidRPr="00E86EC7">
        <w:rPr>
          <w:rFonts w:ascii="Times New Roman" w:hAnsi="Times New Roman" w:cs="Times New Roman"/>
          <w:sz w:val="24"/>
        </w:rPr>
        <w:t>у</w:t>
      </w:r>
      <w:r w:rsidRPr="00E86EC7">
        <w:rPr>
          <w:rFonts w:ascii="Times New Roman" w:hAnsi="Times New Roman" w:cs="Times New Roman"/>
          <w:sz w:val="24"/>
        </w:rPr>
        <w:t xml:space="preserve">лирующих систем стало обоснованное снижение потребления неполноценного корма. При вынужденном использовании неполноценного корма в кормлении птицы целесообразно применять натуральные </w:t>
      </w:r>
      <w:proofErr w:type="spellStart"/>
      <w:r w:rsidRPr="00E86EC7">
        <w:rPr>
          <w:rFonts w:ascii="Times New Roman" w:hAnsi="Times New Roman" w:cs="Times New Roman"/>
          <w:sz w:val="24"/>
        </w:rPr>
        <w:t>ароматизаторы</w:t>
      </w:r>
      <w:proofErr w:type="spellEnd"/>
      <w:r w:rsidRPr="00E86EC7">
        <w:rPr>
          <w:rFonts w:ascii="Times New Roman" w:hAnsi="Times New Roman" w:cs="Times New Roman"/>
          <w:sz w:val="24"/>
        </w:rPr>
        <w:t>, имитирующие запахи кормов животного прои</w:t>
      </w:r>
      <w:r w:rsidRPr="00E86EC7">
        <w:rPr>
          <w:rFonts w:ascii="Times New Roman" w:hAnsi="Times New Roman" w:cs="Times New Roman"/>
          <w:sz w:val="24"/>
        </w:rPr>
        <w:t>с</w:t>
      </w:r>
      <w:r w:rsidRPr="00E86EC7">
        <w:rPr>
          <w:rFonts w:ascii="Times New Roman" w:hAnsi="Times New Roman" w:cs="Times New Roman"/>
          <w:sz w:val="24"/>
        </w:rPr>
        <w:t>хождения до проявления снижения потребления. Как показали расчеты, можно рекоме</w:t>
      </w:r>
      <w:r w:rsidRPr="00E86EC7">
        <w:rPr>
          <w:rFonts w:ascii="Times New Roman" w:hAnsi="Times New Roman" w:cs="Times New Roman"/>
          <w:sz w:val="24"/>
        </w:rPr>
        <w:t>н</w:t>
      </w:r>
      <w:r w:rsidRPr="00E86EC7">
        <w:rPr>
          <w:rFonts w:ascii="Times New Roman" w:hAnsi="Times New Roman" w:cs="Times New Roman"/>
          <w:sz w:val="24"/>
        </w:rPr>
        <w:t>довать использование ароматической добавки (рыбий жир) для снижения степени неэ</w:t>
      </w:r>
      <w:r w:rsidRPr="00E86EC7">
        <w:rPr>
          <w:rFonts w:ascii="Times New Roman" w:hAnsi="Times New Roman" w:cs="Times New Roman"/>
          <w:sz w:val="24"/>
        </w:rPr>
        <w:t>ф</w:t>
      </w:r>
      <w:r w:rsidRPr="00E86EC7">
        <w:rPr>
          <w:rFonts w:ascii="Times New Roman" w:hAnsi="Times New Roman" w:cs="Times New Roman"/>
          <w:sz w:val="24"/>
        </w:rPr>
        <w:t>фективного использования корма в промышленном птицеводстве с некоторыми огранич</w:t>
      </w:r>
      <w:r w:rsidRPr="00E86EC7">
        <w:rPr>
          <w:rFonts w:ascii="Times New Roman" w:hAnsi="Times New Roman" w:cs="Times New Roman"/>
          <w:sz w:val="24"/>
        </w:rPr>
        <w:t>е</w:t>
      </w:r>
      <w:r w:rsidRPr="00E86EC7">
        <w:rPr>
          <w:rFonts w:ascii="Times New Roman" w:hAnsi="Times New Roman" w:cs="Times New Roman"/>
          <w:sz w:val="24"/>
        </w:rPr>
        <w:t xml:space="preserve">ниями. </w:t>
      </w:r>
    </w:p>
    <w:p w:rsidR="009A524B" w:rsidRPr="00345458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030605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Корма: безопасность и качество</w:t>
      </w:r>
      <w:r w:rsidRPr="000306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Птицеводство.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2-10.</w:t>
      </w: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посвящён семинару по повышению квалификации специалистов х</w:t>
      </w:r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зяйств, отвечающих за кормление птицы. В нём приняли участие около 80 человек из ра</w:t>
      </w:r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регионов России, а также из Белоруссии.</w:t>
      </w: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58" w:rsidRDefault="009A524B" w:rsidP="0034545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A292A">
        <w:rPr>
          <w:rFonts w:ascii="Times New Roman" w:hAnsi="Times New Roman" w:cs="Times New Roman"/>
          <w:b/>
          <w:sz w:val="28"/>
          <w:lang w:eastAsia="ru-RU"/>
        </w:rPr>
        <w:t xml:space="preserve">Кормовая добавка для профилактики </w:t>
      </w:r>
      <w:proofErr w:type="spellStart"/>
      <w:r w:rsidRPr="000A292A">
        <w:rPr>
          <w:rFonts w:ascii="Times New Roman" w:hAnsi="Times New Roman" w:cs="Times New Roman"/>
          <w:b/>
          <w:sz w:val="28"/>
          <w:lang w:eastAsia="ru-RU"/>
        </w:rPr>
        <w:t>оксидативного</w:t>
      </w:r>
      <w:proofErr w:type="spellEnd"/>
      <w:r w:rsidRPr="000A292A">
        <w:rPr>
          <w:rFonts w:ascii="Times New Roman" w:hAnsi="Times New Roman" w:cs="Times New Roman"/>
          <w:b/>
          <w:sz w:val="28"/>
          <w:lang w:eastAsia="ru-RU"/>
        </w:rPr>
        <w:t xml:space="preserve"> стресса у р</w:t>
      </w:r>
      <w:r w:rsidRPr="000A292A">
        <w:rPr>
          <w:rFonts w:ascii="Times New Roman" w:hAnsi="Times New Roman" w:cs="Times New Roman"/>
          <w:b/>
          <w:sz w:val="28"/>
          <w:lang w:eastAsia="ru-RU"/>
        </w:rPr>
        <w:t>о</w:t>
      </w:r>
      <w:r w:rsidRPr="000A292A">
        <w:rPr>
          <w:rFonts w:ascii="Times New Roman" w:hAnsi="Times New Roman" w:cs="Times New Roman"/>
          <w:b/>
          <w:sz w:val="28"/>
          <w:lang w:eastAsia="ru-RU"/>
        </w:rPr>
        <w:t>дительского поголовья птицы после пика продуктивности</w:t>
      </w:r>
      <w:r w:rsidRPr="000A292A">
        <w:rPr>
          <w:rFonts w:ascii="Times New Roman" w:hAnsi="Times New Roman" w:cs="Times New Roman"/>
          <w:sz w:val="28"/>
          <w:lang w:eastAsia="ru-RU"/>
        </w:rPr>
        <w:t xml:space="preserve"> / В. А. </w:t>
      </w:r>
      <w:proofErr w:type="spellStart"/>
      <w:r w:rsidRPr="000A292A">
        <w:rPr>
          <w:rFonts w:ascii="Times New Roman" w:hAnsi="Times New Roman" w:cs="Times New Roman"/>
          <w:sz w:val="28"/>
          <w:lang w:eastAsia="ru-RU"/>
        </w:rPr>
        <w:t>М</w:t>
      </w:r>
      <w:r w:rsidRPr="000A292A">
        <w:rPr>
          <w:rFonts w:ascii="Times New Roman" w:hAnsi="Times New Roman" w:cs="Times New Roman"/>
          <w:sz w:val="28"/>
          <w:lang w:eastAsia="ru-RU"/>
        </w:rPr>
        <w:t>а</w:t>
      </w:r>
      <w:r w:rsidRPr="000A292A">
        <w:rPr>
          <w:rFonts w:ascii="Times New Roman" w:hAnsi="Times New Roman" w:cs="Times New Roman"/>
          <w:sz w:val="28"/>
          <w:lang w:eastAsia="ru-RU"/>
        </w:rPr>
        <w:t>нукян</w:t>
      </w:r>
      <w:proofErr w:type="spellEnd"/>
      <w:r w:rsidRPr="000A292A">
        <w:rPr>
          <w:rFonts w:ascii="Times New Roman" w:hAnsi="Times New Roman" w:cs="Times New Roman"/>
          <w:sz w:val="28"/>
          <w:lang w:eastAsia="ru-RU"/>
        </w:rPr>
        <w:t xml:space="preserve"> [и др.] // Ветеринария. – 2017. – № 7. – С. 50-52.</w:t>
      </w:r>
    </w:p>
    <w:p w:rsidR="009A524B" w:rsidRDefault="009A524B" w:rsidP="00345458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увеличения продуктивности птицы и снижения уровня проявления </w:t>
      </w:r>
      <w:proofErr w:type="spellStart"/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дативного</w:t>
      </w:r>
      <w:proofErr w:type="spellEnd"/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стресса, французской компанией </w:t>
      </w:r>
      <w:proofErr w:type="spellStart"/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t>Qalian</w:t>
      </w:r>
      <w:proofErr w:type="spellEnd"/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кормовая добавка АКТИЗ АНТИ ОКС в виде водорастворимой таблетки, содержащей комплекс из экстрактов чет</w:t>
      </w:r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 видов растений, обладающих доказанным антиоксидантным действием, и селен. А</w:t>
      </w:r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 АНТИ ОКС способствует улучшению зоотехнических показателей во второй пол</w:t>
      </w:r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4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 продуктивного периода родительского поголовья птицы.</w:t>
      </w:r>
    </w:p>
    <w:p w:rsidR="009A524B" w:rsidRDefault="009A524B" w:rsidP="009A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B4A81">
        <w:rPr>
          <w:rFonts w:ascii="Times New Roman" w:hAnsi="Times New Roman" w:cs="Times New Roman"/>
          <w:b/>
          <w:sz w:val="28"/>
        </w:rPr>
        <w:t>Мижевикина</w:t>
      </w:r>
      <w:proofErr w:type="spellEnd"/>
      <w:r w:rsidRPr="005B4A81">
        <w:rPr>
          <w:rFonts w:ascii="Times New Roman" w:hAnsi="Times New Roman" w:cs="Times New Roman"/>
          <w:b/>
          <w:sz w:val="28"/>
        </w:rPr>
        <w:t>, А. С.</w:t>
      </w:r>
      <w:r w:rsidRPr="005B4A81">
        <w:rPr>
          <w:rFonts w:ascii="Times New Roman" w:hAnsi="Times New Roman" w:cs="Times New Roman"/>
          <w:sz w:val="28"/>
        </w:rPr>
        <w:t xml:space="preserve"> Использование </w:t>
      </w:r>
      <w:proofErr w:type="spellStart"/>
      <w:r w:rsidRPr="005B4A81">
        <w:rPr>
          <w:rFonts w:ascii="Times New Roman" w:hAnsi="Times New Roman" w:cs="Times New Roman"/>
          <w:sz w:val="28"/>
        </w:rPr>
        <w:t>кремнесодержащих</w:t>
      </w:r>
      <w:proofErr w:type="spellEnd"/>
      <w:r w:rsidRPr="005B4A81">
        <w:rPr>
          <w:rFonts w:ascii="Times New Roman" w:hAnsi="Times New Roman" w:cs="Times New Roman"/>
          <w:sz w:val="28"/>
        </w:rPr>
        <w:t xml:space="preserve"> добавок в пт</w:t>
      </w:r>
      <w:r w:rsidRPr="005B4A81">
        <w:rPr>
          <w:rFonts w:ascii="Times New Roman" w:hAnsi="Times New Roman" w:cs="Times New Roman"/>
          <w:sz w:val="28"/>
        </w:rPr>
        <w:t>и</w:t>
      </w:r>
      <w:r w:rsidRPr="005B4A81">
        <w:rPr>
          <w:rFonts w:ascii="Times New Roman" w:hAnsi="Times New Roman" w:cs="Times New Roman"/>
          <w:sz w:val="28"/>
        </w:rPr>
        <w:t>цеводстве / А.</w:t>
      </w:r>
      <w:r>
        <w:rPr>
          <w:rFonts w:ascii="Times New Roman" w:hAnsi="Times New Roman" w:cs="Times New Roman"/>
          <w:sz w:val="28"/>
        </w:rPr>
        <w:t xml:space="preserve"> </w:t>
      </w:r>
      <w:r w:rsidRPr="005B4A81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5B4A81">
        <w:rPr>
          <w:rFonts w:ascii="Times New Roman" w:hAnsi="Times New Roman" w:cs="Times New Roman"/>
          <w:sz w:val="28"/>
        </w:rPr>
        <w:t>Мижевикина</w:t>
      </w:r>
      <w:proofErr w:type="spellEnd"/>
      <w:r w:rsidRPr="005B4A81">
        <w:rPr>
          <w:rFonts w:ascii="Times New Roman" w:hAnsi="Times New Roman" w:cs="Times New Roman"/>
          <w:sz w:val="28"/>
        </w:rPr>
        <w:t xml:space="preserve"> // АПК России. – 2017. – Т. 24. № 1. – С. 80-85.</w:t>
      </w:r>
    </w:p>
    <w:p w:rsidR="00345458" w:rsidRPr="00345458" w:rsidRDefault="00345458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183584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3584">
        <w:rPr>
          <w:rFonts w:ascii="Times New Roman" w:hAnsi="Times New Roman" w:cs="Times New Roman"/>
          <w:b/>
          <w:sz w:val="28"/>
        </w:rPr>
        <w:t>Никулин, В. Н.</w:t>
      </w:r>
      <w:r>
        <w:rPr>
          <w:rFonts w:ascii="Times New Roman" w:hAnsi="Times New Roman" w:cs="Times New Roman"/>
          <w:sz w:val="28"/>
        </w:rPr>
        <w:t xml:space="preserve"> </w:t>
      </w:r>
      <w:r w:rsidRPr="00183584">
        <w:rPr>
          <w:rFonts w:ascii="Times New Roman" w:hAnsi="Times New Roman" w:cs="Times New Roman"/>
          <w:sz w:val="28"/>
        </w:rPr>
        <w:t>Повышение переваримости питательных веществ к</w:t>
      </w:r>
      <w:r w:rsidRPr="00183584">
        <w:rPr>
          <w:rFonts w:ascii="Times New Roman" w:hAnsi="Times New Roman" w:cs="Times New Roman"/>
          <w:sz w:val="28"/>
        </w:rPr>
        <w:t>у</w:t>
      </w:r>
      <w:r w:rsidRPr="00183584">
        <w:rPr>
          <w:rFonts w:ascii="Times New Roman" w:hAnsi="Times New Roman" w:cs="Times New Roman"/>
          <w:sz w:val="28"/>
        </w:rPr>
        <w:t>рами-несушками под действием пробиотика и минеральной добавки / В.</w:t>
      </w:r>
      <w:r>
        <w:rPr>
          <w:rFonts w:ascii="Times New Roman" w:hAnsi="Times New Roman" w:cs="Times New Roman"/>
          <w:sz w:val="28"/>
        </w:rPr>
        <w:t xml:space="preserve"> </w:t>
      </w:r>
      <w:r w:rsidRPr="0018358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83584">
        <w:rPr>
          <w:rFonts w:ascii="Times New Roman" w:hAnsi="Times New Roman" w:cs="Times New Roman"/>
          <w:sz w:val="28"/>
        </w:rPr>
        <w:t>Никулин, Е.</w:t>
      </w:r>
      <w:r>
        <w:rPr>
          <w:rFonts w:ascii="Times New Roman" w:hAnsi="Times New Roman" w:cs="Times New Roman"/>
          <w:sz w:val="28"/>
        </w:rPr>
        <w:t xml:space="preserve"> </w:t>
      </w:r>
      <w:r w:rsidRPr="00183584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183584">
        <w:rPr>
          <w:rFonts w:ascii="Times New Roman" w:hAnsi="Times New Roman" w:cs="Times New Roman"/>
          <w:sz w:val="28"/>
        </w:rPr>
        <w:t>Скицко</w:t>
      </w:r>
      <w:proofErr w:type="spellEnd"/>
      <w:r w:rsidRPr="00183584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183584">
        <w:rPr>
          <w:rFonts w:ascii="Times New Roman" w:hAnsi="Times New Roman" w:cs="Times New Roman"/>
          <w:sz w:val="28"/>
        </w:rPr>
        <w:t>аграр</w:t>
      </w:r>
      <w:proofErr w:type="spellEnd"/>
      <w:r w:rsidRPr="00183584">
        <w:rPr>
          <w:rFonts w:ascii="Times New Roman" w:hAnsi="Times New Roman" w:cs="Times New Roman"/>
          <w:sz w:val="28"/>
        </w:rPr>
        <w:t>. ун-та. – 2017. – № 3. – С. 167-169.</w:t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1493">
        <w:rPr>
          <w:rFonts w:ascii="Times New Roman" w:hAnsi="Times New Roman" w:cs="Times New Roman"/>
          <w:sz w:val="24"/>
        </w:rPr>
        <w:t xml:space="preserve">Исследована роль пробиотика </w:t>
      </w:r>
      <w:proofErr w:type="spellStart"/>
      <w:r w:rsidRPr="003F1493">
        <w:rPr>
          <w:rFonts w:ascii="Times New Roman" w:hAnsi="Times New Roman" w:cs="Times New Roman"/>
          <w:sz w:val="24"/>
        </w:rPr>
        <w:t>Тетралактобактерин</w:t>
      </w:r>
      <w:proofErr w:type="spellEnd"/>
      <w:r w:rsidRPr="003F1493">
        <w:rPr>
          <w:rFonts w:ascii="Times New Roman" w:hAnsi="Times New Roman" w:cs="Times New Roman"/>
          <w:sz w:val="24"/>
        </w:rPr>
        <w:t xml:space="preserve"> и препарата иодид калия в р</w:t>
      </w:r>
      <w:r w:rsidRPr="003F1493">
        <w:rPr>
          <w:rFonts w:ascii="Times New Roman" w:hAnsi="Times New Roman" w:cs="Times New Roman"/>
          <w:sz w:val="24"/>
        </w:rPr>
        <w:t>а</w:t>
      </w:r>
      <w:r w:rsidRPr="003F1493">
        <w:rPr>
          <w:rFonts w:ascii="Times New Roman" w:hAnsi="Times New Roman" w:cs="Times New Roman"/>
          <w:sz w:val="24"/>
        </w:rPr>
        <w:t xml:space="preserve">ционе кур-несушек кросса </w:t>
      </w:r>
      <w:proofErr w:type="spellStart"/>
      <w:r w:rsidRPr="003F1493">
        <w:rPr>
          <w:rFonts w:ascii="Times New Roman" w:hAnsi="Times New Roman" w:cs="Times New Roman"/>
          <w:sz w:val="24"/>
        </w:rPr>
        <w:t>Ломанн</w:t>
      </w:r>
      <w:proofErr w:type="spellEnd"/>
      <w:r w:rsidRPr="003F1493">
        <w:rPr>
          <w:rFonts w:ascii="Times New Roman" w:hAnsi="Times New Roman" w:cs="Times New Roman"/>
          <w:sz w:val="24"/>
        </w:rPr>
        <w:t xml:space="preserve"> белый. Опыт проведён на базе СПК «Птицефабрика «Гайская» Оренбургской области. Пробиотик </w:t>
      </w:r>
      <w:proofErr w:type="spellStart"/>
      <w:r w:rsidRPr="003F1493">
        <w:rPr>
          <w:rFonts w:ascii="Times New Roman" w:hAnsi="Times New Roman" w:cs="Times New Roman"/>
          <w:sz w:val="24"/>
        </w:rPr>
        <w:t>Тетралактобактерин</w:t>
      </w:r>
      <w:proofErr w:type="spellEnd"/>
      <w:r w:rsidRPr="003F1493">
        <w:rPr>
          <w:rFonts w:ascii="Times New Roman" w:hAnsi="Times New Roman" w:cs="Times New Roman"/>
          <w:sz w:val="24"/>
        </w:rPr>
        <w:t xml:space="preserve"> добавляли в дозе 1,0 г/кг корма, минеральную добавку иодид калия - 0,9 мг/кг корма. Установлено полож</w:t>
      </w:r>
      <w:r w:rsidRPr="003F1493">
        <w:rPr>
          <w:rFonts w:ascii="Times New Roman" w:hAnsi="Times New Roman" w:cs="Times New Roman"/>
          <w:sz w:val="24"/>
        </w:rPr>
        <w:t>и</w:t>
      </w:r>
      <w:r w:rsidRPr="003F1493">
        <w:rPr>
          <w:rFonts w:ascii="Times New Roman" w:hAnsi="Times New Roman" w:cs="Times New Roman"/>
          <w:sz w:val="24"/>
        </w:rPr>
        <w:t>тельное влияние пробиотика и минеральной добавки на степень усвоения питательных веществ корма. Использование курами-несушками пробиотика в комплексе с иодидом к</w:t>
      </w:r>
      <w:r w:rsidRPr="003F1493">
        <w:rPr>
          <w:rFonts w:ascii="Times New Roman" w:hAnsi="Times New Roman" w:cs="Times New Roman"/>
          <w:sz w:val="24"/>
        </w:rPr>
        <w:t>а</w:t>
      </w:r>
      <w:r w:rsidRPr="003F1493">
        <w:rPr>
          <w:rFonts w:ascii="Times New Roman" w:hAnsi="Times New Roman" w:cs="Times New Roman"/>
          <w:sz w:val="24"/>
        </w:rPr>
        <w:t>лия позволяет повысить переваримость протеина на 3,05%, клетчатки - на 6,47%, БЭВ - на 4,21%. Это улучшает обмен энергии и минеральных веществ в организме и их использ</w:t>
      </w:r>
      <w:r w:rsidRPr="003F1493">
        <w:rPr>
          <w:rFonts w:ascii="Times New Roman" w:hAnsi="Times New Roman" w:cs="Times New Roman"/>
          <w:sz w:val="24"/>
        </w:rPr>
        <w:t>о</w:t>
      </w:r>
      <w:r w:rsidRPr="003F1493">
        <w:rPr>
          <w:rFonts w:ascii="Times New Roman" w:hAnsi="Times New Roman" w:cs="Times New Roman"/>
          <w:sz w:val="24"/>
        </w:rPr>
        <w:t xml:space="preserve">вание из корма. Увеличивается степень усвоения основных макроэлементов - кальция и фосфора, уменьшаются их потери с пометом, и повышается содержание в яйце кальция на 4,8%, фосфора - на 1,03%. </w:t>
      </w:r>
    </w:p>
    <w:p w:rsidR="009A524B" w:rsidRPr="003F1493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587E3E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7E3E">
        <w:rPr>
          <w:rFonts w:ascii="Times New Roman" w:hAnsi="Times New Roman" w:cs="Times New Roman"/>
          <w:b/>
          <w:sz w:val="28"/>
        </w:rPr>
        <w:t>Околелова</w:t>
      </w:r>
      <w:proofErr w:type="spellEnd"/>
      <w:r w:rsidRPr="00587E3E">
        <w:rPr>
          <w:rFonts w:ascii="Times New Roman" w:hAnsi="Times New Roman" w:cs="Times New Roman"/>
          <w:b/>
          <w:sz w:val="28"/>
        </w:rPr>
        <w:t>, Т. М.</w:t>
      </w:r>
      <w:r w:rsidRPr="00587E3E">
        <w:rPr>
          <w:rFonts w:ascii="Times New Roman" w:hAnsi="Times New Roman" w:cs="Times New Roman"/>
          <w:sz w:val="28"/>
        </w:rPr>
        <w:t xml:space="preserve"> Факторы питания, влияющие на состояние органов яйцеобразования / Т. М. </w:t>
      </w:r>
      <w:proofErr w:type="spellStart"/>
      <w:r w:rsidRPr="00587E3E">
        <w:rPr>
          <w:rFonts w:ascii="Times New Roman" w:hAnsi="Times New Roman" w:cs="Times New Roman"/>
          <w:sz w:val="28"/>
        </w:rPr>
        <w:t>Околелова</w:t>
      </w:r>
      <w:proofErr w:type="spellEnd"/>
      <w:r w:rsidRPr="00587E3E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587E3E">
        <w:rPr>
          <w:rFonts w:ascii="Times New Roman" w:hAnsi="Times New Roman" w:cs="Times New Roman"/>
          <w:sz w:val="28"/>
        </w:rPr>
        <w:t>Енгашев</w:t>
      </w:r>
      <w:proofErr w:type="spellEnd"/>
      <w:r w:rsidRPr="00587E3E">
        <w:rPr>
          <w:rFonts w:ascii="Times New Roman" w:hAnsi="Times New Roman" w:cs="Times New Roman"/>
          <w:sz w:val="28"/>
        </w:rPr>
        <w:t xml:space="preserve">, С. М. </w:t>
      </w:r>
      <w:proofErr w:type="spellStart"/>
      <w:r w:rsidRPr="00587E3E">
        <w:rPr>
          <w:rFonts w:ascii="Times New Roman" w:hAnsi="Times New Roman" w:cs="Times New Roman"/>
          <w:sz w:val="28"/>
        </w:rPr>
        <w:t>Салгереев</w:t>
      </w:r>
      <w:proofErr w:type="spellEnd"/>
      <w:r w:rsidRPr="00587E3E">
        <w:rPr>
          <w:rFonts w:ascii="Times New Roman" w:hAnsi="Times New Roman" w:cs="Times New Roman"/>
          <w:sz w:val="28"/>
        </w:rPr>
        <w:t xml:space="preserve"> // Птиц</w:t>
      </w:r>
      <w:r w:rsidRPr="00587E3E">
        <w:rPr>
          <w:rFonts w:ascii="Times New Roman" w:hAnsi="Times New Roman" w:cs="Times New Roman"/>
          <w:sz w:val="28"/>
        </w:rPr>
        <w:t>е</w:t>
      </w:r>
      <w:r w:rsidRPr="00587E3E">
        <w:rPr>
          <w:rFonts w:ascii="Times New Roman" w:hAnsi="Times New Roman" w:cs="Times New Roman"/>
          <w:sz w:val="28"/>
        </w:rPr>
        <w:t xml:space="preserve">водство. </w:t>
      </w:r>
      <w:r>
        <w:rPr>
          <w:rFonts w:ascii="Times New Roman" w:hAnsi="Times New Roman" w:cs="Times New Roman"/>
          <w:sz w:val="28"/>
        </w:rPr>
        <w:t>–</w:t>
      </w:r>
      <w:r w:rsidRPr="00587E3E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587E3E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587E3E">
        <w:rPr>
          <w:rFonts w:ascii="Times New Roman" w:hAnsi="Times New Roman" w:cs="Times New Roman"/>
          <w:sz w:val="28"/>
        </w:rPr>
        <w:t xml:space="preserve"> С. 37-41.</w:t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7E3E">
        <w:rPr>
          <w:rFonts w:ascii="Times New Roman" w:hAnsi="Times New Roman" w:cs="Times New Roman"/>
          <w:sz w:val="24"/>
        </w:rPr>
        <w:t>В статье рассмотрены факторы питания, вызывающие патологию органов яйцео</w:t>
      </w:r>
      <w:r w:rsidRPr="00587E3E">
        <w:rPr>
          <w:rFonts w:ascii="Times New Roman" w:hAnsi="Times New Roman" w:cs="Times New Roman"/>
          <w:sz w:val="24"/>
        </w:rPr>
        <w:t>б</w:t>
      </w:r>
      <w:r w:rsidRPr="00587E3E">
        <w:rPr>
          <w:rFonts w:ascii="Times New Roman" w:hAnsi="Times New Roman" w:cs="Times New Roman"/>
          <w:sz w:val="24"/>
        </w:rPr>
        <w:t>разования. Даны рекомендации по профилактике и сокращению ущерба от их негативного влияния.</w:t>
      </w:r>
    </w:p>
    <w:p w:rsidR="009A524B" w:rsidRPr="00587E3E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0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Околелова</w:t>
      </w:r>
      <w:proofErr w:type="spellEnd"/>
      <w:r w:rsidRPr="00F410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Т. М. </w:t>
      </w:r>
      <w:r w:rsidRPr="00F41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Факторы питания, влияющие на состояние органов пищеварения у птицы / Т. М. </w:t>
      </w:r>
      <w:proofErr w:type="spellStart"/>
      <w:r w:rsidRPr="00F410B4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Околелова</w:t>
      </w:r>
      <w:proofErr w:type="spellEnd"/>
      <w:r w:rsidRPr="00F41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 В. </w:t>
      </w:r>
      <w:proofErr w:type="spellStart"/>
      <w:r w:rsidRPr="00F410B4">
        <w:rPr>
          <w:rFonts w:ascii="Times New Roman" w:eastAsia="Times New Roman" w:hAnsi="Times New Roman" w:cs="Times New Roman"/>
          <w:sz w:val="28"/>
          <w:szCs w:val="24"/>
          <w:lang w:eastAsia="ru-RU"/>
        </w:rPr>
        <w:t>Енгашев</w:t>
      </w:r>
      <w:proofErr w:type="spellEnd"/>
      <w:r w:rsidRPr="00F41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 М. </w:t>
      </w:r>
      <w:proofErr w:type="spellStart"/>
      <w:r w:rsidRPr="00F410B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Салгереев</w:t>
      </w:r>
      <w:proofErr w:type="spellEnd"/>
      <w:r w:rsidRPr="00F41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Птицеводство.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41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41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6.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410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44-49.</w:t>
      </w: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рассмотрено влияние факторов питания на возникновение заболеваний о</w:t>
      </w: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пищеварения. Даны рекомендации по их профилактике, в том числе с использов</w:t>
      </w: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препаратов отечественного производства.</w:t>
      </w: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B" w:rsidRPr="00AD28A9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D28A9">
        <w:rPr>
          <w:rFonts w:ascii="Times New Roman" w:hAnsi="Times New Roman" w:cs="Times New Roman"/>
          <w:b/>
          <w:sz w:val="28"/>
        </w:rPr>
        <w:t xml:space="preserve">Реакция пищеварительной системы мясных кур на </w:t>
      </w:r>
      <w:proofErr w:type="spellStart"/>
      <w:r w:rsidRPr="00AD28A9">
        <w:rPr>
          <w:rFonts w:ascii="Times New Roman" w:hAnsi="Times New Roman" w:cs="Times New Roman"/>
          <w:b/>
          <w:sz w:val="28"/>
        </w:rPr>
        <w:t>трихотецены</w:t>
      </w:r>
      <w:proofErr w:type="spellEnd"/>
      <w:r w:rsidRPr="00AD28A9">
        <w:rPr>
          <w:rFonts w:ascii="Times New Roman" w:hAnsi="Times New Roman" w:cs="Times New Roman"/>
          <w:b/>
          <w:sz w:val="28"/>
        </w:rPr>
        <w:t xml:space="preserve"> в кормах</w:t>
      </w:r>
      <w:r w:rsidRPr="00AD28A9">
        <w:rPr>
          <w:rFonts w:ascii="Times New Roman" w:hAnsi="Times New Roman" w:cs="Times New Roman"/>
          <w:sz w:val="28"/>
        </w:rPr>
        <w:t xml:space="preserve"> / В. Г. </w:t>
      </w:r>
      <w:proofErr w:type="spellStart"/>
      <w:r w:rsidRPr="00AD28A9">
        <w:rPr>
          <w:rFonts w:ascii="Times New Roman" w:hAnsi="Times New Roman" w:cs="Times New Roman"/>
          <w:sz w:val="28"/>
        </w:rPr>
        <w:t>Вертипрахов</w:t>
      </w:r>
      <w:proofErr w:type="spellEnd"/>
      <w:r w:rsidRPr="00AD28A9">
        <w:rPr>
          <w:rFonts w:ascii="Times New Roman" w:hAnsi="Times New Roman" w:cs="Times New Roman"/>
          <w:sz w:val="28"/>
        </w:rPr>
        <w:t xml:space="preserve">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AD28A9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AD28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AD28A9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AD28A9">
        <w:rPr>
          <w:rFonts w:ascii="Times New Roman" w:hAnsi="Times New Roman" w:cs="Times New Roman"/>
          <w:sz w:val="28"/>
        </w:rPr>
        <w:t xml:space="preserve"> С. 11-15.</w:t>
      </w:r>
    </w:p>
    <w:p w:rsidR="009A524B" w:rsidRPr="00AD28A9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28A9">
        <w:rPr>
          <w:rFonts w:ascii="Times New Roman" w:hAnsi="Times New Roman" w:cs="Times New Roman"/>
          <w:sz w:val="24"/>
        </w:rPr>
        <w:t xml:space="preserve">В статье представлены результаты изменений в пищеварительной системе мясных кур при </w:t>
      </w:r>
      <w:proofErr w:type="gramStart"/>
      <w:r w:rsidRPr="00AD28A9">
        <w:rPr>
          <w:rFonts w:ascii="Times New Roman" w:hAnsi="Times New Roman" w:cs="Times New Roman"/>
          <w:sz w:val="24"/>
        </w:rPr>
        <w:t>экспериментальном</w:t>
      </w:r>
      <w:proofErr w:type="gramEnd"/>
      <w:r w:rsidRPr="00AD28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28A9">
        <w:rPr>
          <w:rFonts w:ascii="Times New Roman" w:hAnsi="Times New Roman" w:cs="Times New Roman"/>
          <w:sz w:val="24"/>
        </w:rPr>
        <w:t>микотоксикозе</w:t>
      </w:r>
      <w:proofErr w:type="spellEnd"/>
      <w:r w:rsidRPr="00AD28A9">
        <w:rPr>
          <w:rFonts w:ascii="Times New Roman" w:hAnsi="Times New Roman" w:cs="Times New Roman"/>
          <w:sz w:val="24"/>
        </w:rPr>
        <w:t>. Изучена динамика прохождения в пищевар</w:t>
      </w:r>
      <w:r w:rsidRPr="00AD28A9">
        <w:rPr>
          <w:rFonts w:ascii="Times New Roman" w:hAnsi="Times New Roman" w:cs="Times New Roman"/>
          <w:sz w:val="24"/>
        </w:rPr>
        <w:t>и</w:t>
      </w:r>
      <w:r w:rsidRPr="00AD28A9">
        <w:rPr>
          <w:rFonts w:ascii="Times New Roman" w:hAnsi="Times New Roman" w:cs="Times New Roman"/>
          <w:sz w:val="24"/>
        </w:rPr>
        <w:t xml:space="preserve">тельном тракте птицы Т-2 и НТ-2 токсинов, их влияние на активность пищеварительных ферментов в </w:t>
      </w:r>
      <w:proofErr w:type="spellStart"/>
      <w:r w:rsidRPr="00AD28A9">
        <w:rPr>
          <w:rFonts w:ascii="Times New Roman" w:hAnsi="Times New Roman" w:cs="Times New Roman"/>
          <w:sz w:val="24"/>
        </w:rPr>
        <w:t>двуоденальном</w:t>
      </w:r>
      <w:proofErr w:type="spellEnd"/>
      <w:r w:rsidRPr="00AD28A9">
        <w:rPr>
          <w:rFonts w:ascii="Times New Roman" w:hAnsi="Times New Roman" w:cs="Times New Roman"/>
          <w:sz w:val="24"/>
        </w:rPr>
        <w:t xml:space="preserve"> химусе и плазме крови, активности трипсина и щелочной </w:t>
      </w:r>
      <w:proofErr w:type="spellStart"/>
      <w:r w:rsidRPr="00AD28A9">
        <w:rPr>
          <w:rFonts w:ascii="Times New Roman" w:hAnsi="Times New Roman" w:cs="Times New Roman"/>
          <w:sz w:val="24"/>
        </w:rPr>
        <w:t>фосфотазы</w:t>
      </w:r>
      <w:proofErr w:type="spellEnd"/>
      <w:r w:rsidRPr="00AD28A9">
        <w:rPr>
          <w:rFonts w:ascii="Times New Roman" w:hAnsi="Times New Roman" w:cs="Times New Roman"/>
          <w:sz w:val="24"/>
        </w:rPr>
        <w:t>, а также уровень оксида азота в крови.</w:t>
      </w:r>
    </w:p>
    <w:p w:rsidR="009A524B" w:rsidRDefault="009A524B" w:rsidP="009A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B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C35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Салеева</w:t>
      </w:r>
      <w:proofErr w:type="spellEnd"/>
      <w:r w:rsidRPr="006C35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И.</w:t>
      </w:r>
      <w:r w:rsidRPr="006A25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>УФ-облучение</w:t>
      </w:r>
      <w:proofErr w:type="gramEnd"/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 / И. </w:t>
      </w:r>
      <w:proofErr w:type="spellStart"/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Салеева</w:t>
      </w:r>
      <w:proofErr w:type="spellEnd"/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 </w:t>
      </w:r>
      <w:proofErr w:type="spellStart"/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Журавчук</w:t>
      </w:r>
      <w:proofErr w:type="spellEnd"/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>, А. Иванов</w:t>
      </w:r>
      <w:r w:rsidRPr="006A2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Животноводство России.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6C3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9-11.</w:t>
      </w:r>
    </w:p>
    <w:p w:rsidR="009A524B" w:rsidRPr="00A26282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0605">
        <w:rPr>
          <w:rFonts w:ascii="Times New Roman" w:hAnsi="Times New Roman" w:cs="Times New Roman"/>
          <w:b/>
          <w:sz w:val="28"/>
        </w:rPr>
        <w:lastRenderedPageBreak/>
        <w:t>Структурированная вода в поении птицы</w:t>
      </w:r>
      <w:r w:rsidRPr="00A26282">
        <w:rPr>
          <w:rFonts w:ascii="Times New Roman" w:hAnsi="Times New Roman" w:cs="Times New Roman"/>
          <w:sz w:val="28"/>
        </w:rPr>
        <w:t xml:space="preserve"> / И. П. </w:t>
      </w:r>
      <w:proofErr w:type="spellStart"/>
      <w:r w:rsidRPr="00A26282">
        <w:rPr>
          <w:rFonts w:ascii="Times New Roman" w:hAnsi="Times New Roman" w:cs="Times New Roman"/>
          <w:sz w:val="28"/>
        </w:rPr>
        <w:t>Салеева</w:t>
      </w:r>
      <w:proofErr w:type="spellEnd"/>
      <w:r w:rsidRPr="00A2628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26282">
        <w:rPr>
          <w:rFonts w:ascii="Times New Roman" w:hAnsi="Times New Roman" w:cs="Times New Roman"/>
          <w:sz w:val="28"/>
        </w:rPr>
        <w:t xml:space="preserve">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A26282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A26282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A26282">
        <w:rPr>
          <w:rFonts w:ascii="Times New Roman" w:hAnsi="Times New Roman" w:cs="Times New Roman"/>
          <w:sz w:val="28"/>
        </w:rPr>
        <w:t xml:space="preserve"> С. 19-22.</w:t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6282">
        <w:rPr>
          <w:rFonts w:ascii="Times New Roman" w:hAnsi="Times New Roman" w:cs="Times New Roman"/>
          <w:sz w:val="24"/>
        </w:rPr>
        <w:t>Авторы предложили обзор исследовательских работ по использованию структур</w:t>
      </w:r>
      <w:r w:rsidRPr="00A26282">
        <w:rPr>
          <w:rFonts w:ascii="Times New Roman" w:hAnsi="Times New Roman" w:cs="Times New Roman"/>
          <w:sz w:val="24"/>
        </w:rPr>
        <w:t>и</w:t>
      </w:r>
      <w:r w:rsidRPr="00A26282">
        <w:rPr>
          <w:rFonts w:ascii="Times New Roman" w:hAnsi="Times New Roman" w:cs="Times New Roman"/>
          <w:sz w:val="24"/>
        </w:rPr>
        <w:t xml:space="preserve">рованной воды в птицеводстве, а также собственный эксперимент по влиянию </w:t>
      </w:r>
      <w:proofErr w:type="spellStart"/>
      <w:r w:rsidRPr="00A26282">
        <w:rPr>
          <w:rFonts w:ascii="Times New Roman" w:hAnsi="Times New Roman" w:cs="Times New Roman"/>
          <w:sz w:val="24"/>
        </w:rPr>
        <w:t>омагнич</w:t>
      </w:r>
      <w:r w:rsidRPr="00A26282">
        <w:rPr>
          <w:rFonts w:ascii="Times New Roman" w:hAnsi="Times New Roman" w:cs="Times New Roman"/>
          <w:sz w:val="24"/>
        </w:rPr>
        <w:t>и</w:t>
      </w:r>
      <w:r w:rsidRPr="00A26282">
        <w:rPr>
          <w:rFonts w:ascii="Times New Roman" w:hAnsi="Times New Roman" w:cs="Times New Roman"/>
          <w:sz w:val="24"/>
        </w:rPr>
        <w:t>вания</w:t>
      </w:r>
      <w:proofErr w:type="spellEnd"/>
      <w:r w:rsidRPr="00A26282">
        <w:rPr>
          <w:rFonts w:ascii="Times New Roman" w:hAnsi="Times New Roman" w:cs="Times New Roman"/>
          <w:sz w:val="24"/>
        </w:rPr>
        <w:t xml:space="preserve"> воды на зоотехнические показатели бройлеров.</w:t>
      </w:r>
    </w:p>
    <w:p w:rsidR="00345458" w:rsidRPr="00A26282" w:rsidRDefault="00345458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74CC">
        <w:rPr>
          <w:rFonts w:ascii="Times New Roman" w:hAnsi="Times New Roman" w:cs="Times New Roman"/>
          <w:b/>
          <w:sz w:val="28"/>
        </w:rPr>
        <w:t>Тимаков, А. А.</w:t>
      </w:r>
      <w:r w:rsidRPr="007474CC">
        <w:rPr>
          <w:rFonts w:ascii="Times New Roman" w:hAnsi="Times New Roman" w:cs="Times New Roman"/>
          <w:sz w:val="28"/>
        </w:rPr>
        <w:t xml:space="preserve"> Влияние воды с пониженным содержанием </w:t>
      </w:r>
      <w:proofErr w:type="spellStart"/>
      <w:r w:rsidRPr="007474CC">
        <w:rPr>
          <w:rFonts w:ascii="Times New Roman" w:hAnsi="Times New Roman" w:cs="Times New Roman"/>
          <w:sz w:val="28"/>
        </w:rPr>
        <w:t>дейтрия</w:t>
      </w:r>
      <w:proofErr w:type="spellEnd"/>
      <w:r w:rsidRPr="007474CC">
        <w:rPr>
          <w:rFonts w:ascii="Times New Roman" w:hAnsi="Times New Roman" w:cs="Times New Roman"/>
          <w:sz w:val="28"/>
        </w:rPr>
        <w:t xml:space="preserve"> на организм бройлеров / А. А. Тимаков, Г. Ф. </w:t>
      </w:r>
      <w:proofErr w:type="spellStart"/>
      <w:r w:rsidRPr="007474CC">
        <w:rPr>
          <w:rFonts w:ascii="Times New Roman" w:hAnsi="Times New Roman" w:cs="Times New Roman"/>
          <w:sz w:val="28"/>
        </w:rPr>
        <w:t>Бовкун</w:t>
      </w:r>
      <w:proofErr w:type="spellEnd"/>
      <w:r w:rsidRPr="007474CC">
        <w:rPr>
          <w:rFonts w:ascii="Times New Roman" w:hAnsi="Times New Roman" w:cs="Times New Roman"/>
          <w:sz w:val="28"/>
        </w:rPr>
        <w:t>, Д. Г. Кротов // Птицево</w:t>
      </w:r>
      <w:r w:rsidRPr="007474CC">
        <w:rPr>
          <w:rFonts w:ascii="Times New Roman" w:hAnsi="Times New Roman" w:cs="Times New Roman"/>
          <w:sz w:val="28"/>
        </w:rPr>
        <w:t>д</w:t>
      </w:r>
      <w:r w:rsidRPr="007474CC">
        <w:rPr>
          <w:rFonts w:ascii="Times New Roman" w:hAnsi="Times New Roman" w:cs="Times New Roman"/>
          <w:sz w:val="28"/>
        </w:rPr>
        <w:t xml:space="preserve">ство. </w:t>
      </w:r>
      <w:r>
        <w:rPr>
          <w:rFonts w:ascii="Times New Roman" w:hAnsi="Times New Roman" w:cs="Times New Roman"/>
          <w:sz w:val="28"/>
        </w:rPr>
        <w:t>–</w:t>
      </w:r>
      <w:r w:rsidRPr="007474CC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7474CC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7474CC">
        <w:rPr>
          <w:rFonts w:ascii="Times New Roman" w:hAnsi="Times New Roman" w:cs="Times New Roman"/>
          <w:sz w:val="28"/>
        </w:rPr>
        <w:t xml:space="preserve"> С. 2-7.</w:t>
      </w:r>
    </w:p>
    <w:p w:rsidR="009A524B" w:rsidRPr="008F0309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0309">
        <w:rPr>
          <w:rFonts w:ascii="Times New Roman" w:hAnsi="Times New Roman" w:cs="Times New Roman"/>
          <w:sz w:val="24"/>
        </w:rPr>
        <w:t>Установлено более активное потребление цыплятами воды с пониженным соде</w:t>
      </w:r>
      <w:r w:rsidRPr="008F0309">
        <w:rPr>
          <w:rFonts w:ascii="Times New Roman" w:hAnsi="Times New Roman" w:cs="Times New Roman"/>
          <w:sz w:val="24"/>
        </w:rPr>
        <w:t>р</w:t>
      </w:r>
      <w:r w:rsidRPr="008F0309">
        <w:rPr>
          <w:rFonts w:ascii="Times New Roman" w:hAnsi="Times New Roman" w:cs="Times New Roman"/>
          <w:sz w:val="24"/>
        </w:rPr>
        <w:t xml:space="preserve">жанием дейтерия, что активизировало их рост в течение первой декады. В дальнейшем эта вода обеспечивала также формирование нормативных показателей гомеостаза: морфо-биохимических характеристик крови с активацией </w:t>
      </w:r>
      <w:proofErr w:type="spellStart"/>
      <w:r w:rsidRPr="008F0309">
        <w:rPr>
          <w:rFonts w:ascii="Times New Roman" w:hAnsi="Times New Roman" w:cs="Times New Roman"/>
          <w:sz w:val="24"/>
        </w:rPr>
        <w:t>гранулоцитопоэза</w:t>
      </w:r>
      <w:proofErr w:type="spellEnd"/>
      <w:r w:rsidRPr="008F0309">
        <w:rPr>
          <w:rFonts w:ascii="Times New Roman" w:hAnsi="Times New Roman" w:cs="Times New Roman"/>
          <w:sz w:val="24"/>
        </w:rPr>
        <w:t>, фагоцитоза и опт</w:t>
      </w:r>
      <w:r w:rsidRPr="008F0309">
        <w:rPr>
          <w:rFonts w:ascii="Times New Roman" w:hAnsi="Times New Roman" w:cs="Times New Roman"/>
          <w:sz w:val="24"/>
        </w:rPr>
        <w:t>и</w:t>
      </w:r>
      <w:r w:rsidRPr="008F0309">
        <w:rPr>
          <w:rFonts w:ascii="Times New Roman" w:hAnsi="Times New Roman" w:cs="Times New Roman"/>
          <w:sz w:val="24"/>
        </w:rPr>
        <w:t xml:space="preserve">мизацию </w:t>
      </w:r>
      <w:proofErr w:type="spellStart"/>
      <w:r w:rsidRPr="008F0309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8F0309">
        <w:rPr>
          <w:rFonts w:ascii="Times New Roman" w:hAnsi="Times New Roman" w:cs="Times New Roman"/>
          <w:sz w:val="24"/>
        </w:rPr>
        <w:t xml:space="preserve"> кишечника. Использование питьевой воды с содержанием де</w:t>
      </w:r>
      <w:r w:rsidRPr="008F0309">
        <w:rPr>
          <w:rFonts w:ascii="Times New Roman" w:hAnsi="Times New Roman" w:cs="Times New Roman"/>
          <w:sz w:val="24"/>
        </w:rPr>
        <w:t>й</w:t>
      </w:r>
      <w:r w:rsidRPr="008F0309">
        <w:rPr>
          <w:rFonts w:ascii="Times New Roman" w:hAnsi="Times New Roman" w:cs="Times New Roman"/>
          <w:sz w:val="24"/>
        </w:rPr>
        <w:t xml:space="preserve">терия 125 </w:t>
      </w:r>
      <w:proofErr w:type="spellStart"/>
      <w:r w:rsidRPr="008F0309">
        <w:rPr>
          <w:rFonts w:ascii="Times New Roman" w:hAnsi="Times New Roman" w:cs="Times New Roman"/>
          <w:sz w:val="24"/>
        </w:rPr>
        <w:t>ррт</w:t>
      </w:r>
      <w:proofErr w:type="spellEnd"/>
      <w:r w:rsidRPr="008F0309">
        <w:rPr>
          <w:rFonts w:ascii="Times New Roman" w:hAnsi="Times New Roman" w:cs="Times New Roman"/>
          <w:sz w:val="24"/>
        </w:rPr>
        <w:t xml:space="preserve"> позволило увеличить устойчивость птицы к гипертермии.</w:t>
      </w:r>
      <w:r w:rsidRPr="008F0309">
        <w:rPr>
          <w:rFonts w:ascii="Times New Roman" w:hAnsi="Times New Roman" w:cs="Times New Roman"/>
          <w:sz w:val="24"/>
        </w:rPr>
        <w:br/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58CC">
        <w:rPr>
          <w:rFonts w:ascii="Times New Roman" w:hAnsi="Times New Roman" w:cs="Times New Roman"/>
          <w:b/>
          <w:sz w:val="28"/>
        </w:rPr>
        <w:t>Тухбатов</w:t>
      </w:r>
      <w:proofErr w:type="spellEnd"/>
      <w:r w:rsidRPr="00CD58CC">
        <w:rPr>
          <w:rFonts w:ascii="Times New Roman" w:hAnsi="Times New Roman" w:cs="Times New Roman"/>
          <w:b/>
          <w:sz w:val="28"/>
        </w:rPr>
        <w:t>, И. А.</w:t>
      </w:r>
      <w:r>
        <w:rPr>
          <w:rFonts w:ascii="Times New Roman" w:hAnsi="Times New Roman" w:cs="Times New Roman"/>
          <w:sz w:val="28"/>
        </w:rPr>
        <w:t xml:space="preserve"> </w:t>
      </w:r>
      <w:r w:rsidRPr="00CD58CC">
        <w:rPr>
          <w:rFonts w:ascii="Times New Roman" w:hAnsi="Times New Roman" w:cs="Times New Roman"/>
          <w:sz w:val="28"/>
        </w:rPr>
        <w:t>Продуктивность, сохранность и иммунный статус о</w:t>
      </w:r>
      <w:r w:rsidRPr="00CD58CC">
        <w:rPr>
          <w:rFonts w:ascii="Times New Roman" w:hAnsi="Times New Roman" w:cs="Times New Roman"/>
          <w:sz w:val="28"/>
        </w:rPr>
        <w:t>р</w:t>
      </w:r>
      <w:r w:rsidRPr="00CD58CC">
        <w:rPr>
          <w:rFonts w:ascii="Times New Roman" w:hAnsi="Times New Roman" w:cs="Times New Roman"/>
          <w:sz w:val="28"/>
        </w:rPr>
        <w:t>ганизма цыплят-бройлеров при использовании в рационе минеральной ко</w:t>
      </w:r>
      <w:r w:rsidRPr="00CD58CC">
        <w:rPr>
          <w:rFonts w:ascii="Times New Roman" w:hAnsi="Times New Roman" w:cs="Times New Roman"/>
          <w:sz w:val="28"/>
        </w:rPr>
        <w:t>р</w:t>
      </w:r>
      <w:r w:rsidRPr="00CD58CC">
        <w:rPr>
          <w:rFonts w:ascii="Times New Roman" w:hAnsi="Times New Roman" w:cs="Times New Roman"/>
          <w:sz w:val="28"/>
        </w:rPr>
        <w:t>мовой добавки</w:t>
      </w:r>
      <w:r w:rsidRPr="000F5539">
        <w:rPr>
          <w:rFonts w:ascii="Times New Roman" w:hAnsi="Times New Roman" w:cs="Times New Roman"/>
          <w:sz w:val="28"/>
        </w:rPr>
        <w:t xml:space="preserve"> /</w:t>
      </w:r>
      <w:r w:rsidRPr="00CD58CC"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F5539">
        <w:rPr>
          <w:rFonts w:ascii="Times New Roman" w:hAnsi="Times New Roman" w:cs="Times New Roman"/>
          <w:sz w:val="28"/>
        </w:rPr>
        <w:t>Тухбатов</w:t>
      </w:r>
      <w:proofErr w:type="spellEnd"/>
      <w:r w:rsidRPr="000F5539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>А. Овчинников // Известия Оренбургск</w:t>
      </w:r>
      <w:r w:rsidRPr="000F5539">
        <w:rPr>
          <w:rFonts w:ascii="Times New Roman" w:hAnsi="Times New Roman" w:cs="Times New Roman"/>
          <w:sz w:val="28"/>
        </w:rPr>
        <w:t>о</w:t>
      </w:r>
      <w:r w:rsidRPr="000F5539">
        <w:rPr>
          <w:rFonts w:ascii="Times New Roman" w:hAnsi="Times New Roman" w:cs="Times New Roman"/>
          <w:sz w:val="28"/>
        </w:rPr>
        <w:t xml:space="preserve">го гос. </w:t>
      </w:r>
      <w:proofErr w:type="spellStart"/>
      <w:r w:rsidRPr="000F5539">
        <w:rPr>
          <w:rFonts w:ascii="Times New Roman" w:hAnsi="Times New Roman" w:cs="Times New Roman"/>
          <w:sz w:val="28"/>
        </w:rPr>
        <w:t>аграр</w:t>
      </w:r>
      <w:proofErr w:type="spellEnd"/>
      <w:r w:rsidRPr="000F5539">
        <w:rPr>
          <w:rFonts w:ascii="Times New Roman" w:hAnsi="Times New Roman" w:cs="Times New Roman"/>
          <w:sz w:val="28"/>
        </w:rPr>
        <w:t>. ун-та. –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>2017. – № 2. – С. 233-235</w:t>
      </w:r>
      <w:r>
        <w:rPr>
          <w:rFonts w:ascii="Times New Roman" w:hAnsi="Times New Roman" w:cs="Times New Roman"/>
          <w:sz w:val="28"/>
        </w:rPr>
        <w:t>.</w:t>
      </w:r>
    </w:p>
    <w:p w:rsidR="009A524B" w:rsidRPr="00E47D19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1153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A1D82">
        <w:rPr>
          <w:rFonts w:ascii="Times New Roman" w:hAnsi="Times New Roman" w:cs="Times New Roman"/>
          <w:b/>
          <w:sz w:val="28"/>
        </w:rPr>
        <w:t>Черников, А. Е.</w:t>
      </w:r>
      <w:r w:rsidRPr="009A11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1153">
        <w:rPr>
          <w:rFonts w:ascii="Times New Roman" w:hAnsi="Times New Roman" w:cs="Times New Roman"/>
          <w:sz w:val="28"/>
        </w:rPr>
        <w:t>Биозащита</w:t>
      </w:r>
      <w:proofErr w:type="spellEnd"/>
      <w:r w:rsidRPr="009A1153">
        <w:rPr>
          <w:rFonts w:ascii="Times New Roman" w:hAnsi="Times New Roman" w:cs="Times New Roman"/>
          <w:sz w:val="28"/>
        </w:rPr>
        <w:t xml:space="preserve"> - залог эффективного производства мяса бройлеров / А. Е. Черников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9A1153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9A1153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9A1153">
        <w:rPr>
          <w:rFonts w:ascii="Times New Roman" w:hAnsi="Times New Roman" w:cs="Times New Roman"/>
          <w:sz w:val="28"/>
        </w:rPr>
        <w:t xml:space="preserve"> С. 43-46.</w:t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1153">
        <w:rPr>
          <w:rFonts w:ascii="Times New Roman" w:hAnsi="Times New Roman" w:cs="Times New Roman"/>
          <w:sz w:val="24"/>
        </w:rPr>
        <w:t>Автор предлагает мероприятия по защите от заноса различных инфекций. Этапы профилактики включают планирование, внедрение и контроль комплекса мероприятий по эффективному предотвращению возбудителей болезнетворных микроорганизмов.</w:t>
      </w: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53C5F">
        <w:rPr>
          <w:rFonts w:ascii="Times New Roman" w:hAnsi="Times New Roman" w:cs="Times New Roman"/>
          <w:b/>
          <w:sz w:val="28"/>
        </w:rPr>
        <w:t>Эргашев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653C5F">
        <w:rPr>
          <w:rFonts w:ascii="Times New Roman" w:hAnsi="Times New Roman" w:cs="Times New Roman"/>
          <w:b/>
          <w:sz w:val="28"/>
        </w:rPr>
        <w:t xml:space="preserve"> Д. Д.</w:t>
      </w:r>
      <w:r w:rsidRPr="00653C5F">
        <w:rPr>
          <w:rFonts w:ascii="Times New Roman" w:hAnsi="Times New Roman" w:cs="Times New Roman"/>
          <w:sz w:val="28"/>
        </w:rPr>
        <w:t xml:space="preserve"> </w:t>
      </w:r>
      <w:r w:rsidRPr="00050676">
        <w:rPr>
          <w:rFonts w:ascii="Times New Roman" w:hAnsi="Times New Roman" w:cs="Times New Roman"/>
          <w:sz w:val="28"/>
        </w:rPr>
        <w:t>Использование нетрадиционных кормов в рационе кормления яичных кур в условиях Таджикистана</w:t>
      </w:r>
      <w:r>
        <w:rPr>
          <w:rFonts w:ascii="Times New Roman" w:hAnsi="Times New Roman" w:cs="Times New Roman"/>
          <w:sz w:val="28"/>
        </w:rPr>
        <w:t xml:space="preserve"> / </w:t>
      </w:r>
      <w:r w:rsidRPr="00653C5F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653C5F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653C5F">
        <w:rPr>
          <w:rFonts w:ascii="Times New Roman" w:hAnsi="Times New Roman" w:cs="Times New Roman"/>
          <w:sz w:val="28"/>
        </w:rPr>
        <w:t>Эргашев</w:t>
      </w:r>
      <w:proofErr w:type="spellEnd"/>
      <w:r w:rsidRPr="00653C5F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653C5F">
        <w:rPr>
          <w:rFonts w:ascii="Times New Roman" w:hAnsi="Times New Roman" w:cs="Times New Roman"/>
          <w:sz w:val="28"/>
        </w:rPr>
        <w:t>аграр</w:t>
      </w:r>
      <w:proofErr w:type="spellEnd"/>
      <w:r w:rsidRPr="00653C5F">
        <w:rPr>
          <w:rFonts w:ascii="Times New Roman" w:hAnsi="Times New Roman" w:cs="Times New Roman"/>
          <w:sz w:val="28"/>
        </w:rPr>
        <w:t>. ун-та. – 2017. – № 2. – С. 175-177</w:t>
      </w:r>
      <w:r>
        <w:rPr>
          <w:rFonts w:ascii="Times New Roman" w:hAnsi="Times New Roman" w:cs="Times New Roman"/>
          <w:sz w:val="28"/>
        </w:rPr>
        <w:t>.</w:t>
      </w:r>
    </w:p>
    <w:p w:rsidR="009A524B" w:rsidRPr="00345458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444F89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44F89">
        <w:rPr>
          <w:rFonts w:ascii="Times New Roman" w:hAnsi="Times New Roman" w:cs="Times New Roman"/>
          <w:b/>
          <w:sz w:val="28"/>
        </w:rPr>
        <w:t>Эргашев</w:t>
      </w:r>
      <w:proofErr w:type="spellEnd"/>
      <w:r w:rsidRPr="00444F89">
        <w:rPr>
          <w:rFonts w:ascii="Times New Roman" w:hAnsi="Times New Roman" w:cs="Times New Roman"/>
          <w:b/>
          <w:sz w:val="28"/>
        </w:rPr>
        <w:t>, Д. Д.</w:t>
      </w:r>
      <w:r w:rsidRPr="00444F89">
        <w:rPr>
          <w:rFonts w:ascii="Times New Roman" w:hAnsi="Times New Roman" w:cs="Times New Roman"/>
          <w:sz w:val="28"/>
        </w:rPr>
        <w:t xml:space="preserve"> Эффективность использования местного известняка в рационе яичных кур / Д.</w:t>
      </w:r>
      <w:r>
        <w:rPr>
          <w:rFonts w:ascii="Times New Roman" w:hAnsi="Times New Roman" w:cs="Times New Roman"/>
          <w:sz w:val="28"/>
        </w:rPr>
        <w:t xml:space="preserve"> </w:t>
      </w:r>
      <w:r w:rsidRPr="00444F89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4F89">
        <w:rPr>
          <w:rFonts w:ascii="Times New Roman" w:hAnsi="Times New Roman" w:cs="Times New Roman"/>
          <w:sz w:val="28"/>
        </w:rPr>
        <w:t>Эргашев</w:t>
      </w:r>
      <w:proofErr w:type="spellEnd"/>
      <w:r w:rsidRPr="00444F89">
        <w:rPr>
          <w:rFonts w:ascii="Times New Roman" w:hAnsi="Times New Roman" w:cs="Times New Roman"/>
          <w:sz w:val="28"/>
        </w:rPr>
        <w:t>, Ш.</w:t>
      </w:r>
      <w:r>
        <w:rPr>
          <w:rFonts w:ascii="Times New Roman" w:hAnsi="Times New Roman" w:cs="Times New Roman"/>
          <w:sz w:val="28"/>
        </w:rPr>
        <w:t xml:space="preserve"> </w:t>
      </w:r>
      <w:r w:rsidRPr="00444F89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444F89">
        <w:rPr>
          <w:rFonts w:ascii="Times New Roman" w:hAnsi="Times New Roman" w:cs="Times New Roman"/>
          <w:sz w:val="28"/>
        </w:rPr>
        <w:t>Базаров, Ф.</w:t>
      </w:r>
      <w:r>
        <w:rPr>
          <w:rFonts w:ascii="Times New Roman" w:hAnsi="Times New Roman" w:cs="Times New Roman"/>
          <w:sz w:val="28"/>
        </w:rPr>
        <w:t xml:space="preserve"> </w:t>
      </w:r>
      <w:r w:rsidRPr="00444F89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444F89">
        <w:rPr>
          <w:rFonts w:ascii="Times New Roman" w:hAnsi="Times New Roman" w:cs="Times New Roman"/>
          <w:sz w:val="28"/>
        </w:rPr>
        <w:t>Амиршоев</w:t>
      </w:r>
      <w:proofErr w:type="spellEnd"/>
      <w:r w:rsidRPr="00444F8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44F89">
        <w:rPr>
          <w:rFonts w:ascii="Times New Roman" w:hAnsi="Times New Roman" w:cs="Times New Roman"/>
          <w:sz w:val="28"/>
        </w:rPr>
        <w:t>Вестн</w:t>
      </w:r>
      <w:proofErr w:type="spellEnd"/>
      <w:r w:rsidRPr="00444F89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444F89">
        <w:rPr>
          <w:rFonts w:ascii="Times New Roman" w:hAnsi="Times New Roman" w:cs="Times New Roman"/>
          <w:sz w:val="28"/>
        </w:rPr>
        <w:t>аграр</w:t>
      </w:r>
      <w:proofErr w:type="spellEnd"/>
      <w:r w:rsidRPr="00444F89">
        <w:rPr>
          <w:rFonts w:ascii="Times New Roman" w:hAnsi="Times New Roman" w:cs="Times New Roman"/>
          <w:sz w:val="28"/>
        </w:rPr>
        <w:t>. ун-та – 2017. – № 2. – С. 50-53.</w:t>
      </w:r>
    </w:p>
    <w:p w:rsidR="009A524B" w:rsidRPr="00444F89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4F89">
        <w:rPr>
          <w:rFonts w:ascii="Times New Roman" w:hAnsi="Times New Roman" w:cs="Times New Roman"/>
          <w:sz w:val="24"/>
        </w:rPr>
        <w:t xml:space="preserve">В статье приведены данные об эффективности использования местного известняка </w:t>
      </w:r>
      <w:proofErr w:type="spellStart"/>
      <w:r w:rsidRPr="00444F89">
        <w:rPr>
          <w:rFonts w:ascii="Times New Roman" w:hAnsi="Times New Roman" w:cs="Times New Roman"/>
          <w:sz w:val="24"/>
        </w:rPr>
        <w:t>Каратагского</w:t>
      </w:r>
      <w:proofErr w:type="spellEnd"/>
      <w:r w:rsidRPr="00444F89">
        <w:rPr>
          <w:rFonts w:ascii="Times New Roman" w:hAnsi="Times New Roman" w:cs="Times New Roman"/>
          <w:sz w:val="24"/>
        </w:rPr>
        <w:t xml:space="preserve"> месторождения в кормлении кур-несушек промышленного стада. Устано</w:t>
      </w:r>
      <w:r w:rsidRPr="00444F89">
        <w:rPr>
          <w:rFonts w:ascii="Times New Roman" w:hAnsi="Times New Roman" w:cs="Times New Roman"/>
          <w:sz w:val="24"/>
        </w:rPr>
        <w:t>в</w:t>
      </w:r>
      <w:r w:rsidRPr="00444F89">
        <w:rPr>
          <w:rFonts w:ascii="Times New Roman" w:hAnsi="Times New Roman" w:cs="Times New Roman"/>
          <w:sz w:val="24"/>
        </w:rPr>
        <w:t xml:space="preserve">лено, что введение в рацион несушек 3,5 % местного известняка положительно влияет на продуктивность яичных кур. </w:t>
      </w:r>
    </w:p>
    <w:p w:rsidR="009A524B" w:rsidRPr="000A4EDF" w:rsidRDefault="009A524B" w:rsidP="009A52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5B2037" w:rsidRDefault="009A524B" w:rsidP="009A52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B20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Юрина</w:t>
      </w:r>
      <w:proofErr w:type="gramEnd"/>
      <w:r w:rsidRPr="005B20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А. С. </w:t>
      </w:r>
      <w:r w:rsidRPr="005B20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Введение добавки в рацион кур-несушек витаминной кормовой добавки / А. С. Юрина, Р. А. </w:t>
      </w:r>
      <w:proofErr w:type="spellStart"/>
      <w:r w:rsidRPr="005B203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Мерзленко</w:t>
      </w:r>
      <w:proofErr w:type="spellEnd"/>
      <w:r w:rsidRPr="005B20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5B20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5B20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5B20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18-21.</w:t>
      </w:r>
    </w:p>
    <w:p w:rsidR="009A524B" w:rsidRDefault="009A524B" w:rsidP="003454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сообщают об использовании в рационах кур-несушек кормовой добавки </w:t>
      </w:r>
      <w:proofErr w:type="spellStart"/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Виготон</w:t>
      </w:r>
      <w:proofErr w:type="spellEnd"/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положительном влиянии на естественную резистентность, сохранность, яйц</w:t>
      </w: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носкость, затраты корма и качество яиц.</w:t>
      </w:r>
    </w:p>
    <w:p w:rsidR="00345458" w:rsidRDefault="00345458" w:rsidP="00345458">
      <w:pPr>
        <w:pStyle w:val="a3"/>
        <w:ind w:firstLine="709"/>
        <w:jc w:val="both"/>
      </w:pPr>
    </w:p>
    <w:p w:rsidR="00345458" w:rsidRDefault="009A524B" w:rsidP="003454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524B">
        <w:rPr>
          <w:rFonts w:ascii="Times New Roman" w:hAnsi="Times New Roman" w:cs="Times New Roman"/>
          <w:b/>
          <w:sz w:val="28"/>
        </w:rPr>
        <w:t>Кормление и содержание молодняка</w:t>
      </w:r>
    </w:p>
    <w:p w:rsidR="009A524B" w:rsidRPr="009A524B" w:rsidRDefault="009A524B" w:rsidP="003454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524B">
        <w:rPr>
          <w:rFonts w:ascii="Times New Roman" w:hAnsi="Times New Roman" w:cs="Times New Roman"/>
          <w:b/>
          <w:sz w:val="28"/>
        </w:rPr>
        <w:t>Абдуллина, С. Н.</w:t>
      </w:r>
      <w:r w:rsidRPr="009A524B">
        <w:rPr>
          <w:rFonts w:ascii="Times New Roman" w:hAnsi="Times New Roman" w:cs="Times New Roman"/>
          <w:sz w:val="28"/>
        </w:rPr>
        <w:t xml:space="preserve"> Переваримость питательных веществ корма цыплятами-</w:t>
      </w:r>
      <w:r w:rsidRPr="009A524B">
        <w:rPr>
          <w:rFonts w:ascii="Times New Roman" w:hAnsi="Times New Roman" w:cs="Times New Roman"/>
          <w:sz w:val="28"/>
        </w:rPr>
        <w:lastRenderedPageBreak/>
        <w:t xml:space="preserve">бройлерами при комплексном использовании препаратов йода, селена и </w:t>
      </w:r>
      <w:proofErr w:type="spellStart"/>
      <w:r w:rsidRPr="009A524B">
        <w:rPr>
          <w:rFonts w:ascii="Times New Roman" w:hAnsi="Times New Roman" w:cs="Times New Roman"/>
          <w:sz w:val="28"/>
        </w:rPr>
        <w:t>ла</w:t>
      </w:r>
      <w:r w:rsidRPr="009A524B">
        <w:rPr>
          <w:rFonts w:ascii="Times New Roman" w:hAnsi="Times New Roman" w:cs="Times New Roman"/>
          <w:sz w:val="28"/>
        </w:rPr>
        <w:t>к</w:t>
      </w:r>
      <w:r w:rsidRPr="009A524B">
        <w:rPr>
          <w:rFonts w:ascii="Times New Roman" w:hAnsi="Times New Roman" w:cs="Times New Roman"/>
          <w:sz w:val="28"/>
        </w:rPr>
        <w:t>тоамиловорина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/ С. Н. Абдуллина, М. Г. Титов // </w:t>
      </w:r>
      <w:proofErr w:type="spellStart"/>
      <w:r w:rsidRPr="009A524B">
        <w:rPr>
          <w:rFonts w:ascii="Times New Roman" w:hAnsi="Times New Roman" w:cs="Times New Roman"/>
          <w:sz w:val="28"/>
        </w:rPr>
        <w:t>Вестн</w:t>
      </w:r>
      <w:proofErr w:type="spellEnd"/>
      <w:r w:rsidRPr="009A524B">
        <w:rPr>
          <w:rFonts w:ascii="Times New Roman" w:hAnsi="Times New Roman" w:cs="Times New Roman"/>
          <w:sz w:val="28"/>
        </w:rPr>
        <w:t>. мясного скотово</w:t>
      </w:r>
      <w:r w:rsidRPr="009A524B">
        <w:rPr>
          <w:rFonts w:ascii="Times New Roman" w:hAnsi="Times New Roman" w:cs="Times New Roman"/>
          <w:sz w:val="28"/>
        </w:rPr>
        <w:t>д</w:t>
      </w:r>
      <w:r w:rsidRPr="009A524B">
        <w:rPr>
          <w:rFonts w:ascii="Times New Roman" w:hAnsi="Times New Roman" w:cs="Times New Roman"/>
          <w:sz w:val="28"/>
        </w:rPr>
        <w:t>ства. – 2017. – № 2. – С. 156-160.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sz w:val="24"/>
        </w:rPr>
        <w:t>В статье приведены экспериментальные данные по влиянию комплекса микроэл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 xml:space="preserve">ментов и </w:t>
      </w:r>
      <w:proofErr w:type="spellStart"/>
      <w:r w:rsidRPr="009A524B">
        <w:rPr>
          <w:rFonts w:ascii="Times New Roman" w:hAnsi="Times New Roman" w:cs="Times New Roman"/>
          <w:sz w:val="24"/>
        </w:rPr>
        <w:t>Лактоамиловорина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на зоотехнические и физиолого-биохимические показатели птиц. Опытная часть данного исследования проводилась на базе вивария, </w:t>
      </w:r>
      <w:proofErr w:type="spellStart"/>
      <w:r w:rsidRPr="009A524B">
        <w:rPr>
          <w:rFonts w:ascii="Times New Roman" w:hAnsi="Times New Roman" w:cs="Times New Roman"/>
          <w:sz w:val="24"/>
        </w:rPr>
        <w:t>межкафедрал</w:t>
      </w:r>
      <w:r w:rsidRPr="009A524B">
        <w:rPr>
          <w:rFonts w:ascii="Times New Roman" w:hAnsi="Times New Roman" w:cs="Times New Roman"/>
          <w:sz w:val="24"/>
        </w:rPr>
        <w:t>ь</w:t>
      </w:r>
      <w:r w:rsidRPr="009A524B">
        <w:rPr>
          <w:rFonts w:ascii="Times New Roman" w:hAnsi="Times New Roman" w:cs="Times New Roman"/>
          <w:sz w:val="24"/>
        </w:rPr>
        <w:t>ной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комплексной аналитической лаборатории факультета ветеринарной медицины и би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 xml:space="preserve">технологии, кафедры химии и биотехнологии ФГБОУ </w:t>
      </w:r>
      <w:proofErr w:type="gramStart"/>
      <w:r w:rsidRPr="009A524B">
        <w:rPr>
          <w:rFonts w:ascii="Times New Roman" w:hAnsi="Times New Roman" w:cs="Times New Roman"/>
          <w:sz w:val="24"/>
        </w:rPr>
        <w:t>ВО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«Оренбургский государстве</w:t>
      </w:r>
      <w:r w:rsidRPr="009A524B">
        <w:rPr>
          <w:rFonts w:ascii="Times New Roman" w:hAnsi="Times New Roman" w:cs="Times New Roman"/>
          <w:sz w:val="24"/>
        </w:rPr>
        <w:t>н</w:t>
      </w:r>
      <w:r w:rsidRPr="009A524B">
        <w:rPr>
          <w:rFonts w:ascii="Times New Roman" w:hAnsi="Times New Roman" w:cs="Times New Roman"/>
          <w:sz w:val="24"/>
        </w:rPr>
        <w:t>ный аграрный университет», кафедры фармацевтической и общей химии Оренбургского государственного медицинского университета, ЦКП ФГБНУ ВНИИМС и в условиях пт</w:t>
      </w:r>
      <w:r w:rsidRPr="009A524B">
        <w:rPr>
          <w:rFonts w:ascii="Times New Roman" w:hAnsi="Times New Roman" w:cs="Times New Roman"/>
          <w:sz w:val="24"/>
        </w:rPr>
        <w:t>и</w:t>
      </w:r>
      <w:r w:rsidRPr="009A524B">
        <w:rPr>
          <w:rFonts w:ascii="Times New Roman" w:hAnsi="Times New Roman" w:cs="Times New Roman"/>
          <w:sz w:val="24"/>
        </w:rPr>
        <w:t>цефабрики ЗАО «Птицефабрика Оренбургская» Оренбургского района Оренбургской о</w:t>
      </w:r>
      <w:r w:rsidRPr="009A524B">
        <w:rPr>
          <w:rFonts w:ascii="Times New Roman" w:hAnsi="Times New Roman" w:cs="Times New Roman"/>
          <w:sz w:val="24"/>
        </w:rPr>
        <w:t>б</w:t>
      </w:r>
      <w:r w:rsidRPr="009A524B">
        <w:rPr>
          <w:rFonts w:ascii="Times New Roman" w:hAnsi="Times New Roman" w:cs="Times New Roman"/>
          <w:sz w:val="24"/>
        </w:rPr>
        <w:t xml:space="preserve">ласти на цыплятах-бройлерах кросса «Смена-7». </w:t>
      </w:r>
      <w:proofErr w:type="gramStart"/>
      <w:r w:rsidRPr="009A524B">
        <w:rPr>
          <w:rFonts w:ascii="Times New Roman" w:hAnsi="Times New Roman" w:cs="Times New Roman"/>
          <w:sz w:val="24"/>
        </w:rPr>
        <w:t xml:space="preserve">Цыплята контрольной группы в период выращивания получали только основной рацион, аналогам опытных групп к комбикорму вводили предназначенные для исследования препараты: йодид калия (KJ) в дозе 0,7 мг/кг комбикорма в пересчёте на элемент, селенит натрия (Na2SeO3) - 0,2 мг/кг комбикорма в пересчёте на элемент (учитывая содержание данных микроэлементов в комбикорме) и </w:t>
      </w:r>
      <w:proofErr w:type="spellStart"/>
      <w:r w:rsidRPr="009A524B">
        <w:rPr>
          <w:rFonts w:ascii="Times New Roman" w:hAnsi="Times New Roman" w:cs="Times New Roman"/>
          <w:sz w:val="24"/>
        </w:rPr>
        <w:t>Лактоамиловорин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(ЛАВ) - 1 г/кг комбикорма.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Цыплята-бройлеры, дополнительно пол</w:t>
      </w:r>
      <w:r w:rsidRPr="009A524B">
        <w:rPr>
          <w:rFonts w:ascii="Times New Roman" w:hAnsi="Times New Roman" w:cs="Times New Roman"/>
          <w:sz w:val="24"/>
        </w:rPr>
        <w:t>у</w:t>
      </w:r>
      <w:r w:rsidRPr="009A524B">
        <w:rPr>
          <w:rFonts w:ascii="Times New Roman" w:hAnsi="Times New Roman" w:cs="Times New Roman"/>
          <w:sz w:val="24"/>
        </w:rPr>
        <w:t xml:space="preserve">чавшие препараты в составе рациона, усваивали лучше, чем аналоги контрольной группы сухое вещество на 4,81 и 7,63 %, протеин - на 3,61 и 7,30 %, клетчатку - на 1,48 и 2,90 %, </w:t>
      </w:r>
      <w:proofErr w:type="spellStart"/>
      <w:r w:rsidRPr="009A524B">
        <w:rPr>
          <w:rFonts w:ascii="Times New Roman" w:hAnsi="Times New Roman" w:cs="Times New Roman"/>
          <w:sz w:val="24"/>
        </w:rPr>
        <w:t>безазотистых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экстрактивных веществ - на 4,30 и 8,85 % соответственно. Усвоение жира у цыплят I группы было выше на 7,23 %, при этом усвоение липидов у аналогов II группы снижалось на 8,68 %. Исходя из результатов исследования, установлено, что внесение д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>бавок в комбикорм способствовало повышению усвоения цыплятами опытных групп п</w:t>
      </w:r>
      <w:r w:rsidRPr="009A524B">
        <w:rPr>
          <w:rFonts w:ascii="Times New Roman" w:hAnsi="Times New Roman" w:cs="Times New Roman"/>
          <w:sz w:val="24"/>
        </w:rPr>
        <w:t>и</w:t>
      </w:r>
      <w:r w:rsidRPr="009A524B">
        <w:rPr>
          <w:rFonts w:ascii="Times New Roman" w:hAnsi="Times New Roman" w:cs="Times New Roman"/>
          <w:sz w:val="24"/>
        </w:rPr>
        <w:t xml:space="preserve">тательных веществ рациона, за исключением липидов. 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Буяров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В. С.</w:t>
      </w:r>
      <w:r w:rsidRPr="009A524B">
        <w:rPr>
          <w:rFonts w:ascii="Times New Roman" w:hAnsi="Times New Roman" w:cs="Times New Roman"/>
          <w:sz w:val="28"/>
        </w:rPr>
        <w:t xml:space="preserve"> Эффективность использования пробиотика «</w:t>
      </w:r>
      <w:proofErr w:type="spellStart"/>
      <w:r w:rsidRPr="009A524B">
        <w:rPr>
          <w:rFonts w:ascii="Times New Roman" w:hAnsi="Times New Roman" w:cs="Times New Roman"/>
          <w:sz w:val="28"/>
        </w:rPr>
        <w:t>Моносп</w:t>
      </w:r>
      <w:r w:rsidRPr="009A524B">
        <w:rPr>
          <w:rFonts w:ascii="Times New Roman" w:hAnsi="Times New Roman" w:cs="Times New Roman"/>
          <w:sz w:val="28"/>
        </w:rPr>
        <w:t>о</w:t>
      </w:r>
      <w:r w:rsidRPr="009A524B">
        <w:rPr>
          <w:rFonts w:ascii="Times New Roman" w:hAnsi="Times New Roman" w:cs="Times New Roman"/>
          <w:sz w:val="28"/>
        </w:rPr>
        <w:t>рин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» при промышленном выращивании цыплят-бройлеров / В. С. </w:t>
      </w:r>
      <w:proofErr w:type="spellStart"/>
      <w:r w:rsidRPr="009A524B">
        <w:rPr>
          <w:rFonts w:ascii="Times New Roman" w:hAnsi="Times New Roman" w:cs="Times New Roman"/>
          <w:sz w:val="28"/>
        </w:rPr>
        <w:t>Буяров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9A524B">
        <w:rPr>
          <w:rFonts w:ascii="Times New Roman" w:hAnsi="Times New Roman" w:cs="Times New Roman"/>
          <w:sz w:val="28"/>
        </w:rPr>
        <w:t>Алдобаева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A524B">
        <w:rPr>
          <w:rFonts w:ascii="Times New Roman" w:hAnsi="Times New Roman" w:cs="Times New Roman"/>
          <w:sz w:val="28"/>
        </w:rPr>
        <w:t>Вестн</w:t>
      </w:r>
      <w:proofErr w:type="spellEnd"/>
      <w:r w:rsidRPr="009A524B">
        <w:rPr>
          <w:rFonts w:ascii="Times New Roman" w:hAnsi="Times New Roman" w:cs="Times New Roman"/>
          <w:sz w:val="28"/>
        </w:rPr>
        <w:t>. Курской гос. с.-х. акад. – 2017. – № 3. – С. 28-34.</w:t>
      </w:r>
    </w:p>
    <w:p w:rsidR="00345458" w:rsidRDefault="009A524B" w:rsidP="003454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sz w:val="24"/>
        </w:rPr>
        <w:t>Целью настоящей работы являлось изучение продуктивных качеств цыплят - бро</w:t>
      </w:r>
      <w:r w:rsidRPr="009A524B">
        <w:rPr>
          <w:rFonts w:ascii="Times New Roman" w:hAnsi="Times New Roman" w:cs="Times New Roman"/>
          <w:sz w:val="24"/>
        </w:rPr>
        <w:t>й</w:t>
      </w:r>
      <w:r w:rsidRPr="009A524B">
        <w:rPr>
          <w:rFonts w:ascii="Times New Roman" w:hAnsi="Times New Roman" w:cs="Times New Roman"/>
          <w:sz w:val="24"/>
        </w:rPr>
        <w:t>леров при использовании пробиотика «</w:t>
      </w:r>
      <w:proofErr w:type="spellStart"/>
      <w:r w:rsidRPr="009A524B">
        <w:rPr>
          <w:rFonts w:ascii="Times New Roman" w:hAnsi="Times New Roman" w:cs="Times New Roman"/>
          <w:sz w:val="24"/>
        </w:rPr>
        <w:t>Моноспорин</w:t>
      </w:r>
      <w:proofErr w:type="spellEnd"/>
      <w:r w:rsidRPr="009A524B">
        <w:rPr>
          <w:rFonts w:ascii="Times New Roman" w:hAnsi="Times New Roman" w:cs="Times New Roman"/>
          <w:sz w:val="24"/>
        </w:rPr>
        <w:t>» в условиях промышленной технол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 xml:space="preserve">гии их выращивания. Было сформировано по принципу аналогов две группы суточных цыплят: первая - контрольная, препарат не получала и вторая - опытная группа получала препарат с питьевой водой с 1-го по 13-й и с 30-го по 35-й день жизни - 1,5 см³ на 50 голов однократно. Численность цыплят в подопытных группах составляла по 50 голов. </w:t>
      </w:r>
      <w:proofErr w:type="gramStart"/>
      <w:r w:rsidRPr="009A524B">
        <w:rPr>
          <w:rFonts w:ascii="Times New Roman" w:hAnsi="Times New Roman" w:cs="Times New Roman"/>
          <w:sz w:val="24"/>
        </w:rPr>
        <w:t>Устано</w:t>
      </w:r>
      <w:r w:rsidRPr="009A524B">
        <w:rPr>
          <w:rFonts w:ascii="Times New Roman" w:hAnsi="Times New Roman" w:cs="Times New Roman"/>
          <w:sz w:val="24"/>
        </w:rPr>
        <w:t>в</w:t>
      </w:r>
      <w:r w:rsidRPr="009A524B">
        <w:rPr>
          <w:rFonts w:ascii="Times New Roman" w:hAnsi="Times New Roman" w:cs="Times New Roman"/>
          <w:sz w:val="24"/>
        </w:rPr>
        <w:t>лено, что при применении пробиотика «</w:t>
      </w:r>
      <w:proofErr w:type="spellStart"/>
      <w:r w:rsidRPr="009A524B">
        <w:rPr>
          <w:rFonts w:ascii="Times New Roman" w:hAnsi="Times New Roman" w:cs="Times New Roman"/>
          <w:sz w:val="24"/>
        </w:rPr>
        <w:t>Моноспорин</w:t>
      </w:r>
      <w:proofErr w:type="spellEnd"/>
      <w:r w:rsidRPr="009A524B">
        <w:rPr>
          <w:rFonts w:ascii="Times New Roman" w:hAnsi="Times New Roman" w:cs="Times New Roman"/>
          <w:sz w:val="24"/>
        </w:rPr>
        <w:t>» живая масса цыплят достоверно п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>вышалась на 5,2 %. Среднесуточный прирост живой массы в опытной группе был выше, чем в контрольной на 2,9 г или на 5,3 %. На протяжении всего опытного периода сохра</w:t>
      </w:r>
      <w:r w:rsidRPr="009A524B">
        <w:rPr>
          <w:rFonts w:ascii="Times New Roman" w:hAnsi="Times New Roman" w:cs="Times New Roman"/>
          <w:sz w:val="24"/>
        </w:rPr>
        <w:t>н</w:t>
      </w:r>
      <w:r w:rsidRPr="009A524B">
        <w:rPr>
          <w:rFonts w:ascii="Times New Roman" w:hAnsi="Times New Roman" w:cs="Times New Roman"/>
          <w:sz w:val="24"/>
        </w:rPr>
        <w:t>ность цыплят была высокой.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A524B">
        <w:rPr>
          <w:rFonts w:ascii="Times New Roman" w:hAnsi="Times New Roman" w:cs="Times New Roman"/>
          <w:sz w:val="24"/>
        </w:rPr>
        <w:t>В конце выращивания данный показатель в опытной группе составил 98 %, а в контрольной - 94 %. Наиболее низкие затраты корма на 1 кг прироста живой массы были получены в опытной группе -1,72 кг, что меньше уровня контрольной группы на 0,08 кг или 4,44 %. Наблюдалось достоверное увеличение у петушков и кур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>чек в опытных группах массы мышц: на 9,40 и 9,92 % соответственно по сравнению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с контролем. Наибольшее значение соотношения массы съедобных и несъедобных частей тушки отмечено также в опытной группе: 4,24 - у петушков и 4,29 - у курочек. Эконом</w:t>
      </w:r>
      <w:r w:rsidRPr="009A524B">
        <w:rPr>
          <w:rFonts w:ascii="Times New Roman" w:hAnsi="Times New Roman" w:cs="Times New Roman"/>
          <w:sz w:val="24"/>
        </w:rPr>
        <w:t>и</w:t>
      </w:r>
      <w:r w:rsidRPr="009A524B">
        <w:rPr>
          <w:rFonts w:ascii="Times New Roman" w:hAnsi="Times New Roman" w:cs="Times New Roman"/>
          <w:sz w:val="24"/>
        </w:rPr>
        <w:t>ческий эффект от использования пробиотика «</w:t>
      </w:r>
      <w:proofErr w:type="spellStart"/>
      <w:r w:rsidRPr="009A524B">
        <w:rPr>
          <w:rFonts w:ascii="Times New Roman" w:hAnsi="Times New Roman" w:cs="Times New Roman"/>
          <w:sz w:val="24"/>
        </w:rPr>
        <w:t>Моноспорин</w:t>
      </w:r>
      <w:proofErr w:type="spellEnd"/>
      <w:r w:rsidRPr="009A524B">
        <w:rPr>
          <w:rFonts w:ascii="Times New Roman" w:hAnsi="Times New Roman" w:cs="Times New Roman"/>
          <w:sz w:val="24"/>
        </w:rPr>
        <w:t>» на поголовье 30520 бройл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>ров за один технологический цикл выращивания составил 171124 руб. При произво</w:t>
      </w:r>
      <w:r w:rsidRPr="009A524B">
        <w:rPr>
          <w:rFonts w:ascii="Times New Roman" w:hAnsi="Times New Roman" w:cs="Times New Roman"/>
          <w:sz w:val="24"/>
        </w:rPr>
        <w:t>д</w:t>
      </w:r>
      <w:r w:rsidRPr="009A524B">
        <w:rPr>
          <w:rFonts w:ascii="Times New Roman" w:hAnsi="Times New Roman" w:cs="Times New Roman"/>
          <w:sz w:val="24"/>
        </w:rPr>
        <w:t xml:space="preserve">ственном цикле 6,2 оборотов в год ожидаемый экономический эффект составит 1060968,8 руб. </w:t>
      </w:r>
    </w:p>
    <w:p w:rsidR="004225E3" w:rsidRDefault="004225E3" w:rsidP="003454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3454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Ваххаб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С. А.</w:t>
      </w:r>
      <w:r w:rsidRPr="009A524B">
        <w:rPr>
          <w:rFonts w:ascii="Times New Roman" w:hAnsi="Times New Roman" w:cs="Times New Roman"/>
          <w:sz w:val="28"/>
        </w:rPr>
        <w:t xml:space="preserve"> Сравнительная оценка гистогенеза желудка цыплят кро</w:t>
      </w:r>
      <w:r w:rsidRPr="009A524B">
        <w:rPr>
          <w:rFonts w:ascii="Times New Roman" w:hAnsi="Times New Roman" w:cs="Times New Roman"/>
          <w:sz w:val="28"/>
        </w:rPr>
        <w:t>с</w:t>
      </w:r>
      <w:r w:rsidRPr="009A524B">
        <w:rPr>
          <w:rFonts w:ascii="Times New Roman" w:hAnsi="Times New Roman" w:cs="Times New Roman"/>
          <w:sz w:val="28"/>
        </w:rPr>
        <w:t xml:space="preserve">сов ROSS-308 и </w:t>
      </w:r>
      <w:proofErr w:type="spellStart"/>
      <w:r w:rsidRPr="009A524B">
        <w:rPr>
          <w:rFonts w:ascii="Times New Roman" w:hAnsi="Times New Roman" w:cs="Times New Roman"/>
          <w:sz w:val="28"/>
        </w:rPr>
        <w:t>Хайсекс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Браун / С. А. </w:t>
      </w:r>
      <w:proofErr w:type="spellStart"/>
      <w:r w:rsidRPr="009A524B">
        <w:rPr>
          <w:rFonts w:ascii="Times New Roman" w:hAnsi="Times New Roman" w:cs="Times New Roman"/>
          <w:sz w:val="28"/>
        </w:rPr>
        <w:t>Ваххаб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, О. С. </w:t>
      </w:r>
      <w:proofErr w:type="spellStart"/>
      <w:r w:rsidRPr="009A524B">
        <w:rPr>
          <w:rFonts w:ascii="Times New Roman" w:hAnsi="Times New Roman" w:cs="Times New Roman"/>
          <w:sz w:val="28"/>
        </w:rPr>
        <w:t>Бушукина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A524B">
        <w:rPr>
          <w:rFonts w:ascii="Times New Roman" w:hAnsi="Times New Roman" w:cs="Times New Roman"/>
          <w:sz w:val="28"/>
        </w:rPr>
        <w:t>Аграр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. науч. </w:t>
      </w:r>
      <w:r w:rsidRPr="009A524B">
        <w:rPr>
          <w:rFonts w:ascii="Times New Roman" w:hAnsi="Times New Roman" w:cs="Times New Roman"/>
          <w:sz w:val="28"/>
        </w:rPr>
        <w:lastRenderedPageBreak/>
        <w:t>журн. – 2017. – № 4. – С. 11-15.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sz w:val="24"/>
        </w:rPr>
        <w:t>Приведены результаты сравнительного анализа развития структур железистого и мышечного отделов желудка цыплят 1- и 7-суточного возраста мясного и яичного кро</w:t>
      </w:r>
      <w:r w:rsidRPr="009A524B">
        <w:rPr>
          <w:rFonts w:ascii="Times New Roman" w:hAnsi="Times New Roman" w:cs="Times New Roman"/>
          <w:sz w:val="24"/>
        </w:rPr>
        <w:t>с</w:t>
      </w:r>
      <w:r w:rsidRPr="009A524B">
        <w:rPr>
          <w:rFonts w:ascii="Times New Roman" w:hAnsi="Times New Roman" w:cs="Times New Roman"/>
          <w:sz w:val="24"/>
        </w:rPr>
        <w:t xml:space="preserve">сов. Установлены структурно-функциональные особенности развития стенки желудка у цыплят двух высокопродуктивных промышленных кроссов, что позволит глубже узнать их потенциальные возможности. 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524B">
        <w:rPr>
          <w:rFonts w:ascii="Times New Roman" w:hAnsi="Times New Roman" w:cs="Times New Roman"/>
          <w:b/>
          <w:sz w:val="28"/>
        </w:rPr>
        <w:t>Власенко, Е. С.</w:t>
      </w:r>
      <w:r w:rsidRPr="009A524B">
        <w:rPr>
          <w:rFonts w:ascii="Times New Roman" w:hAnsi="Times New Roman" w:cs="Times New Roman"/>
          <w:sz w:val="28"/>
        </w:rPr>
        <w:t xml:space="preserve"> Влияние кормовых добавок сорбционного действия на продуктивность цыплят-бройлеров / Е. С. Власенко // Известия Оренбургск</w:t>
      </w:r>
      <w:r w:rsidRPr="009A524B">
        <w:rPr>
          <w:rFonts w:ascii="Times New Roman" w:hAnsi="Times New Roman" w:cs="Times New Roman"/>
          <w:sz w:val="28"/>
        </w:rPr>
        <w:t>о</w:t>
      </w:r>
      <w:r w:rsidRPr="009A524B">
        <w:rPr>
          <w:rFonts w:ascii="Times New Roman" w:hAnsi="Times New Roman" w:cs="Times New Roman"/>
          <w:sz w:val="28"/>
        </w:rPr>
        <w:t xml:space="preserve">го гос. </w:t>
      </w:r>
      <w:proofErr w:type="spellStart"/>
      <w:r w:rsidRPr="009A524B">
        <w:rPr>
          <w:rFonts w:ascii="Times New Roman" w:hAnsi="Times New Roman" w:cs="Times New Roman"/>
          <w:sz w:val="28"/>
        </w:rPr>
        <w:t>аграр</w:t>
      </w:r>
      <w:proofErr w:type="spellEnd"/>
      <w:r w:rsidRPr="009A524B">
        <w:rPr>
          <w:rFonts w:ascii="Times New Roman" w:hAnsi="Times New Roman" w:cs="Times New Roman"/>
          <w:sz w:val="28"/>
        </w:rPr>
        <w:t>. ун-та. – 2017. – № 2. – С. 172-174.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524B">
        <w:rPr>
          <w:rFonts w:ascii="Times New Roman" w:hAnsi="Times New Roman" w:cs="Times New Roman"/>
          <w:b/>
          <w:sz w:val="28"/>
        </w:rPr>
        <w:t>Власенко, Е. С.</w:t>
      </w:r>
      <w:r w:rsidRPr="009A524B">
        <w:rPr>
          <w:rFonts w:ascii="Times New Roman" w:hAnsi="Times New Roman" w:cs="Times New Roman"/>
          <w:sz w:val="28"/>
        </w:rPr>
        <w:t xml:space="preserve"> Обмен веществ в организме цыплят-бройлеров под влиянием кормовых добавок сорбционного действия / Е. С. Власенко // Изв</w:t>
      </w:r>
      <w:r w:rsidRPr="009A524B">
        <w:rPr>
          <w:rFonts w:ascii="Times New Roman" w:hAnsi="Times New Roman" w:cs="Times New Roman"/>
          <w:sz w:val="28"/>
        </w:rPr>
        <w:t>е</w:t>
      </w:r>
      <w:r w:rsidRPr="009A524B">
        <w:rPr>
          <w:rFonts w:ascii="Times New Roman" w:hAnsi="Times New Roman" w:cs="Times New Roman"/>
          <w:sz w:val="28"/>
        </w:rPr>
        <w:t xml:space="preserve">стия Оренбургского гос. </w:t>
      </w:r>
      <w:proofErr w:type="spellStart"/>
      <w:r w:rsidRPr="009A524B">
        <w:rPr>
          <w:rFonts w:ascii="Times New Roman" w:hAnsi="Times New Roman" w:cs="Times New Roman"/>
          <w:sz w:val="28"/>
        </w:rPr>
        <w:t>аграр</w:t>
      </w:r>
      <w:proofErr w:type="spellEnd"/>
      <w:r w:rsidRPr="009A524B">
        <w:rPr>
          <w:rFonts w:ascii="Times New Roman" w:hAnsi="Times New Roman" w:cs="Times New Roman"/>
          <w:sz w:val="28"/>
        </w:rPr>
        <w:t>. ун-та. – 2017. – № 2. – С. 230-232.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Дерхо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М. А.</w:t>
      </w:r>
      <w:r w:rsidRPr="009A524B">
        <w:rPr>
          <w:rFonts w:ascii="Times New Roman" w:hAnsi="Times New Roman" w:cs="Times New Roman"/>
          <w:sz w:val="28"/>
        </w:rPr>
        <w:t xml:space="preserve"> Влияние микроклимата на сохранность и обмен веществ у ремонтного молодняка кур / М. А. </w:t>
      </w:r>
      <w:proofErr w:type="spellStart"/>
      <w:r w:rsidRPr="009A524B">
        <w:rPr>
          <w:rFonts w:ascii="Times New Roman" w:hAnsi="Times New Roman" w:cs="Times New Roman"/>
          <w:sz w:val="28"/>
        </w:rPr>
        <w:t>Дерхо</w:t>
      </w:r>
      <w:proofErr w:type="spellEnd"/>
      <w:r w:rsidRPr="009A524B">
        <w:rPr>
          <w:rFonts w:ascii="Times New Roman" w:hAnsi="Times New Roman" w:cs="Times New Roman"/>
          <w:sz w:val="28"/>
        </w:rPr>
        <w:t>, Т. И. Середа // АПК России. – 2017. – Т. 24. № 2. – С. 366-370.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Джамбулатова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К. Д.</w:t>
      </w:r>
      <w:r w:rsidRPr="009A524B">
        <w:rPr>
          <w:rFonts w:ascii="Times New Roman" w:hAnsi="Times New Roman" w:cs="Times New Roman"/>
          <w:sz w:val="28"/>
        </w:rPr>
        <w:t xml:space="preserve"> Морфологические особенности двенадцат</w:t>
      </w:r>
      <w:r w:rsidRPr="009A524B">
        <w:rPr>
          <w:rFonts w:ascii="Times New Roman" w:hAnsi="Times New Roman" w:cs="Times New Roman"/>
          <w:sz w:val="28"/>
        </w:rPr>
        <w:t>и</w:t>
      </w:r>
      <w:r w:rsidRPr="009A524B">
        <w:rPr>
          <w:rFonts w:ascii="Times New Roman" w:hAnsi="Times New Roman" w:cs="Times New Roman"/>
          <w:sz w:val="28"/>
        </w:rPr>
        <w:t>перстной и тощей кишок цыплят-бройлеров (</w:t>
      </w:r>
      <w:proofErr w:type="spellStart"/>
      <w:r w:rsidRPr="009A524B">
        <w:rPr>
          <w:rFonts w:ascii="Times New Roman" w:hAnsi="Times New Roman" w:cs="Times New Roman"/>
          <w:sz w:val="28"/>
        </w:rPr>
        <w:t>гипотрофиков</w:t>
      </w:r>
      <w:proofErr w:type="spellEnd"/>
      <w:r w:rsidRPr="009A524B">
        <w:rPr>
          <w:rFonts w:ascii="Times New Roman" w:hAnsi="Times New Roman" w:cs="Times New Roman"/>
          <w:sz w:val="28"/>
        </w:rPr>
        <w:t>) на фоне испол</w:t>
      </w:r>
      <w:r w:rsidRPr="009A524B">
        <w:rPr>
          <w:rFonts w:ascii="Times New Roman" w:hAnsi="Times New Roman" w:cs="Times New Roman"/>
          <w:sz w:val="28"/>
        </w:rPr>
        <w:t>ь</w:t>
      </w:r>
      <w:r w:rsidRPr="009A524B">
        <w:rPr>
          <w:rFonts w:ascii="Times New Roman" w:hAnsi="Times New Roman" w:cs="Times New Roman"/>
          <w:sz w:val="28"/>
        </w:rPr>
        <w:t xml:space="preserve">зования в рационе пробиотиков / К. Д. </w:t>
      </w:r>
      <w:proofErr w:type="spellStart"/>
      <w:r w:rsidRPr="009A524B">
        <w:rPr>
          <w:rFonts w:ascii="Times New Roman" w:hAnsi="Times New Roman" w:cs="Times New Roman"/>
          <w:sz w:val="28"/>
        </w:rPr>
        <w:t>Джамбулатова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// Известия Оренбур</w:t>
      </w:r>
      <w:r w:rsidRPr="009A524B">
        <w:rPr>
          <w:rFonts w:ascii="Times New Roman" w:hAnsi="Times New Roman" w:cs="Times New Roman"/>
          <w:sz w:val="28"/>
        </w:rPr>
        <w:t>г</w:t>
      </w:r>
      <w:r w:rsidRPr="009A524B">
        <w:rPr>
          <w:rFonts w:ascii="Times New Roman" w:hAnsi="Times New Roman" w:cs="Times New Roman"/>
          <w:sz w:val="28"/>
        </w:rPr>
        <w:t xml:space="preserve">ского гос. </w:t>
      </w:r>
      <w:proofErr w:type="spellStart"/>
      <w:r w:rsidRPr="009A524B">
        <w:rPr>
          <w:rFonts w:ascii="Times New Roman" w:hAnsi="Times New Roman" w:cs="Times New Roman"/>
          <w:sz w:val="28"/>
        </w:rPr>
        <w:t>аграр</w:t>
      </w:r>
      <w:proofErr w:type="spellEnd"/>
      <w:r w:rsidRPr="009A524B">
        <w:rPr>
          <w:rFonts w:ascii="Times New Roman" w:hAnsi="Times New Roman" w:cs="Times New Roman"/>
          <w:sz w:val="28"/>
        </w:rPr>
        <w:t>. ун-та. – 2017. – № 2. – С. 235-239.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1B366A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524B">
        <w:rPr>
          <w:rFonts w:ascii="Times New Roman" w:hAnsi="Times New Roman" w:cs="Times New Roman"/>
          <w:b/>
          <w:sz w:val="28"/>
        </w:rPr>
        <w:t>Женихова</w:t>
      </w:r>
      <w:r w:rsidR="009A524B" w:rsidRPr="009A524B">
        <w:rPr>
          <w:rFonts w:ascii="Times New Roman" w:hAnsi="Times New Roman" w:cs="Times New Roman"/>
          <w:b/>
          <w:sz w:val="28"/>
        </w:rPr>
        <w:t>,</w:t>
      </w:r>
      <w:r w:rsidRPr="009A524B">
        <w:rPr>
          <w:rFonts w:ascii="Times New Roman" w:hAnsi="Times New Roman" w:cs="Times New Roman"/>
          <w:b/>
          <w:sz w:val="28"/>
        </w:rPr>
        <w:t xml:space="preserve"> Н.</w:t>
      </w:r>
      <w:r w:rsidR="009A524B" w:rsidRPr="009A524B">
        <w:rPr>
          <w:rFonts w:ascii="Times New Roman" w:hAnsi="Times New Roman" w:cs="Times New Roman"/>
          <w:b/>
          <w:sz w:val="28"/>
        </w:rPr>
        <w:t xml:space="preserve"> </w:t>
      </w:r>
      <w:r w:rsidRPr="009A524B">
        <w:rPr>
          <w:rFonts w:ascii="Times New Roman" w:hAnsi="Times New Roman" w:cs="Times New Roman"/>
          <w:b/>
          <w:sz w:val="28"/>
        </w:rPr>
        <w:t>И.</w:t>
      </w:r>
      <w:r w:rsidRPr="009A524B">
        <w:rPr>
          <w:rFonts w:ascii="Times New Roman" w:hAnsi="Times New Roman" w:cs="Times New Roman"/>
          <w:sz w:val="28"/>
        </w:rPr>
        <w:t xml:space="preserve"> Сравнительные морфологические изменения в печ</w:t>
      </w:r>
      <w:r w:rsidRPr="009A524B">
        <w:rPr>
          <w:rFonts w:ascii="Times New Roman" w:hAnsi="Times New Roman" w:cs="Times New Roman"/>
          <w:sz w:val="28"/>
        </w:rPr>
        <w:t>е</w:t>
      </w:r>
      <w:r w:rsidRPr="009A524B">
        <w:rPr>
          <w:rFonts w:ascii="Times New Roman" w:hAnsi="Times New Roman" w:cs="Times New Roman"/>
          <w:sz w:val="28"/>
        </w:rPr>
        <w:t>ни цыплят-бройлеров под влиянием пробиотика в возрастном аспекте / Н.</w:t>
      </w:r>
      <w:r w:rsidR="009A524B" w:rsidRPr="009A524B">
        <w:rPr>
          <w:rFonts w:ascii="Times New Roman" w:hAnsi="Times New Roman" w:cs="Times New Roman"/>
          <w:sz w:val="28"/>
        </w:rPr>
        <w:t xml:space="preserve"> </w:t>
      </w:r>
      <w:r w:rsidRPr="009A524B">
        <w:rPr>
          <w:rFonts w:ascii="Times New Roman" w:hAnsi="Times New Roman" w:cs="Times New Roman"/>
          <w:sz w:val="28"/>
        </w:rPr>
        <w:t xml:space="preserve">И. Женихова // </w:t>
      </w:r>
      <w:proofErr w:type="spellStart"/>
      <w:r w:rsidRPr="009A524B">
        <w:rPr>
          <w:rFonts w:ascii="Times New Roman" w:hAnsi="Times New Roman" w:cs="Times New Roman"/>
          <w:sz w:val="28"/>
        </w:rPr>
        <w:t>Аграр</w:t>
      </w:r>
      <w:proofErr w:type="spellEnd"/>
      <w:r w:rsidR="009A524B" w:rsidRPr="009A524B">
        <w:rPr>
          <w:rFonts w:ascii="Times New Roman" w:hAnsi="Times New Roman" w:cs="Times New Roman"/>
          <w:sz w:val="28"/>
        </w:rPr>
        <w:t>.</w:t>
      </w:r>
      <w:r w:rsidRPr="009A524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524B">
        <w:rPr>
          <w:rFonts w:ascii="Times New Roman" w:hAnsi="Times New Roman" w:cs="Times New Roman"/>
          <w:sz w:val="28"/>
        </w:rPr>
        <w:t>вестн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Урала. – 2017. – № 1 (155). – С. 4</w:t>
      </w:r>
      <w:r w:rsidR="009A524B" w:rsidRPr="009A524B">
        <w:rPr>
          <w:rFonts w:ascii="Times New Roman" w:hAnsi="Times New Roman" w:cs="Times New Roman"/>
          <w:sz w:val="28"/>
        </w:rPr>
        <w:t>.</w:t>
      </w:r>
    </w:p>
    <w:p w:rsidR="004C2464" w:rsidRPr="0081552F" w:rsidRDefault="00C507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52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Зерновое сорго в комбикормах для цыплят-бройлеров</w:t>
      </w:r>
      <w:r w:rsidRPr="009A52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С. В. Зотеев [и др.] // Птицеводство. – 2017. – № 6. – С. 27-29.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результаты исследований по использованию зернового сорго в комб</w:t>
      </w:r>
      <w:r w:rsidRPr="009A52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кормах для цыплят-бройлеров кросса "Росс-308". Установлено, что замена кукурузы на зерновое сорго сорта "</w:t>
      </w:r>
      <w:proofErr w:type="spellStart"/>
      <w:r w:rsidRPr="009A5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Рось</w:t>
      </w:r>
      <w:proofErr w:type="spellEnd"/>
      <w:r w:rsidRPr="009A524B">
        <w:rPr>
          <w:rFonts w:ascii="Times New Roman" w:eastAsia="Times New Roman" w:hAnsi="Times New Roman" w:cs="Times New Roman"/>
          <w:sz w:val="24"/>
          <w:szCs w:val="24"/>
          <w:lang w:eastAsia="ru-RU"/>
        </w:rPr>
        <w:t>" способствовала повышению прироста цыплят в опытной группе на 4,4 процента.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Камалиева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М. Г.</w:t>
      </w:r>
      <w:r w:rsidRPr="009A524B">
        <w:rPr>
          <w:rFonts w:ascii="Times New Roman" w:hAnsi="Times New Roman" w:cs="Times New Roman"/>
          <w:sz w:val="28"/>
        </w:rPr>
        <w:t xml:space="preserve"> Влияние условий содержания ремонтного молодн</w:t>
      </w:r>
      <w:r w:rsidRPr="009A524B">
        <w:rPr>
          <w:rFonts w:ascii="Times New Roman" w:hAnsi="Times New Roman" w:cs="Times New Roman"/>
          <w:sz w:val="28"/>
        </w:rPr>
        <w:t>я</w:t>
      </w:r>
      <w:r w:rsidRPr="009A524B">
        <w:rPr>
          <w:rFonts w:ascii="Times New Roman" w:hAnsi="Times New Roman" w:cs="Times New Roman"/>
          <w:sz w:val="28"/>
        </w:rPr>
        <w:t xml:space="preserve">ка кур на формирование иммунитета и качество мяса / М. Г. </w:t>
      </w:r>
      <w:proofErr w:type="spellStart"/>
      <w:r w:rsidRPr="009A524B">
        <w:rPr>
          <w:rFonts w:ascii="Times New Roman" w:hAnsi="Times New Roman" w:cs="Times New Roman"/>
          <w:sz w:val="28"/>
        </w:rPr>
        <w:t>Камалиева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, Р. А. </w:t>
      </w:r>
      <w:proofErr w:type="spellStart"/>
      <w:r w:rsidRPr="009A524B">
        <w:rPr>
          <w:rFonts w:ascii="Times New Roman" w:hAnsi="Times New Roman" w:cs="Times New Roman"/>
          <w:sz w:val="28"/>
        </w:rPr>
        <w:t>Асрутдинова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, С. М. Гарипов // </w:t>
      </w:r>
      <w:proofErr w:type="spellStart"/>
      <w:r w:rsidRPr="009A524B">
        <w:rPr>
          <w:rFonts w:ascii="Times New Roman" w:hAnsi="Times New Roman" w:cs="Times New Roman"/>
          <w:sz w:val="28"/>
        </w:rPr>
        <w:t>Вестн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9A524B">
        <w:rPr>
          <w:rFonts w:ascii="Times New Roman" w:hAnsi="Times New Roman" w:cs="Times New Roman"/>
          <w:sz w:val="28"/>
        </w:rPr>
        <w:t>аграр</w:t>
      </w:r>
      <w:proofErr w:type="spellEnd"/>
      <w:r w:rsidRPr="009A524B">
        <w:rPr>
          <w:rFonts w:ascii="Times New Roman" w:hAnsi="Times New Roman" w:cs="Times New Roman"/>
          <w:sz w:val="28"/>
        </w:rPr>
        <w:t>. ун-та. – 2017. – № 5. – С. 35-39.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sz w:val="24"/>
        </w:rPr>
        <w:t>Целью данной работы явилось изучение влияния условий содержания на формир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 xml:space="preserve">вание иммунитета и качество мяса ремонтного молодняка кур. Эксперименты проведены на цыплятах кросса </w:t>
      </w:r>
      <w:proofErr w:type="spellStart"/>
      <w:r w:rsidRPr="009A524B">
        <w:rPr>
          <w:rFonts w:ascii="Times New Roman" w:hAnsi="Times New Roman" w:cs="Times New Roman"/>
          <w:sz w:val="24"/>
        </w:rPr>
        <w:t>Ломанн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Браун. Основные показатели микроклимата в исследуемых помещениях для содержания ремонтного молодняка кур соответствуют зоогигиенической норме. </w:t>
      </w:r>
      <w:proofErr w:type="gramStart"/>
      <w:r w:rsidRPr="009A524B">
        <w:rPr>
          <w:rFonts w:ascii="Times New Roman" w:hAnsi="Times New Roman" w:cs="Times New Roman"/>
          <w:sz w:val="24"/>
        </w:rPr>
        <w:t xml:space="preserve">Объем вентиляции на одну голову составил в птичнике № 1 - 0,71 м3/ч, во втором - 0,64 м3/ч. Кратность вентиляции при этом составила для холодного и переходного пери-ода для птичника № 1 - 3,93 и 3,56 раз/ч соответственно, во втором птичнике 5,35 и 4,84 раз/ч. Установлено, что более усовершенствованное оборудование вентиляции во </w:t>
      </w:r>
      <w:proofErr w:type="spellStart"/>
      <w:r w:rsidRPr="009A524B">
        <w:rPr>
          <w:rFonts w:ascii="Times New Roman" w:hAnsi="Times New Roman" w:cs="Times New Roman"/>
          <w:sz w:val="24"/>
        </w:rPr>
        <w:t>вто</w:t>
      </w:r>
      <w:proofErr w:type="spellEnd"/>
      <w:r w:rsidRPr="009A524B">
        <w:rPr>
          <w:rFonts w:ascii="Times New Roman" w:hAnsi="Times New Roman" w:cs="Times New Roman"/>
          <w:sz w:val="24"/>
        </w:rPr>
        <w:t>-ром птичнике.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Более напряженный иммунитет против болезни Ньюкасла был создан в группе, </w:t>
      </w:r>
      <w:r w:rsidRPr="009A524B">
        <w:rPr>
          <w:rFonts w:ascii="Times New Roman" w:hAnsi="Times New Roman" w:cs="Times New Roman"/>
          <w:sz w:val="24"/>
        </w:rPr>
        <w:lastRenderedPageBreak/>
        <w:t>где в качестве адъюванта применяли полисахарид независимо от птичника. Органолепт</w:t>
      </w:r>
      <w:r w:rsidRPr="009A524B">
        <w:rPr>
          <w:rFonts w:ascii="Times New Roman" w:hAnsi="Times New Roman" w:cs="Times New Roman"/>
          <w:sz w:val="24"/>
        </w:rPr>
        <w:t>и</w:t>
      </w:r>
      <w:r w:rsidRPr="009A524B">
        <w:rPr>
          <w:rFonts w:ascii="Times New Roman" w:hAnsi="Times New Roman" w:cs="Times New Roman"/>
          <w:sz w:val="24"/>
        </w:rPr>
        <w:t>ческие показатели мяса цыплят опытных и контрольной групп обоих птичников были практически одинаковые. Тушки имели бледно-желтый цвет с розовым оттенком, упругой консистенции, запах специфический, подкожный и внутренний жир желтого цвета; бул</w:t>
      </w:r>
      <w:r w:rsidRPr="009A524B">
        <w:rPr>
          <w:rFonts w:ascii="Times New Roman" w:hAnsi="Times New Roman" w:cs="Times New Roman"/>
          <w:sz w:val="24"/>
        </w:rPr>
        <w:t>ь</w:t>
      </w:r>
      <w:r w:rsidRPr="009A524B">
        <w:rPr>
          <w:rFonts w:ascii="Times New Roman" w:hAnsi="Times New Roman" w:cs="Times New Roman"/>
          <w:sz w:val="24"/>
        </w:rPr>
        <w:t xml:space="preserve">он, полученный из мяса птицы, - прозрачный, имеет приятный запах, с крупными каплями жира на поверхности. </w:t>
      </w:r>
      <w:proofErr w:type="spellStart"/>
      <w:r w:rsidRPr="009A524B">
        <w:rPr>
          <w:rFonts w:ascii="Times New Roman" w:hAnsi="Times New Roman" w:cs="Times New Roman"/>
          <w:sz w:val="24"/>
        </w:rPr>
        <w:t>pH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мышечной ткани составил 5,6-5,9. Количество аминоаммиачного азота в мясе цыплят не превышало допустимый предел - 1,26 мг. Кислотное число жира не превышал 1,0 мг КОН. Таким образом, доказано, что микроклимат в обоих птичниках </w:t>
      </w:r>
      <w:proofErr w:type="gramStart"/>
      <w:r w:rsidRPr="009A524B">
        <w:rPr>
          <w:rFonts w:ascii="Times New Roman" w:hAnsi="Times New Roman" w:cs="Times New Roman"/>
          <w:sz w:val="24"/>
        </w:rPr>
        <w:t>со-ответствует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зоогигиеническим нормам, не влияет на формирование иммунитета, на то-</w:t>
      </w:r>
      <w:proofErr w:type="spellStart"/>
      <w:r w:rsidRPr="009A524B">
        <w:rPr>
          <w:rFonts w:ascii="Times New Roman" w:hAnsi="Times New Roman" w:cs="Times New Roman"/>
          <w:sz w:val="24"/>
        </w:rPr>
        <w:t>варные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качества и физико-химические показатели мяса. 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Коссе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Г. И.</w:t>
      </w:r>
      <w:r w:rsidRPr="009A524B">
        <w:rPr>
          <w:rFonts w:ascii="Times New Roman" w:hAnsi="Times New Roman" w:cs="Times New Roman"/>
          <w:sz w:val="28"/>
        </w:rPr>
        <w:t xml:space="preserve"> Влияние «</w:t>
      </w:r>
      <w:proofErr w:type="spellStart"/>
      <w:r w:rsidR="004225E3" w:rsidRPr="009A524B">
        <w:rPr>
          <w:rFonts w:ascii="Times New Roman" w:hAnsi="Times New Roman" w:cs="Times New Roman"/>
          <w:sz w:val="28"/>
        </w:rPr>
        <w:t>Л</w:t>
      </w:r>
      <w:r w:rsidRPr="009A524B">
        <w:rPr>
          <w:rFonts w:ascii="Times New Roman" w:hAnsi="Times New Roman" w:cs="Times New Roman"/>
          <w:sz w:val="28"/>
        </w:rPr>
        <w:t>евисел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524B">
        <w:rPr>
          <w:rFonts w:ascii="Times New Roman" w:hAnsi="Times New Roman" w:cs="Times New Roman"/>
          <w:sz w:val="28"/>
        </w:rPr>
        <w:t>sb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плюс» на переваримость основных питательных веществ рационов цыплят-бройлеров кросса «ИСА-15» / Г. И. </w:t>
      </w:r>
      <w:proofErr w:type="spellStart"/>
      <w:r w:rsidRPr="009A524B">
        <w:rPr>
          <w:rFonts w:ascii="Times New Roman" w:hAnsi="Times New Roman" w:cs="Times New Roman"/>
          <w:sz w:val="28"/>
        </w:rPr>
        <w:t>Коссе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, А. С. Казаков // Известия Нижневолжского </w:t>
      </w:r>
      <w:proofErr w:type="spellStart"/>
      <w:r w:rsidRPr="009A524B">
        <w:rPr>
          <w:rFonts w:ascii="Times New Roman" w:hAnsi="Times New Roman" w:cs="Times New Roman"/>
          <w:sz w:val="28"/>
        </w:rPr>
        <w:t>агроун-го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2017. – № 1. – С. 114-119.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sz w:val="24"/>
        </w:rPr>
        <w:t>Представлены показатели переваримости основных питательных веществ в раци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>нах цыплят-бройлеров при использовании пробиотика «</w:t>
      </w:r>
      <w:proofErr w:type="spellStart"/>
      <w:r w:rsidRPr="009A524B">
        <w:rPr>
          <w:rFonts w:ascii="Times New Roman" w:hAnsi="Times New Roman" w:cs="Times New Roman"/>
          <w:sz w:val="24"/>
        </w:rPr>
        <w:t>Левисел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SB Плюс». При испол</w:t>
      </w:r>
      <w:r w:rsidRPr="009A524B">
        <w:rPr>
          <w:rFonts w:ascii="Times New Roman" w:hAnsi="Times New Roman" w:cs="Times New Roman"/>
          <w:sz w:val="24"/>
        </w:rPr>
        <w:t>ь</w:t>
      </w:r>
      <w:r w:rsidRPr="009A524B">
        <w:rPr>
          <w:rFonts w:ascii="Times New Roman" w:hAnsi="Times New Roman" w:cs="Times New Roman"/>
          <w:sz w:val="24"/>
        </w:rPr>
        <w:t xml:space="preserve">зовании пробиотика в чистом виде в количестве 0,5 кг на тонну корма (III) и в составе </w:t>
      </w:r>
      <w:proofErr w:type="spellStart"/>
      <w:r w:rsidRPr="009A524B">
        <w:rPr>
          <w:rFonts w:ascii="Times New Roman" w:hAnsi="Times New Roman" w:cs="Times New Roman"/>
          <w:sz w:val="24"/>
        </w:rPr>
        <w:t>ферментно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-пробиотического комплекса в количестве 1 кг первые две недели и 0,5 кг на тонну корма в последующем. Пробиотик способствует улучшению </w:t>
      </w:r>
      <w:proofErr w:type="spellStart"/>
      <w:r w:rsidRPr="009A524B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то</w:t>
      </w:r>
      <w:r w:rsidRPr="009A524B">
        <w:rPr>
          <w:rFonts w:ascii="Times New Roman" w:hAnsi="Times New Roman" w:cs="Times New Roman"/>
          <w:sz w:val="24"/>
        </w:rPr>
        <w:t>л</w:t>
      </w:r>
      <w:r w:rsidRPr="009A524B">
        <w:rPr>
          <w:rFonts w:ascii="Times New Roman" w:hAnsi="Times New Roman" w:cs="Times New Roman"/>
          <w:sz w:val="24"/>
        </w:rPr>
        <w:t>стого отдела кишечника, что в конечном итоге повышает показатели обменных процессов. Подтверждением этого явились результаты по динамике роста живой массы у цыплят опытных групп. Повышение продуктивности цыплят за счет улучшения обменных пр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>цессов подтверждается данными физиологического балансового опыта. Установлено д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 xml:space="preserve">стоверное повышение переваримости органического вещества, сырого протеина у цыплят опытных групп, которые получали пробиотик. Включение пробиотика в состав рациона цыплят-бройлеров позволяет более рационально использовать протеин комбикормов за счёт повышения коэффициента использования азота, как </w:t>
      </w:r>
      <w:proofErr w:type="gramStart"/>
      <w:r w:rsidRPr="009A524B">
        <w:rPr>
          <w:rFonts w:ascii="Times New Roman" w:hAnsi="Times New Roman" w:cs="Times New Roman"/>
          <w:sz w:val="24"/>
        </w:rPr>
        <w:t>от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принятого, так и от усвоенн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>го.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Коссе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Г. И.</w:t>
      </w:r>
      <w:r w:rsidRPr="009A524B">
        <w:rPr>
          <w:rFonts w:ascii="Times New Roman" w:hAnsi="Times New Roman" w:cs="Times New Roman"/>
          <w:sz w:val="28"/>
        </w:rPr>
        <w:t xml:space="preserve"> Эффективность применения </w:t>
      </w:r>
      <w:proofErr w:type="spellStart"/>
      <w:r w:rsidRPr="009A524B">
        <w:rPr>
          <w:rFonts w:ascii="Times New Roman" w:hAnsi="Times New Roman" w:cs="Times New Roman"/>
          <w:sz w:val="28"/>
        </w:rPr>
        <w:t>ферментно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-пробиотического комплекса при выращивании цыплят-бройлеров / Г. И. </w:t>
      </w:r>
      <w:proofErr w:type="spellStart"/>
      <w:r w:rsidRPr="009A524B">
        <w:rPr>
          <w:rFonts w:ascii="Times New Roman" w:hAnsi="Times New Roman" w:cs="Times New Roman"/>
          <w:sz w:val="28"/>
        </w:rPr>
        <w:t>Коссе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, А. С. Казаков // Известия Нижневолжского </w:t>
      </w:r>
      <w:proofErr w:type="spellStart"/>
      <w:r w:rsidRPr="009A524B">
        <w:rPr>
          <w:rFonts w:ascii="Times New Roman" w:hAnsi="Times New Roman" w:cs="Times New Roman"/>
          <w:sz w:val="28"/>
        </w:rPr>
        <w:t>агроун-го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комплекса: наука и высшее професси</w:t>
      </w:r>
      <w:r w:rsidRPr="009A524B">
        <w:rPr>
          <w:rFonts w:ascii="Times New Roman" w:hAnsi="Times New Roman" w:cs="Times New Roman"/>
          <w:sz w:val="28"/>
        </w:rPr>
        <w:t>о</w:t>
      </w:r>
      <w:r w:rsidRPr="009A524B">
        <w:rPr>
          <w:rFonts w:ascii="Times New Roman" w:hAnsi="Times New Roman" w:cs="Times New Roman"/>
          <w:sz w:val="28"/>
        </w:rPr>
        <w:t>нальное образование. – 2017. – № 1.– С. 138-143.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sz w:val="24"/>
        </w:rPr>
        <w:t>В представленном материале изложены результаты изучения влияния пробиотика «</w:t>
      </w:r>
      <w:proofErr w:type="spellStart"/>
      <w:r w:rsidRPr="009A524B">
        <w:rPr>
          <w:rFonts w:ascii="Times New Roman" w:hAnsi="Times New Roman" w:cs="Times New Roman"/>
          <w:sz w:val="24"/>
        </w:rPr>
        <w:t>Левисел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SB Плюс» на продуктивные качества цыплят-бройлеров кросса «ИСА-15» в ч</w:t>
      </w:r>
      <w:r w:rsidRPr="009A524B">
        <w:rPr>
          <w:rFonts w:ascii="Times New Roman" w:hAnsi="Times New Roman" w:cs="Times New Roman"/>
          <w:sz w:val="24"/>
        </w:rPr>
        <w:t>и</w:t>
      </w:r>
      <w:r w:rsidRPr="009A524B">
        <w:rPr>
          <w:rFonts w:ascii="Times New Roman" w:hAnsi="Times New Roman" w:cs="Times New Roman"/>
          <w:sz w:val="24"/>
        </w:rPr>
        <w:t xml:space="preserve">стом виде и в составе </w:t>
      </w:r>
      <w:proofErr w:type="spellStart"/>
      <w:r w:rsidRPr="009A524B">
        <w:rPr>
          <w:rFonts w:ascii="Times New Roman" w:hAnsi="Times New Roman" w:cs="Times New Roman"/>
          <w:sz w:val="24"/>
        </w:rPr>
        <w:t>ферментно</w:t>
      </w:r>
      <w:proofErr w:type="spellEnd"/>
      <w:r w:rsidRPr="009A524B">
        <w:rPr>
          <w:rFonts w:ascii="Times New Roman" w:hAnsi="Times New Roman" w:cs="Times New Roman"/>
          <w:sz w:val="24"/>
        </w:rPr>
        <w:t>-пробиотического комплекса. Определена оптимальная норма скармливания испытуемого пробиотика для цыплят-бройлеров в количестве 1 кг на тонну корма (первые две недели, а в последующем 0,5 кг на тонну). Для повышения э</w:t>
      </w:r>
      <w:r w:rsidRPr="009A524B">
        <w:rPr>
          <w:rFonts w:ascii="Times New Roman" w:hAnsi="Times New Roman" w:cs="Times New Roman"/>
          <w:sz w:val="24"/>
        </w:rPr>
        <w:t>ф</w:t>
      </w:r>
      <w:r w:rsidRPr="009A524B">
        <w:rPr>
          <w:rFonts w:ascii="Times New Roman" w:hAnsi="Times New Roman" w:cs="Times New Roman"/>
          <w:sz w:val="24"/>
        </w:rPr>
        <w:t>фективности его использования применяют фермент «</w:t>
      </w:r>
      <w:proofErr w:type="spellStart"/>
      <w:r w:rsidRPr="009A524B">
        <w:rPr>
          <w:rFonts w:ascii="Times New Roman" w:hAnsi="Times New Roman" w:cs="Times New Roman"/>
          <w:sz w:val="24"/>
        </w:rPr>
        <w:t>ЦеллоЛюкс</w:t>
      </w:r>
      <w:proofErr w:type="spellEnd"/>
      <w:r w:rsidRPr="009A524B">
        <w:rPr>
          <w:rFonts w:ascii="Times New Roman" w:hAnsi="Times New Roman" w:cs="Times New Roman"/>
          <w:sz w:val="24"/>
        </w:rPr>
        <w:t>-</w:t>
      </w:r>
      <w:proofErr w:type="gramStart"/>
      <w:r w:rsidRPr="009A524B">
        <w:rPr>
          <w:rFonts w:ascii="Times New Roman" w:hAnsi="Times New Roman" w:cs="Times New Roman"/>
          <w:sz w:val="24"/>
        </w:rPr>
        <w:t>F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». Установлено, что наиболее эффективный метод использования пробиотика - это включение в состав </w:t>
      </w:r>
      <w:proofErr w:type="spellStart"/>
      <w:r w:rsidRPr="009A524B">
        <w:rPr>
          <w:rFonts w:ascii="Times New Roman" w:hAnsi="Times New Roman" w:cs="Times New Roman"/>
          <w:sz w:val="24"/>
        </w:rPr>
        <w:t>фе</w:t>
      </w:r>
      <w:r w:rsidRPr="009A524B">
        <w:rPr>
          <w:rFonts w:ascii="Times New Roman" w:hAnsi="Times New Roman" w:cs="Times New Roman"/>
          <w:sz w:val="24"/>
        </w:rPr>
        <w:t>р</w:t>
      </w:r>
      <w:r w:rsidRPr="009A524B">
        <w:rPr>
          <w:rFonts w:ascii="Times New Roman" w:hAnsi="Times New Roman" w:cs="Times New Roman"/>
          <w:sz w:val="24"/>
        </w:rPr>
        <w:t>ментно</w:t>
      </w:r>
      <w:proofErr w:type="spellEnd"/>
      <w:r w:rsidRPr="009A524B">
        <w:rPr>
          <w:rFonts w:ascii="Times New Roman" w:hAnsi="Times New Roman" w:cs="Times New Roman"/>
          <w:sz w:val="24"/>
        </w:rPr>
        <w:t>-пробиотического комплекса, что позволяет достоверно повысить абсолютный и среднесуточный прирост живой массы и снизить затраты корма на единицу прироста. Пробиотик способствует улучшению обменных процессов у цыплят опытных групп, и б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>лее рациональным использованием белка рациона, что подтверждается данными по затр</w:t>
      </w:r>
      <w:r w:rsidRPr="009A524B">
        <w:rPr>
          <w:rFonts w:ascii="Times New Roman" w:hAnsi="Times New Roman" w:cs="Times New Roman"/>
          <w:sz w:val="24"/>
        </w:rPr>
        <w:t>а</w:t>
      </w:r>
      <w:r w:rsidRPr="009A524B">
        <w:rPr>
          <w:rFonts w:ascii="Times New Roman" w:hAnsi="Times New Roman" w:cs="Times New Roman"/>
          <w:sz w:val="24"/>
        </w:rPr>
        <w:t xml:space="preserve">там протеина на производство единицы продукции. </w:t>
      </w:r>
    </w:p>
    <w:p w:rsidR="009A524B" w:rsidRPr="009A524B" w:rsidRDefault="009A524B" w:rsidP="009A524B">
      <w:pPr>
        <w:spacing w:after="0" w:line="240" w:lineRule="auto"/>
        <w:ind w:firstLine="709"/>
        <w:jc w:val="both"/>
      </w:pPr>
    </w:p>
    <w:p w:rsidR="004225E3" w:rsidRDefault="009A524B" w:rsidP="004225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Зяблицева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М. А</w:t>
      </w:r>
      <w:r w:rsidRPr="009A524B">
        <w:rPr>
          <w:rFonts w:ascii="Times New Roman" w:hAnsi="Times New Roman" w:cs="Times New Roman"/>
          <w:sz w:val="28"/>
        </w:rPr>
        <w:t>. Кормление цыплят-бройлеров при добавлении ми</w:t>
      </w:r>
      <w:r w:rsidRPr="009A524B">
        <w:rPr>
          <w:rFonts w:ascii="Times New Roman" w:hAnsi="Times New Roman" w:cs="Times New Roman"/>
          <w:sz w:val="28"/>
        </w:rPr>
        <w:t>к</w:t>
      </w:r>
      <w:r w:rsidRPr="009A524B">
        <w:rPr>
          <w:rFonts w:ascii="Times New Roman" w:hAnsi="Times New Roman" w:cs="Times New Roman"/>
          <w:sz w:val="28"/>
        </w:rPr>
        <w:t xml:space="preserve">робиологических препаратов / М. А. </w:t>
      </w:r>
      <w:proofErr w:type="spellStart"/>
      <w:r w:rsidRPr="009A524B">
        <w:rPr>
          <w:rFonts w:ascii="Times New Roman" w:hAnsi="Times New Roman" w:cs="Times New Roman"/>
          <w:sz w:val="28"/>
        </w:rPr>
        <w:t>Зяблицева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9A524B">
        <w:rPr>
          <w:rFonts w:ascii="Times New Roman" w:hAnsi="Times New Roman" w:cs="Times New Roman"/>
          <w:sz w:val="28"/>
        </w:rPr>
        <w:t>Белооков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// Птицево</w:t>
      </w:r>
      <w:r w:rsidRPr="009A524B">
        <w:rPr>
          <w:rFonts w:ascii="Times New Roman" w:hAnsi="Times New Roman" w:cs="Times New Roman"/>
          <w:sz w:val="28"/>
        </w:rPr>
        <w:t>д</w:t>
      </w:r>
      <w:r w:rsidRPr="009A524B">
        <w:rPr>
          <w:rFonts w:ascii="Times New Roman" w:hAnsi="Times New Roman" w:cs="Times New Roman"/>
          <w:sz w:val="28"/>
        </w:rPr>
        <w:t>ство. – 2017. – № 8. – С. 21-25.</w:t>
      </w:r>
    </w:p>
    <w:p w:rsidR="009A524B" w:rsidRPr="009A524B" w:rsidRDefault="009A524B" w:rsidP="004225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sz w:val="24"/>
        </w:rPr>
        <w:lastRenderedPageBreak/>
        <w:t>В статье представлены результаты расчёта конверсии питательных веществ корма в продукцию при использовании в рационе микробиологических препаратов. Исследован</w:t>
      </w:r>
      <w:r w:rsidRPr="009A524B">
        <w:rPr>
          <w:rFonts w:ascii="Times New Roman" w:hAnsi="Times New Roman" w:cs="Times New Roman"/>
          <w:sz w:val="24"/>
        </w:rPr>
        <w:t>и</w:t>
      </w:r>
      <w:r w:rsidRPr="009A524B">
        <w:rPr>
          <w:rFonts w:ascii="Times New Roman" w:hAnsi="Times New Roman" w:cs="Times New Roman"/>
          <w:sz w:val="24"/>
        </w:rPr>
        <w:t>ями установлено, что их применение позволяет увеличить содержание белка в мясе бро</w:t>
      </w:r>
      <w:r w:rsidRPr="009A524B">
        <w:rPr>
          <w:rFonts w:ascii="Times New Roman" w:hAnsi="Times New Roman" w:cs="Times New Roman"/>
          <w:sz w:val="24"/>
        </w:rPr>
        <w:t>й</w:t>
      </w:r>
      <w:r w:rsidRPr="009A524B">
        <w:rPr>
          <w:rFonts w:ascii="Times New Roman" w:hAnsi="Times New Roman" w:cs="Times New Roman"/>
          <w:sz w:val="24"/>
        </w:rPr>
        <w:t>леров.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524B">
        <w:rPr>
          <w:rFonts w:ascii="Times New Roman" w:hAnsi="Times New Roman" w:cs="Times New Roman"/>
          <w:b/>
          <w:sz w:val="28"/>
        </w:rPr>
        <w:t>Колесникова, И. А.</w:t>
      </w:r>
      <w:r w:rsidRPr="009A524B">
        <w:rPr>
          <w:rFonts w:ascii="Times New Roman" w:hAnsi="Times New Roman" w:cs="Times New Roman"/>
          <w:sz w:val="28"/>
        </w:rPr>
        <w:t xml:space="preserve"> Морфологические и биохимические показатели крови цыплят-бройлеров при скармливании пробиотика и микронутриента / И. А. Колесникова // </w:t>
      </w:r>
      <w:proofErr w:type="spellStart"/>
      <w:r w:rsidRPr="009A524B">
        <w:rPr>
          <w:rFonts w:ascii="Times New Roman" w:hAnsi="Times New Roman" w:cs="Times New Roman"/>
          <w:sz w:val="28"/>
        </w:rPr>
        <w:t>Вестн</w:t>
      </w:r>
      <w:proofErr w:type="spellEnd"/>
      <w:r w:rsidRPr="009A524B">
        <w:rPr>
          <w:rFonts w:ascii="Times New Roman" w:hAnsi="Times New Roman" w:cs="Times New Roman"/>
          <w:sz w:val="28"/>
        </w:rPr>
        <w:t>. мясного скотоводства. – 2017. – № 2. – С. 147-155.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sz w:val="24"/>
        </w:rPr>
        <w:t>Сбалансированное кормление является ведущим фактором, поддерживающим ст</w:t>
      </w:r>
      <w:r w:rsidRPr="009A524B">
        <w:rPr>
          <w:rFonts w:ascii="Times New Roman" w:hAnsi="Times New Roman" w:cs="Times New Roman"/>
          <w:sz w:val="24"/>
        </w:rPr>
        <w:t>а</w:t>
      </w:r>
      <w:r w:rsidRPr="009A524B">
        <w:rPr>
          <w:rFonts w:ascii="Times New Roman" w:hAnsi="Times New Roman" w:cs="Times New Roman"/>
          <w:sz w:val="24"/>
        </w:rPr>
        <w:t>бильность обмена веществ в организме в условиях постоянного контакта с окружающей средой, высокую жизнеспособность и продуктивность птицы. Комбикорма для птицы необходимо балансировать по основным питательным веществам, микро- и макроэлеме</w:t>
      </w:r>
      <w:r w:rsidRPr="009A524B">
        <w:rPr>
          <w:rFonts w:ascii="Times New Roman" w:hAnsi="Times New Roman" w:cs="Times New Roman"/>
          <w:sz w:val="24"/>
        </w:rPr>
        <w:t>н</w:t>
      </w:r>
      <w:r w:rsidRPr="009A524B">
        <w:rPr>
          <w:rFonts w:ascii="Times New Roman" w:hAnsi="Times New Roman" w:cs="Times New Roman"/>
          <w:sz w:val="24"/>
        </w:rPr>
        <w:t>там, незаменимым аминокислотам и витаминам, при рекомендованной добавке фермен</w:t>
      </w:r>
      <w:r w:rsidRPr="009A524B">
        <w:rPr>
          <w:rFonts w:ascii="Times New Roman" w:hAnsi="Times New Roman" w:cs="Times New Roman"/>
          <w:sz w:val="24"/>
        </w:rPr>
        <w:t>т</w:t>
      </w:r>
      <w:r w:rsidRPr="009A524B">
        <w:rPr>
          <w:rFonts w:ascii="Times New Roman" w:hAnsi="Times New Roman" w:cs="Times New Roman"/>
          <w:sz w:val="24"/>
        </w:rPr>
        <w:t>ных препаратов, антибиотиков и антиоксидантов (43 показателя). В последние десятил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 xml:space="preserve">тие учёные занимаются разработкой технологий, связанных с применением </w:t>
      </w:r>
      <w:proofErr w:type="spellStart"/>
      <w:r w:rsidRPr="009A524B">
        <w:rPr>
          <w:rFonts w:ascii="Times New Roman" w:hAnsi="Times New Roman" w:cs="Times New Roman"/>
          <w:sz w:val="24"/>
        </w:rPr>
        <w:t>пробиотич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>ских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препаратов в комплексе с ростовыми добавками, витаминами, микроэлементами, а</w:t>
      </w:r>
      <w:r w:rsidRPr="009A524B">
        <w:rPr>
          <w:rFonts w:ascii="Times New Roman" w:hAnsi="Times New Roman" w:cs="Times New Roman"/>
          <w:sz w:val="24"/>
        </w:rPr>
        <w:t>н</w:t>
      </w:r>
      <w:r w:rsidRPr="009A524B">
        <w:rPr>
          <w:rFonts w:ascii="Times New Roman" w:hAnsi="Times New Roman" w:cs="Times New Roman"/>
          <w:sz w:val="24"/>
        </w:rPr>
        <w:t xml:space="preserve">тибиотиками, молочной кислотой, лактозой. Поэтому исследование влияния </w:t>
      </w:r>
      <w:proofErr w:type="spellStart"/>
      <w:r w:rsidRPr="009A524B">
        <w:rPr>
          <w:rFonts w:ascii="Times New Roman" w:hAnsi="Times New Roman" w:cs="Times New Roman"/>
          <w:sz w:val="24"/>
        </w:rPr>
        <w:t>пробиотич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>ских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препаратов и микронутриентов на организм птиц является актуальным. </w:t>
      </w:r>
      <w:proofErr w:type="gramStart"/>
      <w:r w:rsidRPr="009A524B">
        <w:rPr>
          <w:rFonts w:ascii="Times New Roman" w:hAnsi="Times New Roman" w:cs="Times New Roman"/>
          <w:sz w:val="24"/>
        </w:rPr>
        <w:t xml:space="preserve">В научно-хозяйственном опыте на четырёх группах (контрольная и три опытных) цыплят-бройлеров кросса «Смена 7» установлено, что к 42-дневному возрасту цыплята I </w:t>
      </w:r>
      <w:proofErr w:type="spellStart"/>
      <w:r w:rsidRPr="009A524B">
        <w:rPr>
          <w:rFonts w:ascii="Times New Roman" w:hAnsi="Times New Roman" w:cs="Times New Roman"/>
          <w:sz w:val="24"/>
        </w:rPr>
        <w:t>экспе-риментальной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группы превалировали по живой массе над контрольными птицами на 2,5 %, птицы II опытной - на 4,7 % и III опытной - на 12,4 %. Более интенсивный рост птицы наблюдался в третьей опытной группе, где использовался пробиотик </w:t>
      </w:r>
      <w:proofErr w:type="spellStart"/>
      <w:r w:rsidRPr="009A524B">
        <w:rPr>
          <w:rFonts w:ascii="Times New Roman" w:hAnsi="Times New Roman" w:cs="Times New Roman"/>
          <w:sz w:val="24"/>
        </w:rPr>
        <w:t>Лактоамиловорин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и йодид калия.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При анализе крови подопытных птиц установлено, что концентрация эритроцитов в крови цыплят-бройлеров изучаемых групп на всём исследуемом периоде увеличивается. В крови птицы контрольной и III опытной групп наиболее достоверная разница по содержанию эритроцитов была достигнута к концу эксперимента и составила 20,0 %. К концу опыта концентрация лейкоцитов увеличивается в контрольной группе на 2,4×109/L. В группах, в комбикорм которых вводили </w:t>
      </w:r>
      <w:proofErr w:type="spellStart"/>
      <w:r w:rsidRPr="009A524B">
        <w:rPr>
          <w:rFonts w:ascii="Times New Roman" w:hAnsi="Times New Roman" w:cs="Times New Roman"/>
          <w:sz w:val="24"/>
        </w:rPr>
        <w:t>пробиотический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препарат, концентрация лейкоцитов была ниже, чем в крови цыплят-бройлеров группы контроля на 2,6 %. При совместном прим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>нении препаратов различия относительно контрольной группы наблюдаются на всём п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>риоде исследования, начиная с 14.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C30F5" w:rsidRPr="009A524B" w:rsidRDefault="001B366A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524B">
        <w:rPr>
          <w:rFonts w:ascii="Times New Roman" w:hAnsi="Times New Roman" w:cs="Times New Roman"/>
          <w:b/>
          <w:sz w:val="28"/>
        </w:rPr>
        <w:t>Нуралиев, Е.</w:t>
      </w:r>
      <w:r w:rsidR="009A524B" w:rsidRPr="009A524B">
        <w:rPr>
          <w:rFonts w:ascii="Times New Roman" w:hAnsi="Times New Roman" w:cs="Times New Roman"/>
          <w:b/>
          <w:sz w:val="28"/>
        </w:rPr>
        <w:t xml:space="preserve"> </w:t>
      </w:r>
      <w:r w:rsidRPr="009A524B">
        <w:rPr>
          <w:rFonts w:ascii="Times New Roman" w:hAnsi="Times New Roman" w:cs="Times New Roman"/>
          <w:b/>
          <w:sz w:val="28"/>
        </w:rPr>
        <w:t>Р.</w:t>
      </w:r>
      <w:r w:rsidR="009A524B" w:rsidRPr="009A524B">
        <w:rPr>
          <w:rFonts w:ascii="Times New Roman" w:hAnsi="Times New Roman" w:cs="Times New Roman"/>
          <w:sz w:val="28"/>
        </w:rPr>
        <w:t xml:space="preserve"> </w:t>
      </w:r>
      <w:r w:rsidRPr="009A524B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9A524B">
        <w:rPr>
          <w:rFonts w:ascii="Times New Roman" w:hAnsi="Times New Roman" w:cs="Times New Roman"/>
          <w:sz w:val="28"/>
        </w:rPr>
        <w:t>фитобиотика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A524B">
        <w:rPr>
          <w:rFonts w:ascii="Times New Roman" w:hAnsi="Times New Roman" w:cs="Times New Roman"/>
          <w:sz w:val="28"/>
        </w:rPr>
        <w:t>Провитол</w:t>
      </w:r>
      <w:proofErr w:type="spellEnd"/>
      <w:r w:rsidRPr="009A524B">
        <w:rPr>
          <w:rFonts w:ascii="Times New Roman" w:hAnsi="Times New Roman" w:cs="Times New Roman"/>
          <w:sz w:val="28"/>
        </w:rPr>
        <w:t>» для улучшения конверсии корма в промышленном птицеводстве /</w:t>
      </w:r>
      <w:r w:rsidR="009A524B" w:rsidRPr="009A524B">
        <w:rPr>
          <w:rFonts w:ascii="Times New Roman" w:hAnsi="Times New Roman" w:cs="Times New Roman"/>
          <w:sz w:val="28"/>
        </w:rPr>
        <w:t xml:space="preserve"> </w:t>
      </w:r>
      <w:r w:rsidRPr="009A524B">
        <w:rPr>
          <w:rFonts w:ascii="Times New Roman" w:hAnsi="Times New Roman" w:cs="Times New Roman"/>
          <w:sz w:val="28"/>
        </w:rPr>
        <w:t>Е.</w:t>
      </w:r>
      <w:r w:rsidR="009A524B" w:rsidRPr="009A524B">
        <w:rPr>
          <w:rFonts w:ascii="Times New Roman" w:hAnsi="Times New Roman" w:cs="Times New Roman"/>
          <w:sz w:val="28"/>
        </w:rPr>
        <w:t xml:space="preserve"> </w:t>
      </w:r>
      <w:r w:rsidRPr="009A524B">
        <w:rPr>
          <w:rFonts w:ascii="Times New Roman" w:hAnsi="Times New Roman" w:cs="Times New Roman"/>
          <w:sz w:val="28"/>
        </w:rPr>
        <w:t>Р. Нуралиев, И.</w:t>
      </w:r>
      <w:r w:rsidR="009A524B" w:rsidRPr="009A524B">
        <w:rPr>
          <w:rFonts w:ascii="Times New Roman" w:hAnsi="Times New Roman" w:cs="Times New Roman"/>
          <w:sz w:val="28"/>
        </w:rPr>
        <w:t xml:space="preserve"> </w:t>
      </w:r>
      <w:r w:rsidRPr="009A524B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9A524B">
        <w:rPr>
          <w:rFonts w:ascii="Times New Roman" w:hAnsi="Times New Roman" w:cs="Times New Roman"/>
          <w:sz w:val="28"/>
        </w:rPr>
        <w:t>К</w:t>
      </w:r>
      <w:r w:rsidRPr="009A524B">
        <w:rPr>
          <w:rFonts w:ascii="Times New Roman" w:hAnsi="Times New Roman" w:cs="Times New Roman"/>
          <w:sz w:val="28"/>
        </w:rPr>
        <w:t>о</w:t>
      </w:r>
      <w:r w:rsidRPr="009A524B">
        <w:rPr>
          <w:rFonts w:ascii="Times New Roman" w:hAnsi="Times New Roman" w:cs="Times New Roman"/>
          <w:sz w:val="28"/>
        </w:rPr>
        <w:t>чиш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A524B">
        <w:rPr>
          <w:rFonts w:ascii="Times New Roman" w:hAnsi="Times New Roman" w:cs="Times New Roman"/>
          <w:sz w:val="28"/>
        </w:rPr>
        <w:t>Вестн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9A524B">
        <w:rPr>
          <w:rFonts w:ascii="Times New Roman" w:hAnsi="Times New Roman" w:cs="Times New Roman"/>
          <w:sz w:val="28"/>
        </w:rPr>
        <w:t>аграр</w:t>
      </w:r>
      <w:proofErr w:type="spellEnd"/>
      <w:r w:rsidRPr="009A524B">
        <w:rPr>
          <w:rFonts w:ascii="Times New Roman" w:hAnsi="Times New Roman" w:cs="Times New Roman"/>
          <w:sz w:val="28"/>
        </w:rPr>
        <w:t>. ун-та. – 2017. – № 8 (154). – С. 112-117.</w:t>
      </w:r>
    </w:p>
    <w:p w:rsidR="009A524B" w:rsidRPr="009A524B" w:rsidRDefault="001B366A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sz w:val="24"/>
        </w:rPr>
        <w:t xml:space="preserve">Представлены сравнительные данные о результатах опыта влияния </w:t>
      </w:r>
      <w:proofErr w:type="spellStart"/>
      <w:r w:rsidRPr="009A524B">
        <w:rPr>
          <w:rFonts w:ascii="Times New Roman" w:hAnsi="Times New Roman" w:cs="Times New Roman"/>
          <w:sz w:val="24"/>
        </w:rPr>
        <w:t>фитобиотика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9A524B">
        <w:rPr>
          <w:rFonts w:ascii="Times New Roman" w:hAnsi="Times New Roman" w:cs="Times New Roman"/>
          <w:sz w:val="24"/>
        </w:rPr>
        <w:t>Провитол</w:t>
      </w:r>
      <w:proofErr w:type="spellEnd"/>
      <w:r w:rsidRPr="009A524B">
        <w:rPr>
          <w:rFonts w:ascii="Times New Roman" w:hAnsi="Times New Roman" w:cs="Times New Roman"/>
          <w:sz w:val="24"/>
        </w:rPr>
        <w:t>» на продуктивные качества цыплят и кур-несушек кроссов «Родонит 3», «</w:t>
      </w:r>
      <w:proofErr w:type="gramStart"/>
      <w:r w:rsidRPr="009A524B">
        <w:rPr>
          <w:rFonts w:ascii="Times New Roman" w:hAnsi="Times New Roman" w:cs="Times New Roman"/>
          <w:sz w:val="24"/>
        </w:rPr>
        <w:t>Хай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секс-Браун» и «Браун Ник». Задачи исследования: изучить динамику живой массы, вли</w:t>
      </w:r>
      <w:r w:rsidRPr="009A524B">
        <w:rPr>
          <w:rFonts w:ascii="Times New Roman" w:hAnsi="Times New Roman" w:cs="Times New Roman"/>
          <w:sz w:val="24"/>
        </w:rPr>
        <w:t>я</w:t>
      </w:r>
      <w:r w:rsidRPr="009A524B">
        <w:rPr>
          <w:rFonts w:ascii="Times New Roman" w:hAnsi="Times New Roman" w:cs="Times New Roman"/>
          <w:sz w:val="24"/>
        </w:rPr>
        <w:t xml:space="preserve">ние пробиотика на сохранность, рост и развитие молодняка, яйценоскость, внешний вид и физиологическое состояние. </w:t>
      </w:r>
      <w:proofErr w:type="gramStart"/>
      <w:r w:rsidRPr="009A524B">
        <w:rPr>
          <w:rFonts w:ascii="Times New Roman" w:hAnsi="Times New Roman" w:cs="Times New Roman"/>
          <w:sz w:val="24"/>
        </w:rPr>
        <w:t xml:space="preserve">Исследуемый </w:t>
      </w:r>
      <w:proofErr w:type="spellStart"/>
      <w:r w:rsidRPr="009A524B">
        <w:rPr>
          <w:rFonts w:ascii="Times New Roman" w:hAnsi="Times New Roman" w:cs="Times New Roman"/>
          <w:sz w:val="24"/>
        </w:rPr>
        <w:t>фитобиотик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9A524B">
        <w:rPr>
          <w:rFonts w:ascii="Times New Roman" w:hAnsi="Times New Roman" w:cs="Times New Roman"/>
          <w:sz w:val="24"/>
        </w:rPr>
        <w:t>Провитол</w:t>
      </w:r>
      <w:proofErr w:type="spellEnd"/>
      <w:r w:rsidRPr="009A524B">
        <w:rPr>
          <w:rFonts w:ascii="Times New Roman" w:hAnsi="Times New Roman" w:cs="Times New Roman"/>
          <w:sz w:val="24"/>
        </w:rPr>
        <w:t>» положительно повл</w:t>
      </w:r>
      <w:r w:rsidRPr="009A524B">
        <w:rPr>
          <w:rFonts w:ascii="Times New Roman" w:hAnsi="Times New Roman" w:cs="Times New Roman"/>
          <w:sz w:val="24"/>
        </w:rPr>
        <w:t>и</w:t>
      </w:r>
      <w:r w:rsidRPr="009A524B">
        <w:rPr>
          <w:rFonts w:ascii="Times New Roman" w:hAnsi="Times New Roman" w:cs="Times New Roman"/>
          <w:sz w:val="24"/>
        </w:rPr>
        <w:t>ял на живую массу в опытной группе, которая превосходила контрольную группу в во</w:t>
      </w:r>
      <w:r w:rsidRPr="009A524B">
        <w:rPr>
          <w:rFonts w:ascii="Times New Roman" w:hAnsi="Times New Roman" w:cs="Times New Roman"/>
          <w:sz w:val="24"/>
        </w:rPr>
        <w:t>з</w:t>
      </w:r>
      <w:r w:rsidRPr="009A524B">
        <w:rPr>
          <w:rFonts w:ascii="Times New Roman" w:hAnsi="Times New Roman" w:cs="Times New Roman"/>
          <w:sz w:val="24"/>
        </w:rPr>
        <w:t>расте с 1-го по 60-й день на 5,3-8,9%. Самая высокая сохранность в опытной группе сост</w:t>
      </w:r>
      <w:r w:rsidRPr="009A524B">
        <w:rPr>
          <w:rFonts w:ascii="Times New Roman" w:hAnsi="Times New Roman" w:cs="Times New Roman"/>
          <w:sz w:val="24"/>
        </w:rPr>
        <w:t>а</w:t>
      </w:r>
      <w:r w:rsidRPr="009A524B">
        <w:rPr>
          <w:rFonts w:ascii="Times New Roman" w:hAnsi="Times New Roman" w:cs="Times New Roman"/>
          <w:sz w:val="24"/>
        </w:rPr>
        <w:t xml:space="preserve">вила 94-98%, в то время как в контрольной - 92%. Цыплята получали 1 кг/т корма </w:t>
      </w:r>
      <w:proofErr w:type="spellStart"/>
      <w:r w:rsidRPr="009A524B">
        <w:rPr>
          <w:rFonts w:ascii="Times New Roman" w:hAnsi="Times New Roman" w:cs="Times New Roman"/>
          <w:sz w:val="24"/>
        </w:rPr>
        <w:t>фит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>биотика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9A524B">
        <w:rPr>
          <w:rFonts w:ascii="Times New Roman" w:hAnsi="Times New Roman" w:cs="Times New Roman"/>
          <w:sz w:val="24"/>
        </w:rPr>
        <w:t>Провитол</w:t>
      </w:r>
      <w:proofErr w:type="spellEnd"/>
      <w:r w:rsidRPr="009A524B">
        <w:rPr>
          <w:rFonts w:ascii="Times New Roman" w:hAnsi="Times New Roman" w:cs="Times New Roman"/>
          <w:sz w:val="24"/>
        </w:rPr>
        <w:t>», при равном количестве потребляемого корма в подопытной группе наблюдается значительное снижение их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A524B">
        <w:rPr>
          <w:rFonts w:ascii="Times New Roman" w:hAnsi="Times New Roman" w:cs="Times New Roman"/>
          <w:sz w:val="24"/>
        </w:rPr>
        <w:t>затрат на 1 кг прироста в опытных группах по о</w:t>
      </w:r>
      <w:r w:rsidRPr="009A524B">
        <w:rPr>
          <w:rFonts w:ascii="Times New Roman" w:hAnsi="Times New Roman" w:cs="Times New Roman"/>
          <w:sz w:val="24"/>
        </w:rPr>
        <w:t>т</w:t>
      </w:r>
      <w:r w:rsidRPr="009A524B">
        <w:rPr>
          <w:rFonts w:ascii="Times New Roman" w:hAnsi="Times New Roman" w:cs="Times New Roman"/>
          <w:sz w:val="24"/>
        </w:rPr>
        <w:t>ношению к контрольной, соответственно, на 2,3%. Вторая серия опыта проводилась в т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 xml:space="preserve">чение двух месяцев (сентябрь, октябрь), яйценоскость в опытных группах составила 7478%, а в контрольной была на одном уровне - 64% в течение всего времени. </w:t>
      </w:r>
      <w:proofErr w:type="gramEnd"/>
    </w:p>
    <w:p w:rsidR="00FC30F5" w:rsidRPr="009A524B" w:rsidRDefault="00C507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эффективности превентивного применения жидкой формы пробиотика </w:t>
      </w:r>
      <w:proofErr w:type="spellStart"/>
      <w:r w:rsidRPr="009A524B">
        <w:rPr>
          <w:rFonts w:ascii="Times New Roman" w:hAnsi="Times New Roman" w:cs="Times New Roman"/>
          <w:b/>
          <w:sz w:val="28"/>
          <w:szCs w:val="28"/>
        </w:rPr>
        <w:t>Ветома</w:t>
      </w:r>
      <w:proofErr w:type="spellEnd"/>
      <w:r w:rsidRPr="009A524B">
        <w:rPr>
          <w:rFonts w:ascii="Times New Roman" w:hAnsi="Times New Roman" w:cs="Times New Roman"/>
          <w:b/>
          <w:sz w:val="28"/>
          <w:szCs w:val="28"/>
        </w:rPr>
        <w:t xml:space="preserve"> 3.22 цыплятам-бройлерам в условиях фермерского хозяйства</w:t>
      </w:r>
      <w:r w:rsidRPr="009A524B">
        <w:rPr>
          <w:rFonts w:ascii="Times New Roman" w:hAnsi="Times New Roman" w:cs="Times New Roman"/>
          <w:sz w:val="28"/>
          <w:szCs w:val="28"/>
        </w:rPr>
        <w:t xml:space="preserve"> / Г. А. Ноздрин [и др.] // </w:t>
      </w:r>
      <w:proofErr w:type="spellStart"/>
      <w:r w:rsidRPr="009A524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9A524B">
        <w:rPr>
          <w:rFonts w:ascii="Times New Roman" w:hAnsi="Times New Roman" w:cs="Times New Roman"/>
          <w:sz w:val="28"/>
          <w:szCs w:val="28"/>
        </w:rPr>
        <w:t xml:space="preserve">. Новосибирского гос. </w:t>
      </w:r>
      <w:proofErr w:type="spellStart"/>
      <w:r w:rsidRPr="009A524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A524B">
        <w:rPr>
          <w:rFonts w:ascii="Times New Roman" w:hAnsi="Times New Roman" w:cs="Times New Roman"/>
          <w:sz w:val="28"/>
          <w:szCs w:val="28"/>
        </w:rPr>
        <w:t>. ун-та. – 2017. – № 2. – С. 94-99.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sz w:val="24"/>
        </w:rPr>
        <w:t>Научно-производственный опыт проводили в условиях фермерского хозяйства на клинически здоровых цыплятах-бройлерах кросса КОББ-500 с суточного возраста. Изуч</w:t>
      </w:r>
      <w:r w:rsidRPr="009A524B">
        <w:rPr>
          <w:rFonts w:ascii="Times New Roman" w:hAnsi="Times New Roman" w:cs="Times New Roman"/>
          <w:sz w:val="24"/>
        </w:rPr>
        <w:t>а</w:t>
      </w:r>
      <w:r w:rsidRPr="009A524B">
        <w:rPr>
          <w:rFonts w:ascii="Times New Roman" w:hAnsi="Times New Roman" w:cs="Times New Roman"/>
          <w:sz w:val="24"/>
        </w:rPr>
        <w:t xml:space="preserve">ли влияние жидкой формы пробиотического препарата </w:t>
      </w:r>
      <w:proofErr w:type="spellStart"/>
      <w:r w:rsidR="004A447A">
        <w:rPr>
          <w:rFonts w:ascii="Times New Roman" w:hAnsi="Times New Roman" w:cs="Times New Roman"/>
          <w:sz w:val="24"/>
        </w:rPr>
        <w:t>В</w:t>
      </w:r>
      <w:r w:rsidRPr="009A524B">
        <w:rPr>
          <w:rFonts w:ascii="Times New Roman" w:hAnsi="Times New Roman" w:cs="Times New Roman"/>
          <w:sz w:val="24"/>
        </w:rPr>
        <w:t>етом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3.22 на основе микроорг</w:t>
      </w:r>
      <w:r w:rsidRPr="009A524B">
        <w:rPr>
          <w:rFonts w:ascii="Times New Roman" w:hAnsi="Times New Roman" w:cs="Times New Roman"/>
          <w:sz w:val="24"/>
        </w:rPr>
        <w:t>а</w:t>
      </w:r>
      <w:r w:rsidRPr="009A524B">
        <w:rPr>
          <w:rFonts w:ascii="Times New Roman" w:hAnsi="Times New Roman" w:cs="Times New Roman"/>
          <w:sz w:val="24"/>
        </w:rPr>
        <w:t xml:space="preserve">низмов </w:t>
      </w:r>
      <w:proofErr w:type="spellStart"/>
      <w:r w:rsidRPr="009A524B">
        <w:rPr>
          <w:rFonts w:ascii="Times New Roman" w:hAnsi="Times New Roman" w:cs="Times New Roman"/>
          <w:sz w:val="24"/>
        </w:rPr>
        <w:t>Bacillus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524B">
        <w:rPr>
          <w:rFonts w:ascii="Times New Roman" w:hAnsi="Times New Roman" w:cs="Times New Roman"/>
          <w:sz w:val="24"/>
        </w:rPr>
        <w:t>amyloliquefaciens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штамма ВКПМ В-10642. Было сформировано 2 </w:t>
      </w:r>
      <w:proofErr w:type="gramStart"/>
      <w:r w:rsidRPr="009A524B">
        <w:rPr>
          <w:rFonts w:ascii="Times New Roman" w:hAnsi="Times New Roman" w:cs="Times New Roman"/>
          <w:sz w:val="24"/>
        </w:rPr>
        <w:t>опытных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и 1 контрольная группы. Цыплятам 1-й опытной группы задавали </w:t>
      </w:r>
      <w:proofErr w:type="spellStart"/>
      <w:r w:rsidRPr="009A524B">
        <w:rPr>
          <w:rFonts w:ascii="Times New Roman" w:hAnsi="Times New Roman" w:cs="Times New Roman"/>
          <w:sz w:val="24"/>
        </w:rPr>
        <w:t>пробиотический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преп</w:t>
      </w:r>
      <w:r w:rsidRPr="009A524B">
        <w:rPr>
          <w:rFonts w:ascii="Times New Roman" w:hAnsi="Times New Roman" w:cs="Times New Roman"/>
          <w:sz w:val="24"/>
        </w:rPr>
        <w:t>а</w:t>
      </w:r>
      <w:r w:rsidRPr="009A524B">
        <w:rPr>
          <w:rFonts w:ascii="Times New Roman" w:hAnsi="Times New Roman" w:cs="Times New Roman"/>
          <w:sz w:val="24"/>
        </w:rPr>
        <w:t xml:space="preserve">рат </w:t>
      </w:r>
      <w:proofErr w:type="spellStart"/>
      <w:r w:rsidR="004A447A" w:rsidRPr="009A524B">
        <w:rPr>
          <w:rFonts w:ascii="Times New Roman" w:hAnsi="Times New Roman" w:cs="Times New Roman"/>
          <w:sz w:val="24"/>
        </w:rPr>
        <w:t>В</w:t>
      </w:r>
      <w:r w:rsidRPr="009A524B">
        <w:rPr>
          <w:rFonts w:ascii="Times New Roman" w:hAnsi="Times New Roman" w:cs="Times New Roman"/>
          <w:sz w:val="24"/>
        </w:rPr>
        <w:t>етом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3.22 в дозе 1 </w:t>
      </w:r>
      <w:proofErr w:type="spellStart"/>
      <w:r w:rsidRPr="009A524B">
        <w:rPr>
          <w:rFonts w:ascii="Times New Roman" w:hAnsi="Times New Roman" w:cs="Times New Roman"/>
          <w:sz w:val="24"/>
        </w:rPr>
        <w:t>мкл</w:t>
      </w:r>
      <w:proofErr w:type="spellEnd"/>
      <w:r w:rsidRPr="009A524B">
        <w:rPr>
          <w:rFonts w:ascii="Times New Roman" w:hAnsi="Times New Roman" w:cs="Times New Roman"/>
          <w:sz w:val="24"/>
        </w:rPr>
        <w:t>/</w:t>
      </w:r>
      <w:proofErr w:type="gramStart"/>
      <w:r w:rsidRPr="009A524B">
        <w:rPr>
          <w:rFonts w:ascii="Times New Roman" w:hAnsi="Times New Roman" w:cs="Times New Roman"/>
          <w:sz w:val="24"/>
        </w:rPr>
        <w:t>кг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живой массы тела 5 дней подряд, затем 1 раз с интервалом в 3 суток, 5 назначений. Цыплятам 2-й опытной группы назначали </w:t>
      </w:r>
      <w:proofErr w:type="spellStart"/>
      <w:r w:rsidRPr="009A524B">
        <w:rPr>
          <w:rFonts w:ascii="Times New Roman" w:hAnsi="Times New Roman" w:cs="Times New Roman"/>
          <w:sz w:val="24"/>
        </w:rPr>
        <w:t>пробиотический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преп</w:t>
      </w:r>
      <w:r w:rsidRPr="009A524B">
        <w:rPr>
          <w:rFonts w:ascii="Times New Roman" w:hAnsi="Times New Roman" w:cs="Times New Roman"/>
          <w:sz w:val="24"/>
        </w:rPr>
        <w:t>а</w:t>
      </w:r>
      <w:r w:rsidRPr="009A524B">
        <w:rPr>
          <w:rFonts w:ascii="Times New Roman" w:hAnsi="Times New Roman" w:cs="Times New Roman"/>
          <w:sz w:val="24"/>
        </w:rPr>
        <w:t xml:space="preserve">рат </w:t>
      </w:r>
      <w:proofErr w:type="spellStart"/>
      <w:r w:rsidR="004A447A" w:rsidRPr="009A524B">
        <w:rPr>
          <w:rFonts w:ascii="Times New Roman" w:hAnsi="Times New Roman" w:cs="Times New Roman"/>
          <w:sz w:val="24"/>
        </w:rPr>
        <w:t>В</w:t>
      </w:r>
      <w:r w:rsidRPr="009A524B">
        <w:rPr>
          <w:rFonts w:ascii="Times New Roman" w:hAnsi="Times New Roman" w:cs="Times New Roman"/>
          <w:sz w:val="24"/>
        </w:rPr>
        <w:t>етом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3.22 в дозе 2 </w:t>
      </w:r>
      <w:proofErr w:type="spellStart"/>
      <w:r w:rsidRPr="009A524B">
        <w:rPr>
          <w:rFonts w:ascii="Times New Roman" w:hAnsi="Times New Roman" w:cs="Times New Roman"/>
          <w:sz w:val="24"/>
        </w:rPr>
        <w:t>мкл</w:t>
      </w:r>
      <w:proofErr w:type="spellEnd"/>
      <w:r w:rsidRPr="009A524B">
        <w:rPr>
          <w:rFonts w:ascii="Times New Roman" w:hAnsi="Times New Roman" w:cs="Times New Roman"/>
          <w:sz w:val="24"/>
        </w:rPr>
        <w:t>/</w:t>
      </w:r>
      <w:proofErr w:type="gramStart"/>
      <w:r w:rsidRPr="009A524B">
        <w:rPr>
          <w:rFonts w:ascii="Times New Roman" w:hAnsi="Times New Roman" w:cs="Times New Roman"/>
          <w:sz w:val="24"/>
        </w:rPr>
        <w:t>кг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живой массы тела 5 дней подряд, затем 1 раз с интервалом в 3 суток, 5 назначений. Цыплятам контрольной группы препарат не задавали. За опытный период птица 1 и 2-й опытных групп по абсолютной массе превышала аналогов из ко</w:t>
      </w:r>
      <w:r w:rsidRPr="009A524B">
        <w:rPr>
          <w:rFonts w:ascii="Times New Roman" w:hAnsi="Times New Roman" w:cs="Times New Roman"/>
          <w:sz w:val="24"/>
        </w:rPr>
        <w:t>н</w:t>
      </w:r>
      <w:r w:rsidRPr="009A524B">
        <w:rPr>
          <w:rFonts w:ascii="Times New Roman" w:hAnsi="Times New Roman" w:cs="Times New Roman"/>
          <w:sz w:val="24"/>
        </w:rPr>
        <w:t xml:space="preserve">трольной группы на 7,2 и 11,4 % соответственно, а по среднесуточному приросту живой массы на 7,23 и 11,22 %. Коэффициент роста при применении </w:t>
      </w:r>
      <w:proofErr w:type="spellStart"/>
      <w:r w:rsidR="004A447A" w:rsidRPr="009A524B">
        <w:rPr>
          <w:rFonts w:ascii="Times New Roman" w:hAnsi="Times New Roman" w:cs="Times New Roman"/>
          <w:sz w:val="24"/>
        </w:rPr>
        <w:t>Ветома</w:t>
      </w:r>
      <w:proofErr w:type="spellEnd"/>
      <w:r w:rsidR="004A447A" w:rsidRPr="009A524B">
        <w:rPr>
          <w:rFonts w:ascii="Times New Roman" w:hAnsi="Times New Roman" w:cs="Times New Roman"/>
          <w:sz w:val="24"/>
        </w:rPr>
        <w:t xml:space="preserve"> </w:t>
      </w:r>
      <w:r w:rsidRPr="009A524B">
        <w:rPr>
          <w:rFonts w:ascii="Times New Roman" w:hAnsi="Times New Roman" w:cs="Times New Roman"/>
          <w:sz w:val="24"/>
        </w:rPr>
        <w:t>3.22 повышался преимущественно до 40-суточного возраста. Скорость роста по</w:t>
      </w:r>
      <w:proofErr w:type="gramStart"/>
      <w:r w:rsidRPr="009A524B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9A524B">
        <w:rPr>
          <w:rFonts w:ascii="Times New Roman" w:hAnsi="Times New Roman" w:cs="Times New Roman"/>
          <w:sz w:val="24"/>
        </w:rPr>
        <w:t>роди также повышалась до 40-суточного возраста.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Приймак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А. О.</w:t>
      </w:r>
      <w:r w:rsidRPr="009A524B">
        <w:rPr>
          <w:rFonts w:ascii="Times New Roman" w:hAnsi="Times New Roman" w:cs="Times New Roman"/>
          <w:sz w:val="28"/>
        </w:rPr>
        <w:t xml:space="preserve"> Технологические приемы определения стрессоусто</w:t>
      </w:r>
      <w:r w:rsidRPr="009A524B">
        <w:rPr>
          <w:rFonts w:ascii="Times New Roman" w:hAnsi="Times New Roman" w:cs="Times New Roman"/>
          <w:sz w:val="28"/>
        </w:rPr>
        <w:t>й</w:t>
      </w:r>
      <w:r w:rsidRPr="009A524B">
        <w:rPr>
          <w:rFonts w:ascii="Times New Roman" w:hAnsi="Times New Roman" w:cs="Times New Roman"/>
          <w:sz w:val="28"/>
        </w:rPr>
        <w:t xml:space="preserve">чивости цыплят-бройлеров и оценка качества мяса / А. О. </w:t>
      </w:r>
      <w:proofErr w:type="spellStart"/>
      <w:r w:rsidRPr="009A524B">
        <w:rPr>
          <w:rFonts w:ascii="Times New Roman" w:hAnsi="Times New Roman" w:cs="Times New Roman"/>
          <w:sz w:val="28"/>
        </w:rPr>
        <w:t>Приймак</w:t>
      </w:r>
      <w:proofErr w:type="spellEnd"/>
      <w:r w:rsidRPr="009A524B">
        <w:rPr>
          <w:rFonts w:ascii="Times New Roman" w:hAnsi="Times New Roman" w:cs="Times New Roman"/>
          <w:sz w:val="28"/>
        </w:rPr>
        <w:t>, С. Л. Т</w:t>
      </w:r>
      <w:r w:rsidRPr="009A524B">
        <w:rPr>
          <w:rFonts w:ascii="Times New Roman" w:hAnsi="Times New Roman" w:cs="Times New Roman"/>
          <w:sz w:val="28"/>
        </w:rPr>
        <w:t>и</w:t>
      </w:r>
      <w:r w:rsidRPr="009A524B">
        <w:rPr>
          <w:rFonts w:ascii="Times New Roman" w:hAnsi="Times New Roman" w:cs="Times New Roman"/>
          <w:sz w:val="28"/>
        </w:rPr>
        <w:t xml:space="preserve">хонов, Н. В. Тихонова // </w:t>
      </w:r>
      <w:proofErr w:type="spellStart"/>
      <w:r w:rsidRPr="009A524B">
        <w:rPr>
          <w:rFonts w:ascii="Times New Roman" w:hAnsi="Times New Roman" w:cs="Times New Roman"/>
          <w:sz w:val="28"/>
        </w:rPr>
        <w:t>Аграр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A524B">
        <w:rPr>
          <w:rFonts w:ascii="Times New Roman" w:hAnsi="Times New Roman" w:cs="Times New Roman"/>
          <w:sz w:val="28"/>
        </w:rPr>
        <w:t>вестн</w:t>
      </w:r>
      <w:proofErr w:type="spellEnd"/>
      <w:r w:rsidRPr="009A524B">
        <w:rPr>
          <w:rFonts w:ascii="Times New Roman" w:hAnsi="Times New Roman" w:cs="Times New Roman"/>
          <w:sz w:val="28"/>
        </w:rPr>
        <w:t>. Урала. – 2017. – № 4(158). – С. 8.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Суйя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Е. В.</w:t>
      </w:r>
      <w:r w:rsidRPr="009A524B">
        <w:rPr>
          <w:rFonts w:ascii="Times New Roman" w:hAnsi="Times New Roman" w:cs="Times New Roman"/>
          <w:sz w:val="28"/>
        </w:rPr>
        <w:t xml:space="preserve"> Возрастные изменения массы и длины тела цыплят-бройлеров в онтогенезе при воздействии лазерного и магнитного излучения / Е. В. </w:t>
      </w:r>
      <w:proofErr w:type="spellStart"/>
      <w:r w:rsidRPr="009A524B">
        <w:rPr>
          <w:rFonts w:ascii="Times New Roman" w:hAnsi="Times New Roman" w:cs="Times New Roman"/>
          <w:sz w:val="28"/>
        </w:rPr>
        <w:t>Суйя</w:t>
      </w:r>
      <w:proofErr w:type="spellEnd"/>
      <w:r w:rsidRPr="009A524B">
        <w:rPr>
          <w:rFonts w:ascii="Times New Roman" w:hAnsi="Times New Roman" w:cs="Times New Roman"/>
          <w:sz w:val="28"/>
        </w:rPr>
        <w:t>, Ф. И. Сулейманов // Известия Великолукской гос. с.-х. академии. – 2017. – № 2. – С. 24-31.</w:t>
      </w:r>
    </w:p>
    <w:p w:rsidR="004225E3" w:rsidRDefault="009A524B" w:rsidP="004225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sz w:val="24"/>
        </w:rPr>
        <w:t>Важным и сложным технологическим процессом в системе производства птиц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>водческой продукции является инкубация яиц. В связи с этим все исследования, посв</w:t>
      </w:r>
      <w:r w:rsidRPr="009A524B">
        <w:rPr>
          <w:rFonts w:ascii="Times New Roman" w:hAnsi="Times New Roman" w:cs="Times New Roman"/>
          <w:sz w:val="24"/>
        </w:rPr>
        <w:t>я</w:t>
      </w:r>
      <w:r w:rsidRPr="009A524B">
        <w:rPr>
          <w:rFonts w:ascii="Times New Roman" w:hAnsi="Times New Roman" w:cs="Times New Roman"/>
          <w:sz w:val="24"/>
        </w:rPr>
        <w:t xml:space="preserve">щенные изменению в технологии инкубации, являются актуальными. Масса и длина тела птиц непосредственно отражают процессы роста тканей и клеток организма, поэтому для выяснения их соотношения впервые были вычислены индексы </w:t>
      </w:r>
      <w:proofErr w:type="spellStart"/>
      <w:r w:rsidRPr="009A524B">
        <w:rPr>
          <w:rFonts w:ascii="Times New Roman" w:hAnsi="Times New Roman" w:cs="Times New Roman"/>
          <w:sz w:val="24"/>
        </w:rPr>
        <w:t>Кетле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A524B">
        <w:rPr>
          <w:rFonts w:ascii="Times New Roman" w:hAnsi="Times New Roman" w:cs="Times New Roman"/>
          <w:sz w:val="24"/>
        </w:rPr>
        <w:t>Брейтмана</w:t>
      </w:r>
      <w:proofErr w:type="spellEnd"/>
      <w:r w:rsidRPr="009A524B">
        <w:rPr>
          <w:rFonts w:ascii="Times New Roman" w:hAnsi="Times New Roman" w:cs="Times New Roman"/>
          <w:sz w:val="24"/>
        </w:rPr>
        <w:t>. Они показали определенные закономерности в соотношениях роста и массы эмбрионов и цы</w:t>
      </w:r>
      <w:r w:rsidRPr="009A524B">
        <w:rPr>
          <w:rFonts w:ascii="Times New Roman" w:hAnsi="Times New Roman" w:cs="Times New Roman"/>
          <w:sz w:val="24"/>
        </w:rPr>
        <w:t>п</w:t>
      </w:r>
      <w:r w:rsidRPr="009A524B">
        <w:rPr>
          <w:rFonts w:ascii="Times New Roman" w:hAnsi="Times New Roman" w:cs="Times New Roman"/>
          <w:sz w:val="24"/>
        </w:rPr>
        <w:t>лят-бройлеров, что позволяет их использовать для установления возрастного соответствия в развитии мясного кросса в онтогенезе. Согласно ранее проведенным экспериментал</w:t>
      </w:r>
      <w:r w:rsidRPr="009A524B">
        <w:rPr>
          <w:rFonts w:ascii="Times New Roman" w:hAnsi="Times New Roman" w:cs="Times New Roman"/>
          <w:sz w:val="24"/>
        </w:rPr>
        <w:t>ь</w:t>
      </w:r>
      <w:r w:rsidRPr="009A524B">
        <w:rPr>
          <w:rFonts w:ascii="Times New Roman" w:hAnsi="Times New Roman" w:cs="Times New Roman"/>
          <w:sz w:val="24"/>
        </w:rPr>
        <w:t xml:space="preserve">ным исследованиям оптимальными дозами времени воздействия на инкубационные яйца для лазерного излучения являются 25 </w:t>
      </w:r>
      <w:proofErr w:type="gramStart"/>
      <w:r w:rsidRPr="009A524B">
        <w:rPr>
          <w:rFonts w:ascii="Times New Roman" w:hAnsi="Times New Roman" w:cs="Times New Roman"/>
          <w:sz w:val="24"/>
        </w:rPr>
        <w:t>с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9A524B">
        <w:rPr>
          <w:rFonts w:ascii="Times New Roman" w:hAnsi="Times New Roman" w:cs="Times New Roman"/>
          <w:sz w:val="24"/>
        </w:rPr>
        <w:t>для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магнитного излучения - 45 импульсов. После их воздействия на инкубационные яйца повышаются вывод и сохранность птиц. Под вл</w:t>
      </w:r>
      <w:r w:rsidRPr="009A524B">
        <w:rPr>
          <w:rFonts w:ascii="Times New Roman" w:hAnsi="Times New Roman" w:cs="Times New Roman"/>
          <w:sz w:val="24"/>
        </w:rPr>
        <w:t>и</w:t>
      </w:r>
      <w:r w:rsidRPr="009A524B">
        <w:rPr>
          <w:rFonts w:ascii="Times New Roman" w:hAnsi="Times New Roman" w:cs="Times New Roman"/>
          <w:sz w:val="24"/>
        </w:rPr>
        <w:t xml:space="preserve">янием низкочастотных магнитных импульсов и низкоинтенсивного лазерного излучения в опытных группах увеличиваются живая масса и длина тела у эмбрионов и цыплят-бройлеров в постнатальном онтогенезе. Уже с 3-го дня выращивания заметна тенденция превосходства опытных групп цыплят над контрольной группой. </w:t>
      </w:r>
      <w:proofErr w:type="gramStart"/>
      <w:r w:rsidRPr="009A524B">
        <w:rPr>
          <w:rFonts w:ascii="Times New Roman" w:hAnsi="Times New Roman" w:cs="Times New Roman"/>
          <w:sz w:val="24"/>
        </w:rPr>
        <w:t>Во 2-ю, 3-ю и 4-ю дек</w:t>
      </w:r>
      <w:r w:rsidRPr="009A524B">
        <w:rPr>
          <w:rFonts w:ascii="Times New Roman" w:hAnsi="Times New Roman" w:cs="Times New Roman"/>
          <w:sz w:val="24"/>
        </w:rPr>
        <w:t>а</w:t>
      </w:r>
      <w:r w:rsidRPr="009A524B">
        <w:rPr>
          <w:rFonts w:ascii="Times New Roman" w:hAnsi="Times New Roman" w:cs="Times New Roman"/>
          <w:sz w:val="24"/>
        </w:rPr>
        <w:t>ды цыплята из опытных групп, где были использованы облучающие приборы, имели большую, и, как правило, достоверно живую массу к моменту забоя, на 40-й день они пр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>восходили контрольную группу на 156,2-157,1 г. Полученные в ходе исследований р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>зультаты позволят повысить вывод и выводимость цыплят, их живую массу, сохранность и, как следствие, увеличить эффективность производства мяса птицы</w:t>
      </w:r>
      <w:proofErr w:type="gramEnd"/>
      <w:r w:rsidRPr="009A524B">
        <w:rPr>
          <w:rFonts w:ascii="Times New Roman" w:hAnsi="Times New Roman" w:cs="Times New Roman"/>
          <w:sz w:val="24"/>
        </w:rPr>
        <w:t xml:space="preserve"> на птицеводческих предприятиях. </w:t>
      </w:r>
    </w:p>
    <w:p w:rsidR="00D45762" w:rsidRDefault="00D45762" w:rsidP="004225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4225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Тайгузин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Р. Ш.</w:t>
      </w:r>
      <w:r w:rsidRPr="009A524B">
        <w:rPr>
          <w:rFonts w:ascii="Times New Roman" w:hAnsi="Times New Roman" w:cs="Times New Roman"/>
          <w:sz w:val="28"/>
        </w:rPr>
        <w:t xml:space="preserve"> Особенности </w:t>
      </w:r>
      <w:proofErr w:type="gramStart"/>
      <w:r w:rsidRPr="009A524B">
        <w:rPr>
          <w:rFonts w:ascii="Times New Roman" w:hAnsi="Times New Roman" w:cs="Times New Roman"/>
          <w:sz w:val="28"/>
        </w:rPr>
        <w:t xml:space="preserve">гистологии железистого отдела желудка </w:t>
      </w:r>
      <w:r w:rsidRPr="009A524B">
        <w:rPr>
          <w:rFonts w:ascii="Times New Roman" w:hAnsi="Times New Roman" w:cs="Times New Roman"/>
          <w:sz w:val="28"/>
        </w:rPr>
        <w:lastRenderedPageBreak/>
        <w:t>цыплят-бройлеров кросса</w:t>
      </w:r>
      <w:proofErr w:type="gramEnd"/>
      <w:r w:rsidRPr="009A524B">
        <w:rPr>
          <w:rFonts w:ascii="Times New Roman" w:hAnsi="Times New Roman" w:cs="Times New Roman"/>
          <w:sz w:val="28"/>
        </w:rPr>
        <w:t xml:space="preserve"> COBB-500 / Р. Ш. </w:t>
      </w:r>
      <w:proofErr w:type="spellStart"/>
      <w:r w:rsidRPr="009A524B">
        <w:rPr>
          <w:rFonts w:ascii="Times New Roman" w:hAnsi="Times New Roman" w:cs="Times New Roman"/>
          <w:sz w:val="28"/>
        </w:rPr>
        <w:t>Тайгузин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, И. Р. </w:t>
      </w:r>
      <w:proofErr w:type="spellStart"/>
      <w:r w:rsidRPr="009A524B">
        <w:rPr>
          <w:rFonts w:ascii="Times New Roman" w:hAnsi="Times New Roman" w:cs="Times New Roman"/>
          <w:sz w:val="28"/>
        </w:rPr>
        <w:t>Азнабаев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// Изв</w:t>
      </w:r>
      <w:r w:rsidRPr="009A524B">
        <w:rPr>
          <w:rFonts w:ascii="Times New Roman" w:hAnsi="Times New Roman" w:cs="Times New Roman"/>
          <w:sz w:val="28"/>
        </w:rPr>
        <w:t>е</w:t>
      </w:r>
      <w:r w:rsidRPr="009A524B">
        <w:rPr>
          <w:rFonts w:ascii="Times New Roman" w:hAnsi="Times New Roman" w:cs="Times New Roman"/>
          <w:sz w:val="28"/>
        </w:rPr>
        <w:t xml:space="preserve">стия Оренбургского гос. </w:t>
      </w:r>
      <w:proofErr w:type="spellStart"/>
      <w:r w:rsidRPr="009A524B">
        <w:rPr>
          <w:rFonts w:ascii="Times New Roman" w:hAnsi="Times New Roman" w:cs="Times New Roman"/>
          <w:sz w:val="28"/>
        </w:rPr>
        <w:t>аграр</w:t>
      </w:r>
      <w:proofErr w:type="spellEnd"/>
      <w:r w:rsidRPr="009A524B">
        <w:rPr>
          <w:rFonts w:ascii="Times New Roman" w:hAnsi="Times New Roman" w:cs="Times New Roman"/>
          <w:sz w:val="28"/>
        </w:rPr>
        <w:t>. ун-та. – 2017. – № 2. – С. 117-119.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Тухбатов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И. А.</w:t>
      </w:r>
      <w:r w:rsidRPr="009A524B">
        <w:rPr>
          <w:rFonts w:ascii="Times New Roman" w:hAnsi="Times New Roman" w:cs="Times New Roman"/>
          <w:sz w:val="28"/>
        </w:rPr>
        <w:t xml:space="preserve"> Продуктивность, сохранность и иммунный статус о</w:t>
      </w:r>
      <w:r w:rsidRPr="009A524B">
        <w:rPr>
          <w:rFonts w:ascii="Times New Roman" w:hAnsi="Times New Roman" w:cs="Times New Roman"/>
          <w:sz w:val="28"/>
        </w:rPr>
        <w:t>р</w:t>
      </w:r>
      <w:r w:rsidRPr="009A524B">
        <w:rPr>
          <w:rFonts w:ascii="Times New Roman" w:hAnsi="Times New Roman" w:cs="Times New Roman"/>
          <w:sz w:val="28"/>
        </w:rPr>
        <w:t>ганизма цыплят-бройлеров при использовании в рационе минеральной ко</w:t>
      </w:r>
      <w:r w:rsidRPr="009A524B">
        <w:rPr>
          <w:rFonts w:ascii="Times New Roman" w:hAnsi="Times New Roman" w:cs="Times New Roman"/>
          <w:sz w:val="28"/>
        </w:rPr>
        <w:t>р</w:t>
      </w:r>
      <w:r w:rsidRPr="009A524B">
        <w:rPr>
          <w:rFonts w:ascii="Times New Roman" w:hAnsi="Times New Roman" w:cs="Times New Roman"/>
          <w:sz w:val="28"/>
        </w:rPr>
        <w:t xml:space="preserve">мовой добавки / И. А. </w:t>
      </w:r>
      <w:proofErr w:type="spellStart"/>
      <w:r w:rsidRPr="009A524B">
        <w:rPr>
          <w:rFonts w:ascii="Times New Roman" w:hAnsi="Times New Roman" w:cs="Times New Roman"/>
          <w:sz w:val="28"/>
        </w:rPr>
        <w:t>Тухбатов</w:t>
      </w:r>
      <w:proofErr w:type="spellEnd"/>
      <w:r w:rsidRPr="009A524B">
        <w:rPr>
          <w:rFonts w:ascii="Times New Roman" w:hAnsi="Times New Roman" w:cs="Times New Roman"/>
          <w:sz w:val="28"/>
        </w:rPr>
        <w:t>, А. А. Овчинников // Известия Оренбургск</w:t>
      </w:r>
      <w:r w:rsidRPr="009A524B">
        <w:rPr>
          <w:rFonts w:ascii="Times New Roman" w:hAnsi="Times New Roman" w:cs="Times New Roman"/>
          <w:sz w:val="28"/>
        </w:rPr>
        <w:t>о</w:t>
      </w:r>
      <w:r w:rsidRPr="009A524B">
        <w:rPr>
          <w:rFonts w:ascii="Times New Roman" w:hAnsi="Times New Roman" w:cs="Times New Roman"/>
          <w:sz w:val="28"/>
        </w:rPr>
        <w:t xml:space="preserve">го гос. </w:t>
      </w:r>
      <w:proofErr w:type="spellStart"/>
      <w:r w:rsidRPr="009A524B">
        <w:rPr>
          <w:rFonts w:ascii="Times New Roman" w:hAnsi="Times New Roman" w:cs="Times New Roman"/>
          <w:sz w:val="28"/>
        </w:rPr>
        <w:t>аграр</w:t>
      </w:r>
      <w:proofErr w:type="spellEnd"/>
      <w:r w:rsidRPr="009A524B">
        <w:rPr>
          <w:rFonts w:ascii="Times New Roman" w:hAnsi="Times New Roman" w:cs="Times New Roman"/>
          <w:sz w:val="28"/>
        </w:rPr>
        <w:t>. ун-та. – 2017. – № 2. – С. 233-235.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b/>
          <w:sz w:val="28"/>
        </w:rPr>
        <w:t>Характеристики метаболизма цыплят-бройлеров на фоне совмес</w:t>
      </w:r>
      <w:r w:rsidRPr="009A524B">
        <w:rPr>
          <w:rFonts w:ascii="Times New Roman" w:hAnsi="Times New Roman" w:cs="Times New Roman"/>
          <w:b/>
          <w:sz w:val="28"/>
        </w:rPr>
        <w:t>т</w:t>
      </w:r>
      <w:r w:rsidRPr="009A524B">
        <w:rPr>
          <w:rFonts w:ascii="Times New Roman" w:hAnsi="Times New Roman" w:cs="Times New Roman"/>
          <w:b/>
          <w:sz w:val="28"/>
        </w:rPr>
        <w:t xml:space="preserve">ного использования культуры </w:t>
      </w:r>
      <w:proofErr w:type="spellStart"/>
      <w:r w:rsidRPr="009A524B">
        <w:rPr>
          <w:rFonts w:ascii="Times New Roman" w:hAnsi="Times New Roman" w:cs="Times New Roman"/>
          <w:b/>
          <w:sz w:val="28"/>
        </w:rPr>
        <w:t>Bifidobacterium</w:t>
      </w:r>
      <w:proofErr w:type="spellEnd"/>
      <w:r w:rsidRPr="009A52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524B">
        <w:rPr>
          <w:rFonts w:ascii="Times New Roman" w:hAnsi="Times New Roman" w:cs="Times New Roman"/>
          <w:b/>
          <w:sz w:val="28"/>
        </w:rPr>
        <w:t>longum</w:t>
      </w:r>
      <w:proofErr w:type="spellEnd"/>
      <w:r w:rsidRPr="009A524B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9A524B">
        <w:rPr>
          <w:rFonts w:ascii="Times New Roman" w:hAnsi="Times New Roman" w:cs="Times New Roman"/>
          <w:b/>
          <w:sz w:val="28"/>
        </w:rPr>
        <w:t>наночастиц</w:t>
      </w:r>
      <w:proofErr w:type="spellEnd"/>
      <w:r w:rsidRPr="009A524B">
        <w:rPr>
          <w:rFonts w:ascii="Times New Roman" w:hAnsi="Times New Roman" w:cs="Times New Roman"/>
          <w:b/>
          <w:sz w:val="28"/>
        </w:rPr>
        <w:t xml:space="preserve"> меди</w:t>
      </w:r>
      <w:r w:rsidRPr="009A524B">
        <w:rPr>
          <w:rFonts w:ascii="Times New Roman" w:hAnsi="Times New Roman" w:cs="Times New Roman"/>
          <w:sz w:val="28"/>
        </w:rPr>
        <w:t xml:space="preserve"> / Е. П. </w:t>
      </w:r>
      <w:proofErr w:type="spellStart"/>
      <w:r w:rsidRPr="009A524B">
        <w:rPr>
          <w:rFonts w:ascii="Times New Roman" w:hAnsi="Times New Roman" w:cs="Times New Roman"/>
          <w:sz w:val="28"/>
        </w:rPr>
        <w:t>Мирошникова</w:t>
      </w:r>
      <w:proofErr w:type="spellEnd"/>
      <w:r w:rsidRPr="009A524B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9A524B">
        <w:rPr>
          <w:rFonts w:ascii="Times New Roman" w:hAnsi="Times New Roman" w:cs="Times New Roman"/>
          <w:sz w:val="28"/>
        </w:rPr>
        <w:t>Вестн</w:t>
      </w:r>
      <w:proofErr w:type="spellEnd"/>
      <w:r w:rsidRPr="009A524B">
        <w:rPr>
          <w:rFonts w:ascii="Times New Roman" w:hAnsi="Times New Roman" w:cs="Times New Roman"/>
          <w:sz w:val="28"/>
        </w:rPr>
        <w:t>. мясного скотоводства. – 2017. – № 2. – С. 133-140.</w:t>
      </w:r>
      <w:r w:rsidRPr="009A524B">
        <w:rPr>
          <w:rFonts w:ascii="Times New Roman" w:hAnsi="Times New Roman" w:cs="Times New Roman"/>
          <w:sz w:val="24"/>
        </w:rPr>
        <w:t xml:space="preserve"> 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24B">
        <w:rPr>
          <w:rFonts w:ascii="Times New Roman" w:hAnsi="Times New Roman" w:cs="Times New Roman"/>
          <w:sz w:val="24"/>
        </w:rPr>
        <w:t>В статье представлены результаты экспериментального исследования с целью из</w:t>
      </w:r>
      <w:r w:rsidRPr="009A524B">
        <w:rPr>
          <w:rFonts w:ascii="Times New Roman" w:hAnsi="Times New Roman" w:cs="Times New Roman"/>
          <w:sz w:val="24"/>
        </w:rPr>
        <w:t>у</w:t>
      </w:r>
      <w:r w:rsidRPr="009A524B">
        <w:rPr>
          <w:rFonts w:ascii="Times New Roman" w:hAnsi="Times New Roman" w:cs="Times New Roman"/>
          <w:sz w:val="24"/>
        </w:rPr>
        <w:t>чения морфологических и биохимических параметров цыплят-бройлеров при использов</w:t>
      </w:r>
      <w:r w:rsidRPr="009A524B">
        <w:rPr>
          <w:rFonts w:ascii="Times New Roman" w:hAnsi="Times New Roman" w:cs="Times New Roman"/>
          <w:sz w:val="24"/>
        </w:rPr>
        <w:t>а</w:t>
      </w:r>
      <w:r w:rsidRPr="009A524B">
        <w:rPr>
          <w:rFonts w:ascii="Times New Roman" w:hAnsi="Times New Roman" w:cs="Times New Roman"/>
          <w:sz w:val="24"/>
        </w:rPr>
        <w:t xml:space="preserve">нии в кормлении культуры </w:t>
      </w:r>
      <w:proofErr w:type="spellStart"/>
      <w:r w:rsidRPr="009A524B">
        <w:rPr>
          <w:rFonts w:ascii="Times New Roman" w:hAnsi="Times New Roman" w:cs="Times New Roman"/>
          <w:sz w:val="24"/>
        </w:rPr>
        <w:t>Bifidobacterium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524B">
        <w:rPr>
          <w:rFonts w:ascii="Times New Roman" w:hAnsi="Times New Roman" w:cs="Times New Roman"/>
          <w:sz w:val="24"/>
        </w:rPr>
        <w:t>longum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A524B">
        <w:rPr>
          <w:rFonts w:ascii="Times New Roman" w:hAnsi="Times New Roman" w:cs="Times New Roman"/>
          <w:sz w:val="24"/>
        </w:rPr>
        <w:t>наночастиц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меди. Исследования пр</w:t>
      </w:r>
      <w:r w:rsidRPr="009A524B">
        <w:rPr>
          <w:rFonts w:ascii="Times New Roman" w:hAnsi="Times New Roman" w:cs="Times New Roman"/>
          <w:sz w:val="24"/>
        </w:rPr>
        <w:t>о</w:t>
      </w:r>
      <w:r w:rsidRPr="009A524B">
        <w:rPr>
          <w:rFonts w:ascii="Times New Roman" w:hAnsi="Times New Roman" w:cs="Times New Roman"/>
          <w:sz w:val="24"/>
        </w:rPr>
        <w:t>водились на цыплятах-бройлерах кросса «Смена 8». Для проведения исследования в н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>дельном возрасте было отобрано 120 цыплят, которых методом пар-аналогов разделили на 4 группы (n=30). По истечению подготовительного периода (1 неделя) перевели на режим основного учётного периода, предполагавшего содержание цыплят контрольной группы на основном рационе. I опытная группа дополнительно к основному рациону получала препарат соя-</w:t>
      </w:r>
      <w:proofErr w:type="spellStart"/>
      <w:r w:rsidRPr="009A524B">
        <w:rPr>
          <w:rFonts w:ascii="Times New Roman" w:hAnsi="Times New Roman" w:cs="Times New Roman"/>
          <w:sz w:val="24"/>
        </w:rPr>
        <w:t>бифидум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в дозировке 0,7 мл/кг корма, II опытная - соя-</w:t>
      </w:r>
      <w:proofErr w:type="spellStart"/>
      <w:r w:rsidRPr="009A524B">
        <w:rPr>
          <w:rFonts w:ascii="Times New Roman" w:hAnsi="Times New Roman" w:cs="Times New Roman"/>
          <w:sz w:val="24"/>
        </w:rPr>
        <w:t>бифидум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(0,7 мл/кг) и </w:t>
      </w:r>
      <w:proofErr w:type="spellStart"/>
      <w:r w:rsidRPr="009A524B">
        <w:rPr>
          <w:rFonts w:ascii="Times New Roman" w:hAnsi="Times New Roman" w:cs="Times New Roman"/>
          <w:sz w:val="24"/>
        </w:rPr>
        <w:t>наночастицы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меди (1,7 мг/кг), III опытная - </w:t>
      </w:r>
      <w:proofErr w:type="spellStart"/>
      <w:r w:rsidRPr="009A524B">
        <w:rPr>
          <w:rFonts w:ascii="Times New Roman" w:hAnsi="Times New Roman" w:cs="Times New Roman"/>
          <w:sz w:val="24"/>
        </w:rPr>
        <w:t>наночастицы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меди (1,7 мг/кг). В эксперименте использован препарат соя-</w:t>
      </w:r>
      <w:proofErr w:type="spellStart"/>
      <w:r w:rsidRPr="009A524B">
        <w:rPr>
          <w:rFonts w:ascii="Times New Roman" w:hAnsi="Times New Roman" w:cs="Times New Roman"/>
          <w:sz w:val="24"/>
        </w:rPr>
        <w:t>бифидум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производства ООО «НПФ «</w:t>
      </w:r>
      <w:proofErr w:type="spellStart"/>
      <w:r w:rsidRPr="009A524B">
        <w:rPr>
          <w:rFonts w:ascii="Times New Roman" w:hAnsi="Times New Roman" w:cs="Times New Roman"/>
          <w:sz w:val="24"/>
        </w:rPr>
        <w:t>Экобиос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» (г. Оренбург) с содержанием не менее 109 клеток </w:t>
      </w:r>
      <w:proofErr w:type="spellStart"/>
      <w:r w:rsidRPr="009A524B">
        <w:rPr>
          <w:rFonts w:ascii="Times New Roman" w:hAnsi="Times New Roman" w:cs="Times New Roman"/>
          <w:sz w:val="24"/>
        </w:rPr>
        <w:t>Bifidobacterium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524B">
        <w:rPr>
          <w:rFonts w:ascii="Times New Roman" w:hAnsi="Times New Roman" w:cs="Times New Roman"/>
          <w:sz w:val="24"/>
        </w:rPr>
        <w:t>longum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и препарат </w:t>
      </w:r>
      <w:proofErr w:type="spellStart"/>
      <w:r w:rsidRPr="009A524B">
        <w:rPr>
          <w:rFonts w:ascii="Times New Roman" w:hAnsi="Times New Roman" w:cs="Times New Roman"/>
          <w:sz w:val="24"/>
        </w:rPr>
        <w:t>наночастиц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меди (НЧ-</w:t>
      </w:r>
      <w:proofErr w:type="spellStart"/>
      <w:r w:rsidRPr="009A524B">
        <w:rPr>
          <w:rFonts w:ascii="Times New Roman" w:hAnsi="Times New Roman" w:cs="Times New Roman"/>
          <w:sz w:val="24"/>
        </w:rPr>
        <w:t>Cu</w:t>
      </w:r>
      <w:proofErr w:type="spellEnd"/>
      <w:r w:rsidRPr="009A524B">
        <w:rPr>
          <w:rFonts w:ascii="Times New Roman" w:hAnsi="Times New Roman" w:cs="Times New Roman"/>
          <w:sz w:val="24"/>
        </w:rPr>
        <w:t>), произведённый ООО «Платина» (г. Москва) методом плазмохимического синт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 xml:space="preserve">за (d=55±15 </w:t>
      </w:r>
      <w:proofErr w:type="spellStart"/>
      <w:r w:rsidRPr="009A524B">
        <w:rPr>
          <w:rFonts w:ascii="Times New Roman" w:hAnsi="Times New Roman" w:cs="Times New Roman"/>
          <w:sz w:val="24"/>
        </w:rPr>
        <w:t>нм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; ζ = 31±0,1 мВ, </w:t>
      </w:r>
      <w:proofErr w:type="spellStart"/>
      <w:r w:rsidRPr="009A524B">
        <w:rPr>
          <w:rFonts w:ascii="Times New Roman" w:hAnsi="Times New Roman" w:cs="Times New Roman"/>
          <w:sz w:val="24"/>
        </w:rPr>
        <w:t>Sуд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= 9±0,8 м</w:t>
      </w:r>
      <w:proofErr w:type="gramStart"/>
      <w:r w:rsidRPr="009A524B">
        <w:rPr>
          <w:rFonts w:ascii="Times New Roman" w:hAnsi="Times New Roman" w:cs="Times New Roman"/>
          <w:sz w:val="24"/>
        </w:rPr>
        <w:t>2</w:t>
      </w:r>
      <w:proofErr w:type="gramEnd"/>
      <w:r w:rsidRPr="009A524B">
        <w:rPr>
          <w:rFonts w:ascii="Times New Roman" w:hAnsi="Times New Roman" w:cs="Times New Roman"/>
          <w:sz w:val="24"/>
        </w:rPr>
        <w:t>/г). Продолжительность основного учётного периода составила 28 суток. С целью изучения гематологических особенностей подопы</w:t>
      </w:r>
      <w:r w:rsidRPr="009A524B">
        <w:rPr>
          <w:rFonts w:ascii="Times New Roman" w:hAnsi="Times New Roman" w:cs="Times New Roman"/>
          <w:sz w:val="24"/>
        </w:rPr>
        <w:t>т</w:t>
      </w:r>
      <w:r w:rsidRPr="009A524B">
        <w:rPr>
          <w:rFonts w:ascii="Times New Roman" w:hAnsi="Times New Roman" w:cs="Times New Roman"/>
          <w:sz w:val="24"/>
        </w:rPr>
        <w:t>ной птицы в возрасте 14, 28, 42 суток были взяты образцы крови и исследованы основные биохимические и морфологические параметры. В соответствии с полученными результ</w:t>
      </w:r>
      <w:r w:rsidRPr="009A524B">
        <w:rPr>
          <w:rFonts w:ascii="Times New Roman" w:hAnsi="Times New Roman" w:cs="Times New Roman"/>
          <w:sz w:val="24"/>
        </w:rPr>
        <w:t>а</w:t>
      </w:r>
      <w:r w:rsidRPr="009A524B">
        <w:rPr>
          <w:rFonts w:ascii="Times New Roman" w:hAnsi="Times New Roman" w:cs="Times New Roman"/>
          <w:sz w:val="24"/>
        </w:rPr>
        <w:t>тами двухнедельное скармливание соя-</w:t>
      </w:r>
      <w:proofErr w:type="spellStart"/>
      <w:r w:rsidRPr="009A524B">
        <w:rPr>
          <w:rFonts w:ascii="Times New Roman" w:hAnsi="Times New Roman" w:cs="Times New Roman"/>
          <w:sz w:val="24"/>
        </w:rPr>
        <w:t>бифидум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сопровождалось достоверным повыш</w:t>
      </w:r>
      <w:r w:rsidRPr="009A524B">
        <w:rPr>
          <w:rFonts w:ascii="Times New Roman" w:hAnsi="Times New Roman" w:cs="Times New Roman"/>
          <w:sz w:val="24"/>
        </w:rPr>
        <w:t>е</w:t>
      </w:r>
      <w:r w:rsidRPr="009A524B">
        <w:rPr>
          <w:rFonts w:ascii="Times New Roman" w:hAnsi="Times New Roman" w:cs="Times New Roman"/>
          <w:sz w:val="24"/>
        </w:rPr>
        <w:t xml:space="preserve">нием содержания в крови: лейкоцитов - на 22,6 %, лимфоцитов - на 26,2 %, гемоглобина - на 10,2 %. Скармливание </w:t>
      </w:r>
      <w:proofErr w:type="spellStart"/>
      <w:r w:rsidRPr="009A524B">
        <w:rPr>
          <w:rFonts w:ascii="Times New Roman" w:hAnsi="Times New Roman" w:cs="Times New Roman"/>
          <w:sz w:val="24"/>
        </w:rPr>
        <w:t>наночастиц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меди приводило к достоверному повышению ко</w:t>
      </w:r>
      <w:r w:rsidRPr="009A524B">
        <w:rPr>
          <w:rFonts w:ascii="Times New Roman" w:hAnsi="Times New Roman" w:cs="Times New Roman"/>
          <w:sz w:val="24"/>
        </w:rPr>
        <w:t>н</w:t>
      </w:r>
      <w:r w:rsidRPr="009A524B">
        <w:rPr>
          <w:rFonts w:ascii="Times New Roman" w:hAnsi="Times New Roman" w:cs="Times New Roman"/>
          <w:sz w:val="24"/>
        </w:rPr>
        <w:t>центрации лимфоцитов на 28,9 % и гемоглобина - на 15,5 %. Совместное скармливание препаратов сопровождалось аналогичными результатами. Впервые в исследованиях выя</w:t>
      </w:r>
      <w:r w:rsidRPr="009A524B">
        <w:rPr>
          <w:rFonts w:ascii="Times New Roman" w:hAnsi="Times New Roman" w:cs="Times New Roman"/>
          <w:sz w:val="24"/>
        </w:rPr>
        <w:t>в</w:t>
      </w:r>
      <w:r w:rsidRPr="009A524B">
        <w:rPr>
          <w:rFonts w:ascii="Times New Roman" w:hAnsi="Times New Roman" w:cs="Times New Roman"/>
          <w:sz w:val="24"/>
        </w:rPr>
        <w:t xml:space="preserve">лено снижение содержания триглицеридов в крови 28-суточ-ных цыплят в 2,5 раза, 42-суточных - в 2,2 раза при совместном применении пробиотика и </w:t>
      </w:r>
      <w:proofErr w:type="spellStart"/>
      <w:r w:rsidRPr="009A524B">
        <w:rPr>
          <w:rFonts w:ascii="Times New Roman" w:hAnsi="Times New Roman" w:cs="Times New Roman"/>
          <w:sz w:val="24"/>
        </w:rPr>
        <w:t>наночастиц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. Во II и III опытных группах в конце эксперимента отмечалось снижение общего билирубина на 44,1 и 38,1 % соответственно. Использование в кормлении </w:t>
      </w:r>
      <w:proofErr w:type="spellStart"/>
      <w:r w:rsidRPr="009A524B">
        <w:rPr>
          <w:rFonts w:ascii="Times New Roman" w:hAnsi="Times New Roman" w:cs="Times New Roman"/>
          <w:sz w:val="24"/>
        </w:rPr>
        <w:t>наночастиц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меди сопровождается развитием токсикозов, что подтверждается изменениями активности </w:t>
      </w:r>
      <w:proofErr w:type="spellStart"/>
      <w:r w:rsidRPr="009A524B">
        <w:rPr>
          <w:rFonts w:ascii="Times New Roman" w:hAnsi="Times New Roman" w:cs="Times New Roman"/>
          <w:sz w:val="24"/>
        </w:rPr>
        <w:t>креатинкиназы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и ЛДГ. В эксперименте выявлено действие препарата </w:t>
      </w:r>
      <w:proofErr w:type="spellStart"/>
      <w:r w:rsidRPr="009A524B">
        <w:rPr>
          <w:rFonts w:ascii="Times New Roman" w:hAnsi="Times New Roman" w:cs="Times New Roman"/>
          <w:sz w:val="24"/>
        </w:rPr>
        <w:t>наночастиц</w:t>
      </w:r>
      <w:proofErr w:type="spellEnd"/>
      <w:r w:rsidRPr="009A524B">
        <w:rPr>
          <w:rFonts w:ascii="Times New Roman" w:hAnsi="Times New Roman" w:cs="Times New Roman"/>
          <w:sz w:val="24"/>
        </w:rPr>
        <w:t>, которое характеризуется повышением концентрации гамма-</w:t>
      </w:r>
      <w:proofErr w:type="spellStart"/>
      <w:r w:rsidRPr="009A524B">
        <w:rPr>
          <w:rFonts w:ascii="Times New Roman" w:hAnsi="Times New Roman" w:cs="Times New Roman"/>
          <w:sz w:val="24"/>
        </w:rPr>
        <w:t>глутамилтрансферазы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. Гематологические показатели цыплят-бройлеров при совместном скармливании пробиотика и </w:t>
      </w:r>
      <w:proofErr w:type="spellStart"/>
      <w:r w:rsidRPr="009A524B">
        <w:rPr>
          <w:rFonts w:ascii="Times New Roman" w:hAnsi="Times New Roman" w:cs="Times New Roman"/>
          <w:sz w:val="24"/>
        </w:rPr>
        <w:t>наночастиц</w:t>
      </w:r>
      <w:proofErr w:type="spellEnd"/>
      <w:r w:rsidRPr="009A524B">
        <w:rPr>
          <w:rFonts w:ascii="Times New Roman" w:hAnsi="Times New Roman" w:cs="Times New Roman"/>
          <w:sz w:val="24"/>
        </w:rPr>
        <w:t xml:space="preserve"> не отличаю</w:t>
      </w:r>
      <w:r w:rsidRPr="009A524B">
        <w:rPr>
          <w:rFonts w:ascii="Times New Roman" w:hAnsi="Times New Roman" w:cs="Times New Roman"/>
          <w:sz w:val="24"/>
        </w:rPr>
        <w:t>т</w:t>
      </w:r>
      <w:r w:rsidRPr="009A524B">
        <w:rPr>
          <w:rFonts w:ascii="Times New Roman" w:hAnsi="Times New Roman" w:cs="Times New Roman"/>
          <w:sz w:val="24"/>
        </w:rPr>
        <w:t>ся от таковых при раздельном их использовании.</w:t>
      </w:r>
    </w:p>
    <w:p w:rsidR="009A524B" w:rsidRPr="009A524B" w:rsidRDefault="009A52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60B71" w:rsidRDefault="001B366A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524B">
        <w:rPr>
          <w:rFonts w:ascii="Times New Roman" w:hAnsi="Times New Roman" w:cs="Times New Roman"/>
          <w:b/>
          <w:sz w:val="28"/>
        </w:rPr>
        <w:t>Харлап</w:t>
      </w:r>
      <w:proofErr w:type="spellEnd"/>
      <w:r w:rsidRPr="009A524B">
        <w:rPr>
          <w:rFonts w:ascii="Times New Roman" w:hAnsi="Times New Roman" w:cs="Times New Roman"/>
          <w:b/>
          <w:sz w:val="28"/>
        </w:rPr>
        <w:t>, С.</w:t>
      </w:r>
      <w:r w:rsidR="009A524B" w:rsidRPr="009A524B">
        <w:rPr>
          <w:rFonts w:ascii="Times New Roman" w:hAnsi="Times New Roman" w:cs="Times New Roman"/>
          <w:b/>
          <w:sz w:val="28"/>
        </w:rPr>
        <w:t xml:space="preserve"> </w:t>
      </w:r>
      <w:r w:rsidRPr="009A524B">
        <w:rPr>
          <w:rFonts w:ascii="Times New Roman" w:hAnsi="Times New Roman" w:cs="Times New Roman"/>
          <w:b/>
          <w:sz w:val="28"/>
        </w:rPr>
        <w:t>Ю.</w:t>
      </w:r>
      <w:r w:rsidRPr="009A524B">
        <w:rPr>
          <w:rFonts w:ascii="Times New Roman" w:hAnsi="Times New Roman" w:cs="Times New Roman"/>
          <w:sz w:val="28"/>
        </w:rPr>
        <w:t xml:space="preserve"> Эффективность выращивания цыплят яичной породы «ЛОМАНН ЛСЛ-КЛАССИК» разного происхождения</w:t>
      </w:r>
      <w:r w:rsidR="009A524B" w:rsidRPr="009A524B">
        <w:rPr>
          <w:rFonts w:ascii="Times New Roman" w:hAnsi="Times New Roman" w:cs="Times New Roman"/>
          <w:sz w:val="28"/>
        </w:rPr>
        <w:t xml:space="preserve"> / </w:t>
      </w:r>
      <w:r w:rsidRPr="009A524B">
        <w:rPr>
          <w:rFonts w:ascii="Times New Roman" w:hAnsi="Times New Roman" w:cs="Times New Roman"/>
          <w:sz w:val="28"/>
        </w:rPr>
        <w:t>С.</w:t>
      </w:r>
      <w:r w:rsidR="009A524B" w:rsidRPr="009A524B">
        <w:rPr>
          <w:rFonts w:ascii="Times New Roman" w:hAnsi="Times New Roman" w:cs="Times New Roman"/>
          <w:sz w:val="28"/>
        </w:rPr>
        <w:t xml:space="preserve"> </w:t>
      </w:r>
      <w:r w:rsidRPr="009A524B">
        <w:rPr>
          <w:rFonts w:ascii="Times New Roman" w:hAnsi="Times New Roman" w:cs="Times New Roman"/>
          <w:sz w:val="28"/>
        </w:rPr>
        <w:t>Ю.</w:t>
      </w:r>
      <w:r w:rsidR="009A524B" w:rsidRPr="009A524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524B">
        <w:rPr>
          <w:rFonts w:ascii="Times New Roman" w:hAnsi="Times New Roman" w:cs="Times New Roman"/>
          <w:sz w:val="28"/>
        </w:rPr>
        <w:t>Харлап</w:t>
      </w:r>
      <w:proofErr w:type="spellEnd"/>
      <w:r w:rsidRPr="009A524B">
        <w:rPr>
          <w:rFonts w:ascii="Times New Roman" w:hAnsi="Times New Roman" w:cs="Times New Roman"/>
          <w:sz w:val="28"/>
        </w:rPr>
        <w:t>, О.</w:t>
      </w:r>
      <w:r w:rsidR="009A524B" w:rsidRPr="009A524B">
        <w:rPr>
          <w:rFonts w:ascii="Times New Roman" w:hAnsi="Times New Roman" w:cs="Times New Roman"/>
          <w:sz w:val="28"/>
        </w:rPr>
        <w:t xml:space="preserve"> </w:t>
      </w:r>
      <w:r w:rsidRPr="009A524B">
        <w:rPr>
          <w:rFonts w:ascii="Times New Roman" w:hAnsi="Times New Roman" w:cs="Times New Roman"/>
          <w:sz w:val="28"/>
        </w:rPr>
        <w:t>Г.</w:t>
      </w:r>
      <w:r w:rsidR="009A524B" w:rsidRPr="009A524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524B">
        <w:rPr>
          <w:rFonts w:ascii="Times New Roman" w:hAnsi="Times New Roman" w:cs="Times New Roman"/>
          <w:sz w:val="28"/>
        </w:rPr>
        <w:t>Лоретц</w:t>
      </w:r>
      <w:proofErr w:type="spellEnd"/>
      <w:r w:rsidRPr="009A524B">
        <w:rPr>
          <w:rFonts w:ascii="Times New Roman" w:hAnsi="Times New Roman" w:cs="Times New Roman"/>
          <w:sz w:val="28"/>
        </w:rPr>
        <w:t>, О.</w:t>
      </w:r>
      <w:r w:rsidR="009A524B" w:rsidRPr="009A524B">
        <w:rPr>
          <w:rFonts w:ascii="Times New Roman" w:hAnsi="Times New Roman" w:cs="Times New Roman"/>
          <w:sz w:val="28"/>
        </w:rPr>
        <w:t xml:space="preserve"> </w:t>
      </w:r>
      <w:r w:rsidRPr="009A524B">
        <w:rPr>
          <w:rFonts w:ascii="Times New Roman" w:hAnsi="Times New Roman" w:cs="Times New Roman"/>
          <w:sz w:val="28"/>
        </w:rPr>
        <w:t xml:space="preserve">В. Горелик // </w:t>
      </w:r>
      <w:proofErr w:type="spellStart"/>
      <w:r w:rsidRPr="009A524B">
        <w:rPr>
          <w:rFonts w:ascii="Times New Roman" w:hAnsi="Times New Roman" w:cs="Times New Roman"/>
          <w:sz w:val="28"/>
        </w:rPr>
        <w:t>Аграр</w:t>
      </w:r>
      <w:proofErr w:type="spellEnd"/>
      <w:r w:rsidR="009A524B" w:rsidRPr="009A524B">
        <w:rPr>
          <w:rFonts w:ascii="Times New Roman" w:hAnsi="Times New Roman" w:cs="Times New Roman"/>
          <w:sz w:val="28"/>
        </w:rPr>
        <w:t>.</w:t>
      </w:r>
      <w:r w:rsidRPr="009A524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524B">
        <w:rPr>
          <w:rFonts w:ascii="Times New Roman" w:hAnsi="Times New Roman" w:cs="Times New Roman"/>
          <w:sz w:val="28"/>
        </w:rPr>
        <w:t>вестн</w:t>
      </w:r>
      <w:proofErr w:type="spellEnd"/>
      <w:r w:rsidR="009A524B" w:rsidRPr="009A524B">
        <w:rPr>
          <w:rFonts w:ascii="Times New Roman" w:hAnsi="Times New Roman" w:cs="Times New Roman"/>
          <w:sz w:val="28"/>
        </w:rPr>
        <w:t>.</w:t>
      </w:r>
      <w:r w:rsidRPr="009A524B">
        <w:rPr>
          <w:rFonts w:ascii="Times New Roman" w:hAnsi="Times New Roman" w:cs="Times New Roman"/>
          <w:sz w:val="28"/>
        </w:rPr>
        <w:t xml:space="preserve"> Урала. – 2017. – № 2 (156). – С. 11.</w:t>
      </w:r>
    </w:p>
    <w:p w:rsidR="00360B71" w:rsidRPr="009A524B" w:rsidRDefault="00C5074B" w:rsidP="009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45762" w:rsidRDefault="00293261" w:rsidP="00D45762">
      <w:pPr>
        <w:pStyle w:val="a3"/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32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Водоплавающая птица: гуси, утки</w:t>
      </w:r>
    </w:p>
    <w:p w:rsidR="00653C5F" w:rsidRPr="00653C5F" w:rsidRDefault="00653C5F" w:rsidP="00D4576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53C5F">
        <w:rPr>
          <w:rFonts w:ascii="Times New Roman" w:hAnsi="Times New Roman" w:cs="Times New Roman"/>
          <w:b/>
          <w:sz w:val="28"/>
        </w:rPr>
        <w:lastRenderedPageBreak/>
        <w:t>Гадиев, Р. Р.</w:t>
      </w:r>
      <w:r w:rsidRPr="00653C5F">
        <w:rPr>
          <w:rFonts w:ascii="Times New Roman" w:hAnsi="Times New Roman" w:cs="Times New Roman"/>
          <w:sz w:val="28"/>
        </w:rPr>
        <w:t xml:space="preserve"> Эффективность усовершенствования технологических приёмов подготовки гусей к яйцекладке / Р. Р. Гадиев, Ч. Р. Галина // Изв</w:t>
      </w:r>
      <w:r w:rsidRPr="00653C5F">
        <w:rPr>
          <w:rFonts w:ascii="Times New Roman" w:hAnsi="Times New Roman" w:cs="Times New Roman"/>
          <w:sz w:val="28"/>
        </w:rPr>
        <w:t>е</w:t>
      </w:r>
      <w:r w:rsidRPr="00653C5F">
        <w:rPr>
          <w:rFonts w:ascii="Times New Roman" w:hAnsi="Times New Roman" w:cs="Times New Roman"/>
          <w:sz w:val="28"/>
        </w:rPr>
        <w:t xml:space="preserve">стия Оренбургского гос. </w:t>
      </w:r>
      <w:proofErr w:type="spellStart"/>
      <w:r w:rsidRPr="00653C5F">
        <w:rPr>
          <w:rFonts w:ascii="Times New Roman" w:hAnsi="Times New Roman" w:cs="Times New Roman"/>
          <w:sz w:val="28"/>
        </w:rPr>
        <w:t>аграр</w:t>
      </w:r>
      <w:proofErr w:type="spellEnd"/>
      <w:r w:rsidRPr="00653C5F">
        <w:rPr>
          <w:rFonts w:ascii="Times New Roman" w:hAnsi="Times New Roman" w:cs="Times New Roman"/>
          <w:sz w:val="28"/>
        </w:rPr>
        <w:t>. ун-та. – 2017. – № 2. – С. 177-180.</w:t>
      </w:r>
    </w:p>
    <w:p w:rsidR="007602A2" w:rsidRPr="00D45762" w:rsidRDefault="007602A2" w:rsidP="00293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D6" w:rsidRDefault="001376D6" w:rsidP="001376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76D6">
        <w:rPr>
          <w:rFonts w:ascii="Times New Roman" w:hAnsi="Times New Roman" w:cs="Times New Roman"/>
          <w:b/>
          <w:sz w:val="28"/>
        </w:rPr>
        <w:t>Ежова, О. Ю.</w:t>
      </w:r>
      <w:r w:rsidRPr="001376D6">
        <w:rPr>
          <w:rFonts w:ascii="Times New Roman" w:hAnsi="Times New Roman" w:cs="Times New Roman"/>
          <w:sz w:val="28"/>
        </w:rPr>
        <w:t xml:space="preserve"> Применение ферментного препарата </w:t>
      </w:r>
      <w:proofErr w:type="spellStart"/>
      <w:r w:rsidRPr="001376D6">
        <w:rPr>
          <w:rFonts w:ascii="Times New Roman" w:hAnsi="Times New Roman" w:cs="Times New Roman"/>
          <w:sz w:val="28"/>
        </w:rPr>
        <w:t>Ровабио</w:t>
      </w:r>
      <w:proofErr w:type="spellEnd"/>
      <w:r w:rsidRPr="001376D6">
        <w:rPr>
          <w:rFonts w:ascii="Times New Roman" w:hAnsi="Times New Roman" w:cs="Times New Roman"/>
          <w:sz w:val="28"/>
        </w:rPr>
        <w:t xml:space="preserve"> в кормл</w:t>
      </w:r>
      <w:r w:rsidRPr="001376D6">
        <w:rPr>
          <w:rFonts w:ascii="Times New Roman" w:hAnsi="Times New Roman" w:cs="Times New Roman"/>
          <w:sz w:val="28"/>
        </w:rPr>
        <w:t>е</w:t>
      </w:r>
      <w:r w:rsidRPr="001376D6">
        <w:rPr>
          <w:rFonts w:ascii="Times New Roman" w:hAnsi="Times New Roman" w:cs="Times New Roman"/>
          <w:sz w:val="28"/>
        </w:rPr>
        <w:t>нии гусынь / О.</w:t>
      </w:r>
      <w:r>
        <w:rPr>
          <w:rFonts w:ascii="Times New Roman" w:hAnsi="Times New Roman" w:cs="Times New Roman"/>
          <w:sz w:val="28"/>
        </w:rPr>
        <w:t xml:space="preserve"> </w:t>
      </w:r>
      <w:r w:rsidRPr="001376D6">
        <w:rPr>
          <w:rFonts w:ascii="Times New Roman" w:hAnsi="Times New Roman" w:cs="Times New Roman"/>
          <w:sz w:val="28"/>
        </w:rPr>
        <w:t>Ю. Ежова,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1376D6">
        <w:rPr>
          <w:rFonts w:ascii="Times New Roman" w:hAnsi="Times New Roman" w:cs="Times New Roman"/>
          <w:sz w:val="28"/>
        </w:rPr>
        <w:t xml:space="preserve">Я. Сенько // Известия Оренбургского гос. </w:t>
      </w:r>
      <w:proofErr w:type="spellStart"/>
      <w:r w:rsidRPr="001376D6">
        <w:rPr>
          <w:rFonts w:ascii="Times New Roman" w:hAnsi="Times New Roman" w:cs="Times New Roman"/>
          <w:sz w:val="28"/>
        </w:rPr>
        <w:t>а</w:t>
      </w:r>
      <w:r w:rsidRPr="001376D6">
        <w:rPr>
          <w:rFonts w:ascii="Times New Roman" w:hAnsi="Times New Roman" w:cs="Times New Roman"/>
          <w:sz w:val="28"/>
        </w:rPr>
        <w:t>г</w:t>
      </w:r>
      <w:r w:rsidRPr="001376D6">
        <w:rPr>
          <w:rFonts w:ascii="Times New Roman" w:hAnsi="Times New Roman" w:cs="Times New Roman"/>
          <w:sz w:val="28"/>
        </w:rPr>
        <w:t>рар</w:t>
      </w:r>
      <w:proofErr w:type="spellEnd"/>
      <w:r w:rsidRPr="001376D6">
        <w:rPr>
          <w:rFonts w:ascii="Times New Roman" w:hAnsi="Times New Roman" w:cs="Times New Roman"/>
          <w:sz w:val="28"/>
        </w:rPr>
        <w:t>. ун-та. – 2017. – № 2. – С. 180-182.</w:t>
      </w:r>
    </w:p>
    <w:p w:rsidR="001376D6" w:rsidRPr="00D45762" w:rsidRDefault="001376D6" w:rsidP="001376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4CDB" w:rsidRPr="00293261" w:rsidRDefault="00184CDB" w:rsidP="002932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93261">
        <w:rPr>
          <w:rFonts w:ascii="Times New Roman" w:hAnsi="Times New Roman" w:cs="Times New Roman"/>
          <w:b/>
          <w:sz w:val="28"/>
        </w:rPr>
        <w:t>Качество мышечной ткани молодняка гусей</w:t>
      </w:r>
      <w:r w:rsidRPr="00293261">
        <w:rPr>
          <w:rFonts w:ascii="Times New Roman" w:hAnsi="Times New Roman" w:cs="Times New Roman"/>
          <w:sz w:val="28"/>
        </w:rPr>
        <w:t xml:space="preserve"> /</w:t>
      </w:r>
      <w:r w:rsidR="00293261" w:rsidRPr="00293261">
        <w:rPr>
          <w:rFonts w:ascii="Times New Roman" w:hAnsi="Times New Roman" w:cs="Times New Roman"/>
          <w:sz w:val="28"/>
        </w:rPr>
        <w:t xml:space="preserve"> И. Н. </w:t>
      </w:r>
      <w:r w:rsidRPr="00293261">
        <w:rPr>
          <w:rFonts w:ascii="Times New Roman" w:hAnsi="Times New Roman" w:cs="Times New Roman"/>
          <w:sz w:val="28"/>
        </w:rPr>
        <w:t>Босых</w:t>
      </w:r>
      <w:r w:rsidR="00293261" w:rsidRPr="00293261">
        <w:rPr>
          <w:rFonts w:ascii="Times New Roman" w:hAnsi="Times New Roman" w:cs="Times New Roman"/>
          <w:sz w:val="28"/>
        </w:rPr>
        <w:t xml:space="preserve"> [</w:t>
      </w:r>
      <w:r w:rsidR="00293261">
        <w:rPr>
          <w:rFonts w:ascii="Times New Roman" w:hAnsi="Times New Roman" w:cs="Times New Roman"/>
          <w:sz w:val="28"/>
        </w:rPr>
        <w:t>и др.</w:t>
      </w:r>
      <w:r w:rsidR="00293261" w:rsidRPr="00293261">
        <w:rPr>
          <w:rFonts w:ascii="Times New Roman" w:hAnsi="Times New Roman" w:cs="Times New Roman"/>
          <w:sz w:val="28"/>
        </w:rPr>
        <w:t>]</w:t>
      </w:r>
      <w:r w:rsidRPr="00293261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293261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293261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293261">
        <w:rPr>
          <w:rFonts w:ascii="Times New Roman" w:hAnsi="Times New Roman" w:cs="Times New Roman"/>
          <w:sz w:val="28"/>
        </w:rPr>
        <w:t>аграр</w:t>
      </w:r>
      <w:proofErr w:type="spellEnd"/>
      <w:r w:rsidRPr="00293261">
        <w:rPr>
          <w:rFonts w:ascii="Times New Roman" w:hAnsi="Times New Roman" w:cs="Times New Roman"/>
          <w:sz w:val="28"/>
        </w:rPr>
        <w:t>. ун-та. – 2017. – № 130. – С. 243-252</w:t>
      </w:r>
      <w:r w:rsidR="003F1493">
        <w:rPr>
          <w:rFonts w:ascii="Times New Roman" w:hAnsi="Times New Roman" w:cs="Times New Roman"/>
          <w:sz w:val="28"/>
        </w:rPr>
        <w:t>.</w:t>
      </w:r>
    </w:p>
    <w:p w:rsidR="00184CDB" w:rsidRPr="00D45762" w:rsidRDefault="00184CDB" w:rsidP="00F410B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023FD4" w:rsidRDefault="00023FD4" w:rsidP="00023FD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5357A">
        <w:rPr>
          <w:rFonts w:ascii="Times New Roman" w:hAnsi="Times New Roman" w:cs="Times New Roman"/>
          <w:b/>
          <w:sz w:val="28"/>
        </w:rPr>
        <w:t>Суханова, С. Ф.</w:t>
      </w:r>
      <w:r w:rsidRPr="009535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3FD4">
        <w:rPr>
          <w:rFonts w:ascii="Times New Roman" w:hAnsi="Times New Roman" w:cs="Times New Roman"/>
          <w:sz w:val="28"/>
        </w:rPr>
        <w:t>Морфобиохимические</w:t>
      </w:r>
      <w:proofErr w:type="spellEnd"/>
      <w:r w:rsidRPr="00023FD4">
        <w:rPr>
          <w:rFonts w:ascii="Times New Roman" w:hAnsi="Times New Roman" w:cs="Times New Roman"/>
          <w:sz w:val="28"/>
        </w:rPr>
        <w:t xml:space="preserve"> показатели неспецифического иммунитета гусынь и гусят-бройлеров, потреблявших Лив 52 </w:t>
      </w:r>
      <w:proofErr w:type="spellStart"/>
      <w:r w:rsidRPr="00023FD4">
        <w:rPr>
          <w:rFonts w:ascii="Times New Roman" w:hAnsi="Times New Roman" w:cs="Times New Roman"/>
          <w:sz w:val="28"/>
        </w:rPr>
        <w:t>вет</w:t>
      </w:r>
      <w:proofErr w:type="spellEnd"/>
      <w:r w:rsidRPr="00023FD4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023FD4">
        <w:rPr>
          <w:rFonts w:ascii="Times New Roman" w:hAnsi="Times New Roman" w:cs="Times New Roman"/>
          <w:sz w:val="28"/>
        </w:rPr>
        <w:t>Ф. С</w:t>
      </w:r>
      <w:r w:rsidRPr="00023FD4">
        <w:rPr>
          <w:rFonts w:ascii="Times New Roman" w:hAnsi="Times New Roman" w:cs="Times New Roman"/>
          <w:sz w:val="28"/>
        </w:rPr>
        <w:t>у</w:t>
      </w:r>
      <w:r w:rsidRPr="00023FD4">
        <w:rPr>
          <w:rFonts w:ascii="Times New Roman" w:hAnsi="Times New Roman" w:cs="Times New Roman"/>
          <w:sz w:val="28"/>
        </w:rPr>
        <w:t xml:space="preserve">ханова // </w:t>
      </w:r>
      <w:proofErr w:type="spellStart"/>
      <w:r w:rsidRPr="00023FD4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23FD4">
        <w:rPr>
          <w:rFonts w:ascii="Times New Roman" w:hAnsi="Times New Roman" w:cs="Times New Roman"/>
          <w:sz w:val="28"/>
        </w:rPr>
        <w:t xml:space="preserve"> АПК Ставрополья. – 2017.</w:t>
      </w:r>
      <w:r>
        <w:rPr>
          <w:rFonts w:ascii="Times New Roman" w:hAnsi="Times New Roman" w:cs="Times New Roman"/>
          <w:sz w:val="28"/>
        </w:rPr>
        <w:t xml:space="preserve"> </w:t>
      </w:r>
      <w:r w:rsidRPr="00023FD4">
        <w:rPr>
          <w:rFonts w:ascii="Times New Roman" w:hAnsi="Times New Roman" w:cs="Times New Roman"/>
          <w:sz w:val="28"/>
        </w:rPr>
        <w:t>– № 2</w:t>
      </w:r>
      <w:r>
        <w:rPr>
          <w:rFonts w:ascii="Times New Roman" w:hAnsi="Times New Roman" w:cs="Times New Roman"/>
          <w:sz w:val="28"/>
        </w:rPr>
        <w:t xml:space="preserve"> </w:t>
      </w:r>
      <w:r w:rsidRPr="00023FD4">
        <w:rPr>
          <w:rFonts w:ascii="Times New Roman" w:hAnsi="Times New Roman" w:cs="Times New Roman"/>
          <w:sz w:val="28"/>
        </w:rPr>
        <w:t>(26). – С. 109-119</w:t>
      </w:r>
      <w:r>
        <w:rPr>
          <w:rFonts w:ascii="Times New Roman" w:hAnsi="Times New Roman" w:cs="Times New Roman"/>
          <w:sz w:val="28"/>
        </w:rPr>
        <w:t>.</w:t>
      </w:r>
    </w:p>
    <w:p w:rsidR="00023FD4" w:rsidRPr="00D45762" w:rsidRDefault="00023FD4" w:rsidP="00023F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5AB0" w:rsidRPr="00DC5AB0" w:rsidRDefault="00DC5AB0" w:rsidP="00DC5A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5357A">
        <w:rPr>
          <w:rFonts w:ascii="Times New Roman" w:hAnsi="Times New Roman" w:cs="Times New Roman"/>
          <w:b/>
          <w:sz w:val="28"/>
        </w:rPr>
        <w:t>Суханова, С. Ф.</w:t>
      </w:r>
      <w:r w:rsidRPr="0095357A">
        <w:rPr>
          <w:rFonts w:ascii="Times New Roman" w:hAnsi="Times New Roman" w:cs="Times New Roman"/>
          <w:sz w:val="28"/>
        </w:rPr>
        <w:t xml:space="preserve"> </w:t>
      </w:r>
      <w:r w:rsidRPr="00DC5AB0">
        <w:rPr>
          <w:rFonts w:ascii="Times New Roman" w:hAnsi="Times New Roman" w:cs="Times New Roman"/>
          <w:sz w:val="28"/>
        </w:rPr>
        <w:t xml:space="preserve">Мясная продуктивность гусей, потреблявших </w:t>
      </w:r>
      <w:proofErr w:type="spellStart"/>
      <w:r w:rsidRPr="00DC5AB0">
        <w:rPr>
          <w:rFonts w:ascii="Times New Roman" w:hAnsi="Times New Roman" w:cs="Times New Roman"/>
          <w:sz w:val="28"/>
        </w:rPr>
        <w:t>Левисел</w:t>
      </w:r>
      <w:proofErr w:type="spellEnd"/>
      <w:r w:rsidRPr="00DC5AB0">
        <w:rPr>
          <w:rFonts w:ascii="Times New Roman" w:hAnsi="Times New Roman" w:cs="Times New Roman"/>
          <w:sz w:val="28"/>
        </w:rPr>
        <w:t xml:space="preserve"> SB плюс в составе комбикормов / С.</w:t>
      </w:r>
      <w:r>
        <w:rPr>
          <w:rFonts w:ascii="Times New Roman" w:hAnsi="Times New Roman" w:cs="Times New Roman"/>
          <w:sz w:val="28"/>
        </w:rPr>
        <w:t xml:space="preserve"> </w:t>
      </w:r>
      <w:r w:rsidRPr="00DC5AB0">
        <w:rPr>
          <w:rFonts w:ascii="Times New Roman" w:hAnsi="Times New Roman" w:cs="Times New Roman"/>
          <w:sz w:val="28"/>
        </w:rPr>
        <w:t>Ф. Суханова,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DC5AB0">
        <w:rPr>
          <w:rFonts w:ascii="Times New Roman" w:hAnsi="Times New Roman" w:cs="Times New Roman"/>
          <w:sz w:val="28"/>
        </w:rPr>
        <w:t xml:space="preserve">Г. Корниенко // </w:t>
      </w:r>
      <w:proofErr w:type="spellStart"/>
      <w:r w:rsidRPr="00DC5AB0">
        <w:rPr>
          <w:rFonts w:ascii="Times New Roman" w:hAnsi="Times New Roman" w:cs="Times New Roman"/>
          <w:sz w:val="28"/>
        </w:rPr>
        <w:t>Вестн</w:t>
      </w:r>
      <w:proofErr w:type="spellEnd"/>
      <w:r w:rsidRPr="00DC5AB0">
        <w:rPr>
          <w:rFonts w:ascii="Times New Roman" w:hAnsi="Times New Roman" w:cs="Times New Roman"/>
          <w:sz w:val="28"/>
        </w:rPr>
        <w:t>. АПК Ставрополья. – 2017.– № 2</w:t>
      </w:r>
      <w:r>
        <w:rPr>
          <w:rFonts w:ascii="Times New Roman" w:hAnsi="Times New Roman" w:cs="Times New Roman"/>
          <w:sz w:val="28"/>
        </w:rPr>
        <w:t xml:space="preserve"> </w:t>
      </w:r>
      <w:r w:rsidRPr="00DC5AB0">
        <w:rPr>
          <w:rFonts w:ascii="Times New Roman" w:hAnsi="Times New Roman" w:cs="Times New Roman"/>
          <w:sz w:val="28"/>
        </w:rPr>
        <w:t>(26). – С. 105-108.</w:t>
      </w:r>
    </w:p>
    <w:p w:rsidR="00DC5AB0" w:rsidRPr="00D45762" w:rsidRDefault="00DC5AB0" w:rsidP="00023FD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3009" w:rsidRDefault="00AB3009" w:rsidP="00AB30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5539">
        <w:rPr>
          <w:rFonts w:ascii="Times New Roman" w:hAnsi="Times New Roman" w:cs="Times New Roman"/>
          <w:b/>
          <w:sz w:val="28"/>
        </w:rPr>
        <w:t>Суханова, С. Ф.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 xml:space="preserve">Показатели естественной резистентности гусят-бройлеров, потреблявших </w:t>
      </w:r>
      <w:proofErr w:type="spellStart"/>
      <w:r w:rsidRPr="000F5539">
        <w:rPr>
          <w:rFonts w:ascii="Times New Roman" w:hAnsi="Times New Roman" w:cs="Times New Roman"/>
          <w:sz w:val="28"/>
        </w:rPr>
        <w:t>Левисел</w:t>
      </w:r>
      <w:proofErr w:type="spellEnd"/>
      <w:r w:rsidRPr="000F5539">
        <w:rPr>
          <w:rFonts w:ascii="Times New Roman" w:hAnsi="Times New Roman" w:cs="Times New Roman"/>
          <w:sz w:val="28"/>
        </w:rPr>
        <w:t xml:space="preserve"> SB плюс / Суханова С.Ф., И.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 xml:space="preserve">Г. Корниенко // </w:t>
      </w:r>
      <w:proofErr w:type="spellStart"/>
      <w:r w:rsidRPr="000F5539">
        <w:rPr>
          <w:rFonts w:ascii="Times New Roman" w:hAnsi="Times New Roman" w:cs="Times New Roman"/>
          <w:sz w:val="28"/>
        </w:rPr>
        <w:t>Вестн</w:t>
      </w:r>
      <w:proofErr w:type="spellEnd"/>
      <w:r w:rsidR="00E86EC7">
        <w:rPr>
          <w:rFonts w:ascii="Times New Roman" w:hAnsi="Times New Roman" w:cs="Times New Roman"/>
          <w:sz w:val="28"/>
        </w:rPr>
        <w:t>.</w:t>
      </w:r>
      <w:r w:rsidRPr="000F5539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0F5539">
        <w:rPr>
          <w:rFonts w:ascii="Times New Roman" w:hAnsi="Times New Roman" w:cs="Times New Roman"/>
          <w:sz w:val="28"/>
        </w:rPr>
        <w:t>аграр</w:t>
      </w:r>
      <w:proofErr w:type="spellEnd"/>
      <w:r w:rsidRPr="000F5539">
        <w:rPr>
          <w:rFonts w:ascii="Times New Roman" w:hAnsi="Times New Roman" w:cs="Times New Roman"/>
          <w:sz w:val="28"/>
        </w:rPr>
        <w:t>. ун-та. – 2017. – № 5 (151). – С. 103-108.</w:t>
      </w:r>
    </w:p>
    <w:p w:rsidR="00D45762" w:rsidRDefault="00E86EC7" w:rsidP="00D4576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86EC7">
        <w:rPr>
          <w:rFonts w:ascii="Times New Roman" w:hAnsi="Times New Roman" w:cs="Times New Roman"/>
          <w:sz w:val="24"/>
        </w:rPr>
        <w:t>Естественная устойчивость организма представлена общей иммунобиологической реактивностью, клеточным и тканевым иммунитетом, неспецифическими гуморальными факторами, ее определяют как естественную резистентность. Целью исследований явл</w:t>
      </w:r>
      <w:r w:rsidRPr="00E86EC7">
        <w:rPr>
          <w:rFonts w:ascii="Times New Roman" w:hAnsi="Times New Roman" w:cs="Times New Roman"/>
          <w:sz w:val="24"/>
        </w:rPr>
        <w:t>я</w:t>
      </w:r>
      <w:r w:rsidRPr="00E86EC7">
        <w:rPr>
          <w:rFonts w:ascii="Times New Roman" w:hAnsi="Times New Roman" w:cs="Times New Roman"/>
          <w:sz w:val="24"/>
        </w:rPr>
        <w:t xml:space="preserve">лось изучение влияния кормовой добавки </w:t>
      </w:r>
      <w:proofErr w:type="spellStart"/>
      <w:r w:rsidRPr="00E86EC7">
        <w:rPr>
          <w:rFonts w:ascii="Times New Roman" w:hAnsi="Times New Roman" w:cs="Times New Roman"/>
          <w:sz w:val="24"/>
        </w:rPr>
        <w:t>Левисел</w:t>
      </w:r>
      <w:proofErr w:type="spellEnd"/>
      <w:r w:rsidRPr="00E86EC7">
        <w:rPr>
          <w:rFonts w:ascii="Times New Roman" w:hAnsi="Times New Roman" w:cs="Times New Roman"/>
          <w:sz w:val="24"/>
        </w:rPr>
        <w:t xml:space="preserve"> SB плюс на показатели естественной резистентности гусят-бройлеров в суточном возрасте, в 30 и 60 </w:t>
      </w:r>
      <w:proofErr w:type="spellStart"/>
      <w:r w:rsidRPr="00E86EC7">
        <w:rPr>
          <w:rFonts w:ascii="Times New Roman" w:hAnsi="Times New Roman" w:cs="Times New Roman"/>
          <w:sz w:val="24"/>
        </w:rPr>
        <w:t>сут</w:t>
      </w:r>
      <w:proofErr w:type="spellEnd"/>
      <w:r w:rsidRPr="00E86EC7">
        <w:rPr>
          <w:rFonts w:ascii="Times New Roman" w:hAnsi="Times New Roman" w:cs="Times New Roman"/>
          <w:sz w:val="24"/>
        </w:rPr>
        <w:t>. Научно-хозяйственный опыт провели в ООО «Племенной завод «</w:t>
      </w:r>
      <w:proofErr w:type="spellStart"/>
      <w:r w:rsidRPr="00E86EC7">
        <w:rPr>
          <w:rFonts w:ascii="Times New Roman" w:hAnsi="Times New Roman" w:cs="Times New Roman"/>
          <w:sz w:val="24"/>
        </w:rPr>
        <w:t>Махалов</w:t>
      </w:r>
      <w:proofErr w:type="spellEnd"/>
      <w:r w:rsidRPr="00E86EC7">
        <w:rPr>
          <w:rFonts w:ascii="Times New Roman" w:hAnsi="Times New Roman" w:cs="Times New Roman"/>
          <w:sz w:val="24"/>
        </w:rPr>
        <w:t>» на 3000 гусятах-бройлерах, разделенных в 3 группы. В каждую группу было отобрано по 1000 гол</w:t>
      </w:r>
      <w:proofErr w:type="gramStart"/>
      <w:r w:rsidRPr="00E86EC7">
        <w:rPr>
          <w:rFonts w:ascii="Times New Roman" w:hAnsi="Times New Roman" w:cs="Times New Roman"/>
          <w:sz w:val="24"/>
        </w:rPr>
        <w:t>.</w:t>
      </w:r>
      <w:proofErr w:type="gramEnd"/>
      <w:r w:rsidRPr="00E86EC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86EC7">
        <w:rPr>
          <w:rFonts w:ascii="Times New Roman" w:hAnsi="Times New Roman" w:cs="Times New Roman"/>
          <w:sz w:val="24"/>
        </w:rPr>
        <w:t>с</w:t>
      </w:r>
      <w:proofErr w:type="gramEnd"/>
      <w:r w:rsidRPr="00E86EC7">
        <w:rPr>
          <w:rFonts w:ascii="Times New Roman" w:hAnsi="Times New Roman" w:cs="Times New Roman"/>
          <w:sz w:val="24"/>
        </w:rPr>
        <w:t>уто</w:t>
      </w:r>
      <w:r w:rsidRPr="00E86EC7">
        <w:rPr>
          <w:rFonts w:ascii="Times New Roman" w:hAnsi="Times New Roman" w:cs="Times New Roman"/>
          <w:sz w:val="24"/>
        </w:rPr>
        <w:t>ч</w:t>
      </w:r>
      <w:r w:rsidRPr="00E86EC7">
        <w:rPr>
          <w:rFonts w:ascii="Times New Roman" w:hAnsi="Times New Roman" w:cs="Times New Roman"/>
          <w:sz w:val="24"/>
        </w:rPr>
        <w:t xml:space="preserve">ных гусят. Срок выращивания составил 60 </w:t>
      </w:r>
      <w:proofErr w:type="spellStart"/>
      <w:r w:rsidRPr="00E86EC7">
        <w:rPr>
          <w:rFonts w:ascii="Times New Roman" w:hAnsi="Times New Roman" w:cs="Times New Roman"/>
          <w:sz w:val="24"/>
        </w:rPr>
        <w:t>сут</w:t>
      </w:r>
      <w:proofErr w:type="spellEnd"/>
      <w:r w:rsidRPr="00E86EC7">
        <w:rPr>
          <w:rFonts w:ascii="Times New Roman" w:hAnsi="Times New Roman" w:cs="Times New Roman"/>
          <w:sz w:val="24"/>
        </w:rPr>
        <w:t xml:space="preserve">. Птице 1-й опытной группы скармливали комбикорм с добавкой </w:t>
      </w:r>
      <w:proofErr w:type="spellStart"/>
      <w:r w:rsidRPr="00E86EC7">
        <w:rPr>
          <w:rFonts w:ascii="Times New Roman" w:hAnsi="Times New Roman" w:cs="Times New Roman"/>
          <w:sz w:val="24"/>
        </w:rPr>
        <w:t>Левисел</w:t>
      </w:r>
      <w:proofErr w:type="spellEnd"/>
      <w:r w:rsidRPr="00E86EC7">
        <w:rPr>
          <w:rFonts w:ascii="Times New Roman" w:hAnsi="Times New Roman" w:cs="Times New Roman"/>
          <w:sz w:val="24"/>
        </w:rPr>
        <w:t xml:space="preserve"> SB плюс в дозе 500 г/т комбикорма; 2-й опытной - 1000 г/т комбикорма. Установлено, что фагоцитарная активность, фагоцитарное число, фагоцита</w:t>
      </w:r>
      <w:r w:rsidRPr="00E86EC7">
        <w:rPr>
          <w:rFonts w:ascii="Times New Roman" w:hAnsi="Times New Roman" w:cs="Times New Roman"/>
          <w:sz w:val="24"/>
        </w:rPr>
        <w:t>р</w:t>
      </w:r>
      <w:r w:rsidRPr="00E86EC7">
        <w:rPr>
          <w:rFonts w:ascii="Times New Roman" w:hAnsi="Times New Roman" w:cs="Times New Roman"/>
          <w:sz w:val="24"/>
        </w:rPr>
        <w:t>ный индекс и фагоцитарная емкость в суточном возрасте не имели существенных разл</w:t>
      </w:r>
      <w:r w:rsidRPr="00E86EC7">
        <w:rPr>
          <w:rFonts w:ascii="Times New Roman" w:hAnsi="Times New Roman" w:cs="Times New Roman"/>
          <w:sz w:val="24"/>
        </w:rPr>
        <w:t>и</w:t>
      </w:r>
      <w:r w:rsidRPr="00E86EC7">
        <w:rPr>
          <w:rFonts w:ascii="Times New Roman" w:hAnsi="Times New Roman" w:cs="Times New Roman"/>
          <w:sz w:val="24"/>
        </w:rPr>
        <w:t xml:space="preserve">чий между группами. </w:t>
      </w:r>
      <w:proofErr w:type="gramStart"/>
      <w:r w:rsidRPr="00E86EC7">
        <w:rPr>
          <w:rFonts w:ascii="Times New Roman" w:hAnsi="Times New Roman" w:cs="Times New Roman"/>
          <w:sz w:val="24"/>
        </w:rPr>
        <w:t xml:space="preserve">В конце выращивания (возраст 60 </w:t>
      </w:r>
      <w:proofErr w:type="spellStart"/>
      <w:r w:rsidRPr="00E86EC7">
        <w:rPr>
          <w:rFonts w:ascii="Times New Roman" w:hAnsi="Times New Roman" w:cs="Times New Roman"/>
          <w:sz w:val="24"/>
        </w:rPr>
        <w:t>сут</w:t>
      </w:r>
      <w:proofErr w:type="spellEnd"/>
      <w:r w:rsidRPr="00E86EC7">
        <w:rPr>
          <w:rFonts w:ascii="Times New Roman" w:hAnsi="Times New Roman" w:cs="Times New Roman"/>
          <w:sz w:val="24"/>
        </w:rPr>
        <w:t>.) наибольшей активностью фагоцитов характеризовались гусята 2-й опытной группы, у которых активность состав</w:t>
      </w:r>
      <w:r w:rsidRPr="00E86EC7">
        <w:rPr>
          <w:rFonts w:ascii="Times New Roman" w:hAnsi="Times New Roman" w:cs="Times New Roman"/>
          <w:sz w:val="24"/>
        </w:rPr>
        <w:t>и</w:t>
      </w:r>
      <w:r w:rsidRPr="00E86EC7">
        <w:rPr>
          <w:rFonts w:ascii="Times New Roman" w:hAnsi="Times New Roman" w:cs="Times New Roman"/>
          <w:sz w:val="24"/>
        </w:rPr>
        <w:t>ла 60,67%, что больше, чем в контрольной, на 12,67%, с 1-й опытной - на 4,34%. По фаг</w:t>
      </w:r>
      <w:r w:rsidRPr="00E86EC7">
        <w:rPr>
          <w:rFonts w:ascii="Times New Roman" w:hAnsi="Times New Roman" w:cs="Times New Roman"/>
          <w:sz w:val="24"/>
        </w:rPr>
        <w:t>о</w:t>
      </w:r>
      <w:r w:rsidRPr="00E86EC7">
        <w:rPr>
          <w:rFonts w:ascii="Times New Roman" w:hAnsi="Times New Roman" w:cs="Times New Roman"/>
          <w:sz w:val="24"/>
        </w:rPr>
        <w:t>цитарному числу гусята контрольной группы уступали 1-й опытной на 31,54% (P&lt;0,01), 2-й опытной - на 43,37% (P&lt;0,01).</w:t>
      </w:r>
      <w:proofErr w:type="gramEnd"/>
      <w:r w:rsidRPr="00E86EC7">
        <w:rPr>
          <w:rFonts w:ascii="Times New Roman" w:hAnsi="Times New Roman" w:cs="Times New Roman"/>
          <w:sz w:val="24"/>
        </w:rPr>
        <w:t xml:space="preserve"> Фагоцитарная емкость в контрольной группе была мен</w:t>
      </w:r>
      <w:r w:rsidRPr="00E86EC7">
        <w:rPr>
          <w:rFonts w:ascii="Times New Roman" w:hAnsi="Times New Roman" w:cs="Times New Roman"/>
          <w:sz w:val="24"/>
        </w:rPr>
        <w:t>ь</w:t>
      </w:r>
      <w:r w:rsidRPr="00E86EC7">
        <w:rPr>
          <w:rFonts w:ascii="Times New Roman" w:hAnsi="Times New Roman" w:cs="Times New Roman"/>
          <w:sz w:val="24"/>
        </w:rPr>
        <w:t xml:space="preserve">ше по сравнению с 1-й опытной на 21,90%, со 2-й опытной - на 26,43% (P&lt;0,05). Наибольшей бактерицидной и </w:t>
      </w:r>
      <w:proofErr w:type="spellStart"/>
      <w:r w:rsidRPr="00E86EC7">
        <w:rPr>
          <w:rFonts w:ascii="Times New Roman" w:hAnsi="Times New Roman" w:cs="Times New Roman"/>
          <w:sz w:val="24"/>
        </w:rPr>
        <w:t>лизоцимной</w:t>
      </w:r>
      <w:proofErr w:type="spellEnd"/>
      <w:r w:rsidRPr="00E86EC7">
        <w:rPr>
          <w:rFonts w:ascii="Times New Roman" w:hAnsi="Times New Roman" w:cs="Times New Roman"/>
          <w:sz w:val="24"/>
        </w:rPr>
        <w:t xml:space="preserve"> активностью сыворотки крови характеризов</w:t>
      </w:r>
      <w:r w:rsidRPr="00E86EC7">
        <w:rPr>
          <w:rFonts w:ascii="Times New Roman" w:hAnsi="Times New Roman" w:cs="Times New Roman"/>
          <w:sz w:val="24"/>
        </w:rPr>
        <w:t>а</w:t>
      </w:r>
      <w:r w:rsidRPr="00E86EC7">
        <w:rPr>
          <w:rFonts w:ascii="Times New Roman" w:hAnsi="Times New Roman" w:cs="Times New Roman"/>
          <w:sz w:val="24"/>
        </w:rPr>
        <w:t xml:space="preserve">лись гусята, потреблявшие </w:t>
      </w:r>
      <w:proofErr w:type="spellStart"/>
      <w:r w:rsidRPr="00E86EC7">
        <w:rPr>
          <w:rFonts w:ascii="Times New Roman" w:hAnsi="Times New Roman" w:cs="Times New Roman"/>
          <w:sz w:val="24"/>
        </w:rPr>
        <w:t>Левисел</w:t>
      </w:r>
      <w:proofErr w:type="spellEnd"/>
      <w:r w:rsidRPr="00E86EC7">
        <w:rPr>
          <w:rFonts w:ascii="Times New Roman" w:hAnsi="Times New Roman" w:cs="Times New Roman"/>
          <w:sz w:val="24"/>
        </w:rPr>
        <w:t xml:space="preserve"> SB плюс в дозировке 1000 г/т комбикорма, что больше по сравнению </w:t>
      </w:r>
      <w:proofErr w:type="gramStart"/>
      <w:r w:rsidRPr="00E86EC7">
        <w:rPr>
          <w:rFonts w:ascii="Times New Roman" w:hAnsi="Times New Roman" w:cs="Times New Roman"/>
          <w:sz w:val="24"/>
        </w:rPr>
        <w:t>с</w:t>
      </w:r>
      <w:proofErr w:type="gramEnd"/>
      <w:r w:rsidRPr="00E86EC7">
        <w:rPr>
          <w:rFonts w:ascii="Times New Roman" w:hAnsi="Times New Roman" w:cs="Times New Roman"/>
          <w:sz w:val="24"/>
        </w:rPr>
        <w:t xml:space="preserve"> контрольными на 11,32 и 3,94%, с 1-й опытной - на 6,92 и 3,43% соотве</w:t>
      </w:r>
      <w:r w:rsidRPr="00E86EC7">
        <w:rPr>
          <w:rFonts w:ascii="Times New Roman" w:hAnsi="Times New Roman" w:cs="Times New Roman"/>
          <w:sz w:val="24"/>
        </w:rPr>
        <w:t>т</w:t>
      </w:r>
      <w:r w:rsidRPr="00E86EC7">
        <w:rPr>
          <w:rFonts w:ascii="Times New Roman" w:hAnsi="Times New Roman" w:cs="Times New Roman"/>
          <w:sz w:val="24"/>
        </w:rPr>
        <w:t xml:space="preserve">ственно. Таким образом, во все возрастные периоды клеточные и гуморальные факторы естественной резистентности гусят опытных групп, получавших </w:t>
      </w:r>
      <w:proofErr w:type="spellStart"/>
      <w:r w:rsidRPr="00E86EC7">
        <w:rPr>
          <w:rFonts w:ascii="Times New Roman" w:hAnsi="Times New Roman" w:cs="Times New Roman"/>
          <w:sz w:val="24"/>
        </w:rPr>
        <w:t>Левисел</w:t>
      </w:r>
      <w:proofErr w:type="spellEnd"/>
      <w:r w:rsidRPr="00E86EC7">
        <w:rPr>
          <w:rFonts w:ascii="Times New Roman" w:hAnsi="Times New Roman" w:cs="Times New Roman"/>
          <w:sz w:val="24"/>
        </w:rPr>
        <w:t xml:space="preserve"> SB плюс в с</w:t>
      </w:r>
      <w:r w:rsidRPr="00E86EC7">
        <w:rPr>
          <w:rFonts w:ascii="Times New Roman" w:hAnsi="Times New Roman" w:cs="Times New Roman"/>
          <w:sz w:val="24"/>
        </w:rPr>
        <w:t>о</w:t>
      </w:r>
      <w:r w:rsidRPr="00E86EC7">
        <w:rPr>
          <w:rFonts w:ascii="Times New Roman" w:hAnsi="Times New Roman" w:cs="Times New Roman"/>
          <w:sz w:val="24"/>
        </w:rPr>
        <w:t>ставе комбикормов, были более выражены, то есть опытная птица обладала большей жи</w:t>
      </w:r>
      <w:r w:rsidRPr="00E86EC7">
        <w:rPr>
          <w:rFonts w:ascii="Times New Roman" w:hAnsi="Times New Roman" w:cs="Times New Roman"/>
          <w:sz w:val="24"/>
        </w:rPr>
        <w:t>з</w:t>
      </w:r>
      <w:r w:rsidRPr="00E86EC7">
        <w:rPr>
          <w:rFonts w:ascii="Times New Roman" w:hAnsi="Times New Roman" w:cs="Times New Roman"/>
          <w:sz w:val="24"/>
        </w:rPr>
        <w:t xml:space="preserve">неспособностью и адаптационными свойствами по сравнению </w:t>
      </w:r>
      <w:proofErr w:type="gramStart"/>
      <w:r w:rsidRPr="00E86EC7">
        <w:rPr>
          <w:rFonts w:ascii="Times New Roman" w:hAnsi="Times New Roman" w:cs="Times New Roman"/>
          <w:sz w:val="24"/>
        </w:rPr>
        <w:t>с</w:t>
      </w:r>
      <w:proofErr w:type="gramEnd"/>
      <w:r w:rsidRPr="00E86EC7">
        <w:rPr>
          <w:rFonts w:ascii="Times New Roman" w:hAnsi="Times New Roman" w:cs="Times New Roman"/>
          <w:sz w:val="24"/>
        </w:rPr>
        <w:t xml:space="preserve"> контрольными. </w:t>
      </w:r>
    </w:p>
    <w:p w:rsidR="001B366A" w:rsidRDefault="001B366A" w:rsidP="00D4576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95357A" w:rsidRPr="0095357A" w:rsidRDefault="0095357A" w:rsidP="00D4576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5357A">
        <w:rPr>
          <w:rFonts w:ascii="Times New Roman" w:hAnsi="Times New Roman" w:cs="Times New Roman"/>
          <w:b/>
          <w:sz w:val="28"/>
        </w:rPr>
        <w:t>Суханова, С. Ф.</w:t>
      </w:r>
      <w:r w:rsidRPr="0095357A">
        <w:rPr>
          <w:rFonts w:ascii="Times New Roman" w:hAnsi="Times New Roman" w:cs="Times New Roman"/>
          <w:sz w:val="28"/>
        </w:rPr>
        <w:t xml:space="preserve"> Степень влияния внешних факторов на показатели </w:t>
      </w:r>
      <w:r w:rsidRPr="0095357A">
        <w:rPr>
          <w:rFonts w:ascii="Times New Roman" w:hAnsi="Times New Roman" w:cs="Times New Roman"/>
          <w:sz w:val="28"/>
        </w:rPr>
        <w:lastRenderedPageBreak/>
        <w:t>функционирования биологических систем / С.</w:t>
      </w:r>
      <w:r>
        <w:rPr>
          <w:rFonts w:ascii="Times New Roman" w:hAnsi="Times New Roman" w:cs="Times New Roman"/>
          <w:sz w:val="28"/>
        </w:rPr>
        <w:t xml:space="preserve"> </w:t>
      </w:r>
      <w:r w:rsidRPr="0095357A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95357A">
        <w:rPr>
          <w:rFonts w:ascii="Times New Roman" w:hAnsi="Times New Roman" w:cs="Times New Roman"/>
          <w:sz w:val="28"/>
        </w:rPr>
        <w:t>Суханова,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95357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357A">
        <w:rPr>
          <w:rFonts w:ascii="Times New Roman" w:hAnsi="Times New Roman" w:cs="Times New Roman"/>
          <w:sz w:val="28"/>
        </w:rPr>
        <w:t>Азаубаева</w:t>
      </w:r>
      <w:proofErr w:type="spellEnd"/>
      <w:r w:rsidRPr="0095357A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95357A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95357A">
        <w:rPr>
          <w:rFonts w:ascii="Times New Roman" w:hAnsi="Times New Roman" w:cs="Times New Roman"/>
          <w:sz w:val="28"/>
        </w:rPr>
        <w:t>Лещук</w:t>
      </w:r>
      <w:proofErr w:type="spellEnd"/>
      <w:r w:rsidRPr="0095357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5357A">
        <w:rPr>
          <w:rFonts w:ascii="Times New Roman" w:hAnsi="Times New Roman" w:cs="Times New Roman"/>
          <w:sz w:val="28"/>
        </w:rPr>
        <w:t>Вестн</w:t>
      </w:r>
      <w:proofErr w:type="spellEnd"/>
      <w:r w:rsidRPr="0095357A">
        <w:rPr>
          <w:rFonts w:ascii="Times New Roman" w:hAnsi="Times New Roman" w:cs="Times New Roman"/>
          <w:sz w:val="28"/>
        </w:rPr>
        <w:t>. Курганской ГСХА. – 2017. – № 2 (22). – С. 65-69.</w:t>
      </w:r>
    </w:p>
    <w:p w:rsidR="0095357A" w:rsidRDefault="0095357A" w:rsidP="009535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357A">
        <w:rPr>
          <w:rFonts w:ascii="Times New Roman" w:hAnsi="Times New Roman" w:cs="Times New Roman"/>
          <w:sz w:val="24"/>
        </w:rPr>
        <w:t>Степень влияния внешних факторов (повышенные дозировки витаминных препар</w:t>
      </w:r>
      <w:r w:rsidRPr="0095357A">
        <w:rPr>
          <w:rFonts w:ascii="Times New Roman" w:hAnsi="Times New Roman" w:cs="Times New Roman"/>
          <w:sz w:val="24"/>
        </w:rPr>
        <w:t>а</w:t>
      </w:r>
      <w:r w:rsidRPr="0095357A">
        <w:rPr>
          <w:rFonts w:ascii="Times New Roman" w:hAnsi="Times New Roman" w:cs="Times New Roman"/>
          <w:sz w:val="24"/>
        </w:rPr>
        <w:t>тов в составе комбикорма) на показатели функционирования биологических систем (н</w:t>
      </w:r>
      <w:r w:rsidRPr="0095357A">
        <w:rPr>
          <w:rFonts w:ascii="Times New Roman" w:hAnsi="Times New Roman" w:cs="Times New Roman"/>
          <w:sz w:val="24"/>
        </w:rPr>
        <w:t>е</w:t>
      </w:r>
      <w:r w:rsidRPr="0095357A">
        <w:rPr>
          <w:rFonts w:ascii="Times New Roman" w:hAnsi="Times New Roman" w:cs="Times New Roman"/>
          <w:sz w:val="24"/>
        </w:rPr>
        <w:t>специфический иммунитет гусынь родительского стада) в продуктивный период в сре</w:t>
      </w:r>
      <w:r w:rsidRPr="0095357A">
        <w:rPr>
          <w:rFonts w:ascii="Times New Roman" w:hAnsi="Times New Roman" w:cs="Times New Roman"/>
          <w:sz w:val="24"/>
        </w:rPr>
        <w:t>д</w:t>
      </w:r>
      <w:r w:rsidRPr="0095357A">
        <w:rPr>
          <w:rFonts w:ascii="Times New Roman" w:hAnsi="Times New Roman" w:cs="Times New Roman"/>
          <w:sz w:val="24"/>
        </w:rPr>
        <w:t>нем составила 31,10 %. В непродуктивный период использование повышенных дозировок витамина</w:t>
      </w:r>
      <w:proofErr w:type="gramStart"/>
      <w:r w:rsidRPr="0095357A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95357A">
        <w:rPr>
          <w:rFonts w:ascii="Times New Roman" w:hAnsi="Times New Roman" w:cs="Times New Roman"/>
          <w:sz w:val="24"/>
        </w:rPr>
        <w:t xml:space="preserve"> повлияло на естественную резистентность гусынь на 14,89 %, витамина Е - на 32,47, витамина С - на 58,33 и комплекса витаминов А, Е, С - на 12,77 %. </w:t>
      </w:r>
    </w:p>
    <w:p w:rsidR="005B4A81" w:rsidRPr="0095357A" w:rsidRDefault="005B4A81" w:rsidP="009535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14822" w:rsidRPr="00494AF8" w:rsidRDefault="00494AF8" w:rsidP="00494A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94AF8">
        <w:rPr>
          <w:rFonts w:ascii="Times New Roman" w:hAnsi="Times New Roman" w:cs="Times New Roman"/>
          <w:b/>
          <w:sz w:val="28"/>
        </w:rPr>
        <w:t>Хабиров</w:t>
      </w:r>
      <w:proofErr w:type="spellEnd"/>
      <w:r w:rsidRPr="00494AF8">
        <w:rPr>
          <w:rFonts w:ascii="Times New Roman" w:hAnsi="Times New Roman" w:cs="Times New Roman"/>
          <w:b/>
          <w:sz w:val="28"/>
        </w:rPr>
        <w:t>, А. Ф.</w:t>
      </w:r>
      <w:r w:rsidRPr="00494AF8">
        <w:rPr>
          <w:rFonts w:ascii="Times New Roman" w:hAnsi="Times New Roman" w:cs="Times New Roman"/>
          <w:sz w:val="28"/>
        </w:rPr>
        <w:t xml:space="preserve"> </w:t>
      </w:r>
      <w:r w:rsidR="00114822" w:rsidRPr="00494AF8">
        <w:rPr>
          <w:rFonts w:ascii="Times New Roman" w:hAnsi="Times New Roman" w:cs="Times New Roman"/>
          <w:sz w:val="28"/>
        </w:rPr>
        <w:t xml:space="preserve">Переваримость и использование питательных веществ утятами при скармливании </w:t>
      </w:r>
      <w:proofErr w:type="spellStart"/>
      <w:r w:rsidR="00114822" w:rsidRPr="00494AF8">
        <w:rPr>
          <w:rFonts w:ascii="Times New Roman" w:hAnsi="Times New Roman" w:cs="Times New Roman"/>
          <w:sz w:val="28"/>
        </w:rPr>
        <w:t>пробиотических</w:t>
      </w:r>
      <w:proofErr w:type="spellEnd"/>
      <w:r w:rsidR="00114822" w:rsidRPr="00494AF8">
        <w:rPr>
          <w:rFonts w:ascii="Times New Roman" w:hAnsi="Times New Roman" w:cs="Times New Roman"/>
          <w:sz w:val="28"/>
        </w:rPr>
        <w:t xml:space="preserve"> препаратов /</w:t>
      </w:r>
      <w:r w:rsidRPr="00494AF8">
        <w:rPr>
          <w:rFonts w:ascii="Times New Roman" w:hAnsi="Times New Roman" w:cs="Times New Roman"/>
          <w:sz w:val="28"/>
        </w:rPr>
        <w:t xml:space="preserve"> А. Ф. </w:t>
      </w:r>
      <w:proofErr w:type="spellStart"/>
      <w:r w:rsidR="00114822" w:rsidRPr="00494AF8">
        <w:rPr>
          <w:rFonts w:ascii="Times New Roman" w:hAnsi="Times New Roman" w:cs="Times New Roman"/>
          <w:sz w:val="28"/>
        </w:rPr>
        <w:t>Хабиров</w:t>
      </w:r>
      <w:proofErr w:type="spellEnd"/>
      <w:r w:rsidR="00114822" w:rsidRPr="00494AF8">
        <w:rPr>
          <w:rFonts w:ascii="Times New Roman" w:hAnsi="Times New Roman" w:cs="Times New Roman"/>
          <w:sz w:val="28"/>
        </w:rPr>
        <w:t xml:space="preserve">, </w:t>
      </w:r>
      <w:r w:rsidRPr="00494AF8">
        <w:rPr>
          <w:rFonts w:ascii="Times New Roman" w:hAnsi="Times New Roman" w:cs="Times New Roman"/>
          <w:sz w:val="28"/>
        </w:rPr>
        <w:t xml:space="preserve">Ф. С. </w:t>
      </w:r>
      <w:proofErr w:type="spellStart"/>
      <w:r w:rsidR="00114822" w:rsidRPr="00494AF8">
        <w:rPr>
          <w:rFonts w:ascii="Times New Roman" w:hAnsi="Times New Roman" w:cs="Times New Roman"/>
          <w:sz w:val="28"/>
        </w:rPr>
        <w:t>Хазиахметов</w:t>
      </w:r>
      <w:proofErr w:type="spellEnd"/>
      <w:r w:rsidR="00114822" w:rsidRPr="00494AF8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114822" w:rsidRPr="00494AF8">
        <w:rPr>
          <w:rFonts w:ascii="Times New Roman" w:hAnsi="Times New Roman" w:cs="Times New Roman"/>
          <w:sz w:val="28"/>
        </w:rPr>
        <w:t>Вестн</w:t>
      </w:r>
      <w:proofErr w:type="spellEnd"/>
      <w:r w:rsidR="00114822" w:rsidRPr="00494AF8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="00114822" w:rsidRPr="00494AF8">
        <w:rPr>
          <w:rFonts w:ascii="Times New Roman" w:hAnsi="Times New Roman" w:cs="Times New Roman"/>
          <w:sz w:val="28"/>
        </w:rPr>
        <w:t>аграр</w:t>
      </w:r>
      <w:proofErr w:type="spellEnd"/>
      <w:r w:rsidR="00114822" w:rsidRPr="00494AF8">
        <w:rPr>
          <w:rFonts w:ascii="Times New Roman" w:hAnsi="Times New Roman" w:cs="Times New Roman"/>
          <w:sz w:val="28"/>
        </w:rPr>
        <w:t>. ун-та. – 2017. – № 2. – С. 35-41</w:t>
      </w:r>
      <w:r w:rsidRPr="00494AF8">
        <w:rPr>
          <w:rFonts w:ascii="Times New Roman" w:hAnsi="Times New Roman" w:cs="Times New Roman"/>
          <w:sz w:val="28"/>
        </w:rPr>
        <w:t>.</w:t>
      </w:r>
    </w:p>
    <w:p w:rsidR="00114822" w:rsidRPr="00494AF8" w:rsidRDefault="00114822" w:rsidP="00494A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4AF8">
        <w:rPr>
          <w:rFonts w:ascii="Times New Roman" w:hAnsi="Times New Roman" w:cs="Times New Roman"/>
          <w:sz w:val="24"/>
        </w:rPr>
        <w:t>Представлены результаты исследований по использованию в рационах утят от с</w:t>
      </w:r>
      <w:r w:rsidRPr="00494AF8">
        <w:rPr>
          <w:rFonts w:ascii="Times New Roman" w:hAnsi="Times New Roman" w:cs="Times New Roman"/>
          <w:sz w:val="24"/>
        </w:rPr>
        <w:t>у</w:t>
      </w:r>
      <w:r w:rsidRPr="00494AF8">
        <w:rPr>
          <w:rFonts w:ascii="Times New Roman" w:hAnsi="Times New Roman" w:cs="Times New Roman"/>
          <w:sz w:val="24"/>
        </w:rPr>
        <w:t>точного до 42-дневного возраста пробиотиков «</w:t>
      </w:r>
      <w:proofErr w:type="spellStart"/>
      <w:r w:rsidRPr="00494AF8">
        <w:rPr>
          <w:rFonts w:ascii="Times New Roman" w:hAnsi="Times New Roman" w:cs="Times New Roman"/>
          <w:sz w:val="24"/>
        </w:rPr>
        <w:t>Витафорт</w:t>
      </w:r>
      <w:proofErr w:type="spellEnd"/>
      <w:r w:rsidRPr="00494AF8">
        <w:rPr>
          <w:rFonts w:ascii="Times New Roman" w:hAnsi="Times New Roman" w:cs="Times New Roman"/>
          <w:sz w:val="24"/>
        </w:rPr>
        <w:t>» и «</w:t>
      </w:r>
      <w:proofErr w:type="spellStart"/>
      <w:r w:rsidRPr="00494AF8">
        <w:rPr>
          <w:rFonts w:ascii="Times New Roman" w:hAnsi="Times New Roman" w:cs="Times New Roman"/>
          <w:sz w:val="24"/>
        </w:rPr>
        <w:t>Лактобифадол</w:t>
      </w:r>
      <w:proofErr w:type="spellEnd"/>
      <w:r w:rsidRPr="00494AF8">
        <w:rPr>
          <w:rFonts w:ascii="Times New Roman" w:hAnsi="Times New Roman" w:cs="Times New Roman"/>
          <w:sz w:val="24"/>
        </w:rPr>
        <w:t>». Живая ма</w:t>
      </w:r>
      <w:r w:rsidRPr="00494AF8">
        <w:rPr>
          <w:rFonts w:ascii="Times New Roman" w:hAnsi="Times New Roman" w:cs="Times New Roman"/>
          <w:sz w:val="24"/>
        </w:rPr>
        <w:t>с</w:t>
      </w:r>
      <w:r w:rsidRPr="00494AF8">
        <w:rPr>
          <w:rFonts w:ascii="Times New Roman" w:hAnsi="Times New Roman" w:cs="Times New Roman"/>
          <w:sz w:val="24"/>
        </w:rPr>
        <w:t>са, абсолютный и среднесуточный прирост утят-бройлеров второй и третьей опытной группы достоверно увеличились к концу 6-недельного периода выращивания, соотве</w:t>
      </w:r>
      <w:r w:rsidRPr="00494AF8">
        <w:rPr>
          <w:rFonts w:ascii="Times New Roman" w:hAnsi="Times New Roman" w:cs="Times New Roman"/>
          <w:sz w:val="24"/>
        </w:rPr>
        <w:t>т</w:t>
      </w:r>
      <w:r w:rsidRPr="00494AF8">
        <w:rPr>
          <w:rFonts w:ascii="Times New Roman" w:hAnsi="Times New Roman" w:cs="Times New Roman"/>
          <w:sz w:val="24"/>
        </w:rPr>
        <w:t>ственно на 5,0 и 5,2%, расход кормов за этот период снизился на 8,8 и 8,2% по сравнению с первой контрольной группой. Во второй и третьей опытной группе установлено дост</w:t>
      </w:r>
      <w:r w:rsidRPr="00494AF8">
        <w:rPr>
          <w:rFonts w:ascii="Times New Roman" w:hAnsi="Times New Roman" w:cs="Times New Roman"/>
          <w:sz w:val="24"/>
        </w:rPr>
        <w:t>о</w:t>
      </w:r>
      <w:r w:rsidRPr="00494AF8">
        <w:rPr>
          <w:rFonts w:ascii="Times New Roman" w:hAnsi="Times New Roman" w:cs="Times New Roman"/>
          <w:sz w:val="24"/>
        </w:rPr>
        <w:t xml:space="preserve">верное повышение переваримости протеина и БЭВ, соответственно на 2,2-2,6 и 4,3-4,9 </w:t>
      </w:r>
      <w:proofErr w:type="spellStart"/>
      <w:r w:rsidRPr="00494AF8">
        <w:rPr>
          <w:rFonts w:ascii="Times New Roman" w:hAnsi="Times New Roman" w:cs="Times New Roman"/>
          <w:sz w:val="24"/>
        </w:rPr>
        <w:t>абс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.%, также по сравнению с контрольной группой. </w:t>
      </w:r>
      <w:proofErr w:type="gramStart"/>
      <w:r w:rsidRPr="00494AF8">
        <w:rPr>
          <w:rFonts w:ascii="Times New Roman" w:hAnsi="Times New Roman" w:cs="Times New Roman"/>
          <w:sz w:val="24"/>
        </w:rPr>
        <w:t xml:space="preserve">Показатели утят, получавших </w:t>
      </w:r>
      <w:proofErr w:type="spellStart"/>
      <w:r w:rsidRPr="00494AF8">
        <w:rPr>
          <w:rFonts w:ascii="Times New Roman" w:hAnsi="Times New Roman" w:cs="Times New Roman"/>
          <w:sz w:val="24"/>
        </w:rPr>
        <w:t>проби</w:t>
      </w:r>
      <w:r w:rsidRPr="00494AF8">
        <w:rPr>
          <w:rFonts w:ascii="Times New Roman" w:hAnsi="Times New Roman" w:cs="Times New Roman"/>
          <w:sz w:val="24"/>
        </w:rPr>
        <w:t>о</w:t>
      </w:r>
      <w:r w:rsidRPr="00494AF8">
        <w:rPr>
          <w:rFonts w:ascii="Times New Roman" w:hAnsi="Times New Roman" w:cs="Times New Roman"/>
          <w:sz w:val="24"/>
        </w:rPr>
        <w:t>тики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94AF8">
        <w:rPr>
          <w:rFonts w:ascii="Times New Roman" w:hAnsi="Times New Roman" w:cs="Times New Roman"/>
          <w:sz w:val="24"/>
        </w:rPr>
        <w:t>Витафорт</w:t>
      </w:r>
      <w:proofErr w:type="spellEnd"/>
      <w:r w:rsidRPr="00494AF8">
        <w:rPr>
          <w:rFonts w:ascii="Times New Roman" w:hAnsi="Times New Roman" w:cs="Times New Roman"/>
          <w:sz w:val="24"/>
        </w:rPr>
        <w:t>» и «</w:t>
      </w:r>
      <w:proofErr w:type="spellStart"/>
      <w:r w:rsidRPr="00494AF8">
        <w:rPr>
          <w:rFonts w:ascii="Times New Roman" w:hAnsi="Times New Roman" w:cs="Times New Roman"/>
          <w:sz w:val="24"/>
        </w:rPr>
        <w:t>Лактобифадол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» были выше, чем у контрольных аналогов: </w:t>
      </w:r>
      <w:proofErr w:type="spellStart"/>
      <w:r w:rsidRPr="00494AF8">
        <w:rPr>
          <w:rFonts w:ascii="Times New Roman" w:hAnsi="Times New Roman" w:cs="Times New Roman"/>
          <w:sz w:val="24"/>
        </w:rPr>
        <w:t>предубо</w:t>
      </w:r>
      <w:r w:rsidRPr="00494AF8">
        <w:rPr>
          <w:rFonts w:ascii="Times New Roman" w:hAnsi="Times New Roman" w:cs="Times New Roman"/>
          <w:sz w:val="24"/>
        </w:rPr>
        <w:t>й</w:t>
      </w:r>
      <w:r w:rsidRPr="00494AF8">
        <w:rPr>
          <w:rFonts w:ascii="Times New Roman" w:hAnsi="Times New Roman" w:cs="Times New Roman"/>
          <w:sz w:val="24"/>
        </w:rPr>
        <w:t>ная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масса - на 6,1 и 5,9%, масса </w:t>
      </w:r>
      <w:proofErr w:type="spellStart"/>
      <w:r w:rsidRPr="00494AF8">
        <w:rPr>
          <w:rFonts w:ascii="Times New Roman" w:hAnsi="Times New Roman" w:cs="Times New Roman"/>
          <w:sz w:val="24"/>
        </w:rPr>
        <w:t>полупотрошеной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тушки - на 9,2 и 10,9%, выход </w:t>
      </w:r>
      <w:proofErr w:type="spellStart"/>
      <w:r w:rsidRPr="00494AF8">
        <w:rPr>
          <w:rFonts w:ascii="Times New Roman" w:hAnsi="Times New Roman" w:cs="Times New Roman"/>
          <w:sz w:val="24"/>
        </w:rPr>
        <w:t>полуп</w:t>
      </w:r>
      <w:r w:rsidRPr="00494AF8">
        <w:rPr>
          <w:rFonts w:ascii="Times New Roman" w:hAnsi="Times New Roman" w:cs="Times New Roman"/>
          <w:sz w:val="24"/>
        </w:rPr>
        <w:t>о</w:t>
      </w:r>
      <w:r w:rsidRPr="00494AF8">
        <w:rPr>
          <w:rFonts w:ascii="Times New Roman" w:hAnsi="Times New Roman" w:cs="Times New Roman"/>
          <w:sz w:val="24"/>
        </w:rPr>
        <w:t>трошеной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тушки - на 2,3 и 3,7 </w:t>
      </w:r>
      <w:proofErr w:type="spellStart"/>
      <w:r w:rsidRPr="00494AF8">
        <w:rPr>
          <w:rFonts w:ascii="Times New Roman" w:hAnsi="Times New Roman" w:cs="Times New Roman"/>
          <w:sz w:val="24"/>
        </w:rPr>
        <w:t>абс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.%, масса потрошеной тушки - на 16,4 и 16,1%, выход потрошеной тушки - на 5,5 и 5,4 </w:t>
      </w:r>
      <w:proofErr w:type="spellStart"/>
      <w:r w:rsidRPr="00494AF8">
        <w:rPr>
          <w:rFonts w:ascii="Times New Roman" w:hAnsi="Times New Roman" w:cs="Times New Roman"/>
          <w:sz w:val="24"/>
        </w:rPr>
        <w:t>абс</w:t>
      </w:r>
      <w:proofErr w:type="spellEnd"/>
      <w:r w:rsidRPr="00494AF8">
        <w:rPr>
          <w:rFonts w:ascii="Times New Roman" w:hAnsi="Times New Roman" w:cs="Times New Roman"/>
          <w:sz w:val="24"/>
        </w:rPr>
        <w:t>.%, выход мышц - на 24,7 и 26,3%, выход мышц груди - на 35,8</w:t>
      </w:r>
      <w:proofErr w:type="gramEnd"/>
      <w:r w:rsidRPr="00494AF8">
        <w:rPr>
          <w:rFonts w:ascii="Times New Roman" w:hAnsi="Times New Roman" w:cs="Times New Roman"/>
          <w:sz w:val="24"/>
        </w:rPr>
        <w:t xml:space="preserve"> и 34,6%. В образцах грудной мышцы утят, получавших </w:t>
      </w:r>
      <w:proofErr w:type="spellStart"/>
      <w:r w:rsidRPr="00494AF8">
        <w:rPr>
          <w:rFonts w:ascii="Times New Roman" w:hAnsi="Times New Roman" w:cs="Times New Roman"/>
          <w:sz w:val="24"/>
        </w:rPr>
        <w:t>пробиотики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94AF8">
        <w:rPr>
          <w:rFonts w:ascii="Times New Roman" w:hAnsi="Times New Roman" w:cs="Times New Roman"/>
          <w:sz w:val="24"/>
        </w:rPr>
        <w:t>Витафорт</w:t>
      </w:r>
      <w:proofErr w:type="spellEnd"/>
      <w:r w:rsidRPr="00494AF8">
        <w:rPr>
          <w:rFonts w:ascii="Times New Roman" w:hAnsi="Times New Roman" w:cs="Times New Roman"/>
          <w:sz w:val="24"/>
        </w:rPr>
        <w:t>» и «</w:t>
      </w:r>
      <w:proofErr w:type="spellStart"/>
      <w:r w:rsidRPr="00494AF8">
        <w:rPr>
          <w:rFonts w:ascii="Times New Roman" w:hAnsi="Times New Roman" w:cs="Times New Roman"/>
          <w:sz w:val="24"/>
        </w:rPr>
        <w:t>Лактобифадол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», отмечено повышенное содержание белка, соответственно на 1,6 и 1,3 </w:t>
      </w:r>
      <w:proofErr w:type="spellStart"/>
      <w:r w:rsidRPr="00494AF8">
        <w:rPr>
          <w:rFonts w:ascii="Times New Roman" w:hAnsi="Times New Roman" w:cs="Times New Roman"/>
          <w:sz w:val="24"/>
        </w:rPr>
        <w:t>абс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.% и сниженное количество жира на 0,8 и 1,0 </w:t>
      </w:r>
      <w:proofErr w:type="spellStart"/>
      <w:r w:rsidRPr="00494AF8">
        <w:rPr>
          <w:rFonts w:ascii="Times New Roman" w:hAnsi="Times New Roman" w:cs="Times New Roman"/>
          <w:sz w:val="24"/>
        </w:rPr>
        <w:t>абс</w:t>
      </w:r>
      <w:proofErr w:type="spellEnd"/>
      <w:r w:rsidRPr="00494AF8">
        <w:rPr>
          <w:rFonts w:ascii="Times New Roman" w:hAnsi="Times New Roman" w:cs="Times New Roman"/>
          <w:sz w:val="24"/>
        </w:rPr>
        <w:t>.%. Результаты производственной проверки показали, что использование пробиотика «</w:t>
      </w:r>
      <w:proofErr w:type="spellStart"/>
      <w:r w:rsidRPr="00494AF8">
        <w:rPr>
          <w:rFonts w:ascii="Times New Roman" w:hAnsi="Times New Roman" w:cs="Times New Roman"/>
          <w:sz w:val="24"/>
        </w:rPr>
        <w:t>Витафорт</w:t>
      </w:r>
      <w:proofErr w:type="spellEnd"/>
      <w:r w:rsidRPr="00494AF8">
        <w:rPr>
          <w:rFonts w:ascii="Times New Roman" w:hAnsi="Times New Roman" w:cs="Times New Roman"/>
          <w:sz w:val="24"/>
        </w:rPr>
        <w:t>» в дозе 0,5 мл (107 КОЕ/г) в расчете на 1 кг массы тела позволило достичь уровня рентабельности 18,3%, а пробиотика «</w:t>
      </w:r>
      <w:proofErr w:type="spellStart"/>
      <w:r w:rsidRPr="00494AF8">
        <w:rPr>
          <w:rFonts w:ascii="Times New Roman" w:hAnsi="Times New Roman" w:cs="Times New Roman"/>
          <w:sz w:val="24"/>
        </w:rPr>
        <w:t>Лактобифадол</w:t>
      </w:r>
      <w:proofErr w:type="spellEnd"/>
      <w:r w:rsidRPr="00494AF8">
        <w:rPr>
          <w:rFonts w:ascii="Times New Roman" w:hAnsi="Times New Roman" w:cs="Times New Roman"/>
          <w:sz w:val="24"/>
        </w:rPr>
        <w:t xml:space="preserve">» в дозе 0,2 г/кг живой массы - до 20,6%, против 15,5% при традиционной технологии выращивания. </w:t>
      </w:r>
    </w:p>
    <w:p w:rsidR="00F41B32" w:rsidRPr="00E86EC7" w:rsidRDefault="00F41B32" w:rsidP="00CD58C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56F95" w:rsidRPr="00CD58CC" w:rsidRDefault="00156F95" w:rsidP="00CD58C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D58CC">
        <w:rPr>
          <w:rFonts w:ascii="Times New Roman" w:hAnsi="Times New Roman" w:cs="Times New Roman"/>
          <w:b/>
          <w:sz w:val="28"/>
        </w:rPr>
        <w:t>Индейководство</w:t>
      </w:r>
      <w:proofErr w:type="spellEnd"/>
    </w:p>
    <w:p w:rsidR="007D1C23" w:rsidRPr="007D1C23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1C23">
        <w:rPr>
          <w:rFonts w:ascii="Times New Roman" w:hAnsi="Times New Roman" w:cs="Times New Roman"/>
          <w:b/>
          <w:sz w:val="28"/>
        </w:rPr>
        <w:t>Байзигитова</w:t>
      </w:r>
      <w:proofErr w:type="spellEnd"/>
      <w:r w:rsidRPr="007D1C23">
        <w:rPr>
          <w:rFonts w:ascii="Times New Roman" w:hAnsi="Times New Roman" w:cs="Times New Roman"/>
          <w:b/>
          <w:sz w:val="28"/>
        </w:rPr>
        <w:t>, Я. Р.</w:t>
      </w:r>
      <w:r w:rsidRPr="007D1C23">
        <w:rPr>
          <w:rFonts w:ascii="Times New Roman" w:hAnsi="Times New Roman" w:cs="Times New Roman"/>
          <w:sz w:val="28"/>
        </w:rPr>
        <w:t xml:space="preserve"> Влияние использования пробиотика Байкал ЭМ-1 индюшатам на состояние воздушной среды птичников / Я. Р. </w:t>
      </w:r>
      <w:proofErr w:type="spellStart"/>
      <w:r w:rsidRPr="007D1C23">
        <w:rPr>
          <w:rFonts w:ascii="Times New Roman" w:hAnsi="Times New Roman" w:cs="Times New Roman"/>
          <w:sz w:val="28"/>
        </w:rPr>
        <w:t>Байзигитова</w:t>
      </w:r>
      <w:proofErr w:type="spellEnd"/>
      <w:r w:rsidRPr="007D1C23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7D1C23">
        <w:rPr>
          <w:rFonts w:ascii="Times New Roman" w:hAnsi="Times New Roman" w:cs="Times New Roman"/>
          <w:sz w:val="28"/>
        </w:rPr>
        <w:t>аграр</w:t>
      </w:r>
      <w:proofErr w:type="spellEnd"/>
      <w:r w:rsidRPr="007D1C23">
        <w:rPr>
          <w:rFonts w:ascii="Times New Roman" w:hAnsi="Times New Roman" w:cs="Times New Roman"/>
          <w:sz w:val="28"/>
        </w:rPr>
        <w:t>. ун-та. – 2017. – № 2. – С. 182-184.</w:t>
      </w:r>
    </w:p>
    <w:p w:rsidR="007D1C23" w:rsidRPr="000A5C0D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1C23" w:rsidRPr="00E66B65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66B65">
        <w:rPr>
          <w:rFonts w:ascii="Times New Roman" w:hAnsi="Times New Roman" w:cs="Times New Roman"/>
          <w:b/>
          <w:sz w:val="28"/>
        </w:rPr>
        <w:t>Загородняя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66B65">
        <w:rPr>
          <w:rFonts w:ascii="Times New Roman" w:hAnsi="Times New Roman" w:cs="Times New Roman"/>
          <w:b/>
          <w:sz w:val="28"/>
        </w:rPr>
        <w:t xml:space="preserve"> А. Е.</w:t>
      </w:r>
      <w:r w:rsidRPr="00E66B65">
        <w:rPr>
          <w:rFonts w:ascii="Times New Roman" w:hAnsi="Times New Roman" w:cs="Times New Roman"/>
          <w:sz w:val="28"/>
        </w:rPr>
        <w:t xml:space="preserve"> Морфометрические показатели </w:t>
      </w:r>
      <w:proofErr w:type="spellStart"/>
      <w:r w:rsidRPr="00E66B65">
        <w:rPr>
          <w:rFonts w:ascii="Times New Roman" w:hAnsi="Times New Roman" w:cs="Times New Roman"/>
          <w:sz w:val="28"/>
        </w:rPr>
        <w:t>гепатоцитов</w:t>
      </w:r>
      <w:proofErr w:type="spellEnd"/>
      <w:r w:rsidRPr="00E66B65">
        <w:rPr>
          <w:rFonts w:ascii="Times New Roman" w:hAnsi="Times New Roman" w:cs="Times New Roman"/>
          <w:sz w:val="28"/>
        </w:rPr>
        <w:t xml:space="preserve"> печени индеек в зависимости от применения минеральных добавок / А.</w:t>
      </w:r>
      <w:r>
        <w:rPr>
          <w:rFonts w:ascii="Times New Roman" w:hAnsi="Times New Roman" w:cs="Times New Roman"/>
          <w:sz w:val="28"/>
        </w:rPr>
        <w:t xml:space="preserve"> </w:t>
      </w:r>
      <w:r w:rsidRPr="00E66B65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E66B65">
        <w:rPr>
          <w:rFonts w:ascii="Times New Roman" w:hAnsi="Times New Roman" w:cs="Times New Roman"/>
          <w:sz w:val="28"/>
        </w:rPr>
        <w:t>Загоро</w:t>
      </w:r>
      <w:r w:rsidRPr="00E66B65">
        <w:rPr>
          <w:rFonts w:ascii="Times New Roman" w:hAnsi="Times New Roman" w:cs="Times New Roman"/>
          <w:sz w:val="28"/>
        </w:rPr>
        <w:t>д</w:t>
      </w:r>
      <w:r w:rsidRPr="00E66B65">
        <w:rPr>
          <w:rFonts w:ascii="Times New Roman" w:hAnsi="Times New Roman" w:cs="Times New Roman"/>
          <w:sz w:val="28"/>
        </w:rPr>
        <w:t>няя</w:t>
      </w:r>
      <w:proofErr w:type="spellEnd"/>
      <w:r w:rsidRPr="00E66B65">
        <w:rPr>
          <w:rFonts w:ascii="Times New Roman" w:hAnsi="Times New Roman" w:cs="Times New Roman"/>
          <w:sz w:val="28"/>
        </w:rPr>
        <w:t xml:space="preserve"> // Ветеринарная патология. – 2017. – Т. 1.  59. – С. 58-63.</w:t>
      </w:r>
    </w:p>
    <w:p w:rsidR="007D1C23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6B65">
        <w:rPr>
          <w:rFonts w:ascii="Times New Roman" w:hAnsi="Times New Roman" w:cs="Times New Roman"/>
          <w:sz w:val="24"/>
        </w:rPr>
        <w:t xml:space="preserve">В работе описаны результаты исследований применения минеральных добавок, на показатели печени индеек. Целью исследования являлось изучение морфометрических показателей </w:t>
      </w:r>
      <w:proofErr w:type="spellStart"/>
      <w:r w:rsidRPr="00E66B65">
        <w:rPr>
          <w:rFonts w:ascii="Times New Roman" w:hAnsi="Times New Roman" w:cs="Times New Roman"/>
          <w:sz w:val="24"/>
        </w:rPr>
        <w:t>гепатоцитов</w:t>
      </w:r>
      <w:proofErr w:type="spellEnd"/>
      <w:r w:rsidRPr="00E66B65">
        <w:rPr>
          <w:rFonts w:ascii="Times New Roman" w:hAnsi="Times New Roman" w:cs="Times New Roman"/>
          <w:sz w:val="24"/>
        </w:rPr>
        <w:t xml:space="preserve"> индеек при введении в рацион минеральных добавок. Исслед</w:t>
      </w:r>
      <w:r w:rsidRPr="00E66B65">
        <w:rPr>
          <w:rFonts w:ascii="Times New Roman" w:hAnsi="Times New Roman" w:cs="Times New Roman"/>
          <w:sz w:val="24"/>
        </w:rPr>
        <w:t>о</w:t>
      </w:r>
      <w:r w:rsidRPr="00E66B65">
        <w:rPr>
          <w:rFonts w:ascii="Times New Roman" w:hAnsi="Times New Roman" w:cs="Times New Roman"/>
          <w:sz w:val="24"/>
        </w:rPr>
        <w:t>вания проводились на индейках. По принципу пар аналогов было сформировано две гру</w:t>
      </w:r>
      <w:r w:rsidRPr="00E66B65">
        <w:rPr>
          <w:rFonts w:ascii="Times New Roman" w:hAnsi="Times New Roman" w:cs="Times New Roman"/>
          <w:sz w:val="24"/>
        </w:rPr>
        <w:t>п</w:t>
      </w:r>
      <w:r w:rsidRPr="00E66B65">
        <w:rPr>
          <w:rFonts w:ascii="Times New Roman" w:hAnsi="Times New Roman" w:cs="Times New Roman"/>
          <w:sz w:val="24"/>
        </w:rPr>
        <w:t>пы птиц по 20 голов в каждой группе. Первая группа с основным рационом получала це</w:t>
      </w:r>
      <w:r w:rsidRPr="00E66B65">
        <w:rPr>
          <w:rFonts w:ascii="Times New Roman" w:hAnsi="Times New Roman" w:cs="Times New Roman"/>
          <w:sz w:val="24"/>
        </w:rPr>
        <w:t>о</w:t>
      </w:r>
      <w:r w:rsidRPr="00E66B65">
        <w:rPr>
          <w:rFonts w:ascii="Times New Roman" w:hAnsi="Times New Roman" w:cs="Times New Roman"/>
          <w:sz w:val="24"/>
        </w:rPr>
        <w:t xml:space="preserve">литсодержащую породу </w:t>
      </w:r>
      <w:proofErr w:type="spellStart"/>
      <w:r w:rsidRPr="00E66B65">
        <w:rPr>
          <w:rFonts w:ascii="Times New Roman" w:hAnsi="Times New Roman" w:cs="Times New Roman"/>
          <w:sz w:val="24"/>
        </w:rPr>
        <w:t>Атяшевского</w:t>
      </w:r>
      <w:proofErr w:type="spellEnd"/>
      <w:r w:rsidRPr="00E66B65">
        <w:rPr>
          <w:rFonts w:ascii="Times New Roman" w:hAnsi="Times New Roman" w:cs="Times New Roman"/>
          <w:sz w:val="24"/>
        </w:rPr>
        <w:t xml:space="preserve"> проявления Республики Мордовия (ЦСП РМ) и хвойную энергетическую добавку (ХЭД) в количестве 4 % каждого препарата. Вторая б</w:t>
      </w:r>
      <w:r w:rsidRPr="00E66B65">
        <w:rPr>
          <w:rFonts w:ascii="Times New Roman" w:hAnsi="Times New Roman" w:cs="Times New Roman"/>
          <w:sz w:val="24"/>
        </w:rPr>
        <w:t>ы</w:t>
      </w:r>
      <w:r w:rsidRPr="00E66B65">
        <w:rPr>
          <w:rFonts w:ascii="Times New Roman" w:hAnsi="Times New Roman" w:cs="Times New Roman"/>
          <w:sz w:val="24"/>
        </w:rPr>
        <w:t>ла контрольной и получала только основной рацион. В ходе наших исследований устано</w:t>
      </w:r>
      <w:r w:rsidRPr="00E66B65">
        <w:rPr>
          <w:rFonts w:ascii="Times New Roman" w:hAnsi="Times New Roman" w:cs="Times New Roman"/>
          <w:sz w:val="24"/>
        </w:rPr>
        <w:t>в</w:t>
      </w:r>
      <w:r w:rsidRPr="00E66B65">
        <w:rPr>
          <w:rFonts w:ascii="Times New Roman" w:hAnsi="Times New Roman" w:cs="Times New Roman"/>
          <w:sz w:val="24"/>
        </w:rPr>
        <w:t xml:space="preserve">лено, что печень индеек состоит из стромы и паренхимы. Паренхима органа представлена </w:t>
      </w:r>
      <w:proofErr w:type="spellStart"/>
      <w:r w:rsidRPr="00E66B65">
        <w:rPr>
          <w:rFonts w:ascii="Times New Roman" w:hAnsi="Times New Roman" w:cs="Times New Roman"/>
          <w:sz w:val="24"/>
        </w:rPr>
        <w:t>гепатоцитами</w:t>
      </w:r>
      <w:proofErr w:type="spellEnd"/>
      <w:r w:rsidRPr="00E66B65">
        <w:rPr>
          <w:rFonts w:ascii="Times New Roman" w:hAnsi="Times New Roman" w:cs="Times New Roman"/>
          <w:sz w:val="24"/>
        </w:rPr>
        <w:t xml:space="preserve">. Они имеют многогранную форму с одним или двумя овальными ядрами. </w:t>
      </w:r>
      <w:r w:rsidRPr="00E66B65">
        <w:rPr>
          <w:rFonts w:ascii="Times New Roman" w:hAnsi="Times New Roman" w:cs="Times New Roman"/>
          <w:sz w:val="24"/>
        </w:rPr>
        <w:lastRenderedPageBreak/>
        <w:t>Ядра, как правило, расположены эксцентрично и содержат по 1-4 ядрышка. Рядом расп</w:t>
      </w:r>
      <w:r w:rsidRPr="00E66B65">
        <w:rPr>
          <w:rFonts w:ascii="Times New Roman" w:hAnsi="Times New Roman" w:cs="Times New Roman"/>
          <w:sz w:val="24"/>
        </w:rPr>
        <w:t>о</w:t>
      </w:r>
      <w:r w:rsidRPr="00E66B65">
        <w:rPr>
          <w:rFonts w:ascii="Times New Roman" w:hAnsi="Times New Roman" w:cs="Times New Roman"/>
          <w:sz w:val="24"/>
        </w:rPr>
        <w:t xml:space="preserve">ложенные </w:t>
      </w:r>
      <w:proofErr w:type="spellStart"/>
      <w:r w:rsidRPr="00E66B65">
        <w:rPr>
          <w:rFonts w:ascii="Times New Roman" w:hAnsi="Times New Roman" w:cs="Times New Roman"/>
          <w:sz w:val="24"/>
        </w:rPr>
        <w:t>гепатоциты</w:t>
      </w:r>
      <w:proofErr w:type="spellEnd"/>
      <w:r w:rsidRPr="00E66B65">
        <w:rPr>
          <w:rFonts w:ascii="Times New Roman" w:hAnsi="Times New Roman" w:cs="Times New Roman"/>
          <w:sz w:val="24"/>
        </w:rPr>
        <w:t xml:space="preserve"> формируют радиально направленные структуры - трабекулы, кот</w:t>
      </w:r>
      <w:r w:rsidRPr="00E66B65">
        <w:rPr>
          <w:rFonts w:ascii="Times New Roman" w:hAnsi="Times New Roman" w:cs="Times New Roman"/>
          <w:sz w:val="24"/>
        </w:rPr>
        <w:t>о</w:t>
      </w:r>
      <w:r w:rsidRPr="00E66B65">
        <w:rPr>
          <w:rFonts w:ascii="Times New Roman" w:hAnsi="Times New Roman" w:cs="Times New Roman"/>
          <w:sz w:val="24"/>
        </w:rPr>
        <w:t xml:space="preserve">рые имеют не балочный вид, как у млекопитающих, а клубочковый. Следует отметить, что микроструктура печени индеек в разные возрастные периоды имеет свои особенности. При микроскопии образцов печени индеек опытной группы выявлено, что граница между </w:t>
      </w:r>
      <w:proofErr w:type="gramStart"/>
      <w:r w:rsidRPr="00E66B65">
        <w:rPr>
          <w:rFonts w:ascii="Times New Roman" w:hAnsi="Times New Roman" w:cs="Times New Roman"/>
          <w:sz w:val="24"/>
        </w:rPr>
        <w:t>отдельными</w:t>
      </w:r>
      <w:proofErr w:type="gramEnd"/>
      <w:r w:rsidRPr="00E66B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6B65">
        <w:rPr>
          <w:rFonts w:ascii="Times New Roman" w:hAnsi="Times New Roman" w:cs="Times New Roman"/>
          <w:sz w:val="24"/>
        </w:rPr>
        <w:t>гепатоцитами</w:t>
      </w:r>
      <w:proofErr w:type="spellEnd"/>
      <w:r w:rsidRPr="00E66B65">
        <w:rPr>
          <w:rFonts w:ascii="Times New Roman" w:hAnsi="Times New Roman" w:cs="Times New Roman"/>
          <w:sz w:val="24"/>
        </w:rPr>
        <w:t xml:space="preserve"> выражена лучше, чем в контрольной группе. В ядрах </w:t>
      </w:r>
      <w:proofErr w:type="spellStart"/>
      <w:r w:rsidRPr="00E66B65">
        <w:rPr>
          <w:rFonts w:ascii="Times New Roman" w:hAnsi="Times New Roman" w:cs="Times New Roman"/>
          <w:sz w:val="24"/>
        </w:rPr>
        <w:t>гепатоц</w:t>
      </w:r>
      <w:r w:rsidRPr="00E66B65">
        <w:rPr>
          <w:rFonts w:ascii="Times New Roman" w:hAnsi="Times New Roman" w:cs="Times New Roman"/>
          <w:sz w:val="24"/>
        </w:rPr>
        <w:t>и</w:t>
      </w:r>
      <w:r w:rsidRPr="00E66B65">
        <w:rPr>
          <w:rFonts w:ascii="Times New Roman" w:hAnsi="Times New Roman" w:cs="Times New Roman"/>
          <w:sz w:val="24"/>
        </w:rPr>
        <w:t>тов</w:t>
      </w:r>
      <w:proofErr w:type="spellEnd"/>
      <w:r w:rsidRPr="00E66B65">
        <w:rPr>
          <w:rFonts w:ascii="Times New Roman" w:hAnsi="Times New Roman" w:cs="Times New Roman"/>
          <w:sz w:val="24"/>
        </w:rPr>
        <w:t xml:space="preserve">, можно хорошо различить ядрышки. Уменьшение размера </w:t>
      </w:r>
      <w:proofErr w:type="spellStart"/>
      <w:r w:rsidRPr="00E66B65">
        <w:rPr>
          <w:rFonts w:ascii="Times New Roman" w:hAnsi="Times New Roman" w:cs="Times New Roman"/>
          <w:sz w:val="24"/>
        </w:rPr>
        <w:t>гепатоцитов</w:t>
      </w:r>
      <w:proofErr w:type="spellEnd"/>
      <w:r w:rsidRPr="00E66B65">
        <w:rPr>
          <w:rFonts w:ascii="Times New Roman" w:hAnsi="Times New Roman" w:cs="Times New Roman"/>
          <w:sz w:val="24"/>
        </w:rPr>
        <w:t xml:space="preserve"> при примен</w:t>
      </w:r>
      <w:r w:rsidRPr="00E66B65">
        <w:rPr>
          <w:rFonts w:ascii="Times New Roman" w:hAnsi="Times New Roman" w:cs="Times New Roman"/>
          <w:sz w:val="24"/>
        </w:rPr>
        <w:t>е</w:t>
      </w:r>
      <w:r w:rsidRPr="00E66B65">
        <w:rPr>
          <w:rFonts w:ascii="Times New Roman" w:hAnsi="Times New Roman" w:cs="Times New Roman"/>
          <w:sz w:val="24"/>
        </w:rPr>
        <w:t xml:space="preserve">нии минеральных добавок, в отличие от контрольной группы, предотвращает развитие </w:t>
      </w:r>
      <w:proofErr w:type="spellStart"/>
      <w:r w:rsidRPr="00E66B65">
        <w:rPr>
          <w:rFonts w:ascii="Times New Roman" w:hAnsi="Times New Roman" w:cs="Times New Roman"/>
          <w:sz w:val="24"/>
        </w:rPr>
        <w:t>зернистной</w:t>
      </w:r>
      <w:proofErr w:type="spellEnd"/>
      <w:r w:rsidRPr="00E66B65">
        <w:rPr>
          <w:rFonts w:ascii="Times New Roman" w:hAnsi="Times New Roman" w:cs="Times New Roman"/>
          <w:sz w:val="24"/>
        </w:rPr>
        <w:t xml:space="preserve"> дистрофии</w:t>
      </w:r>
      <w:r>
        <w:rPr>
          <w:rFonts w:ascii="Times New Roman" w:hAnsi="Times New Roman" w:cs="Times New Roman"/>
          <w:sz w:val="24"/>
        </w:rPr>
        <w:t>.</w:t>
      </w:r>
      <w:r w:rsidRPr="00E66B65">
        <w:rPr>
          <w:rFonts w:ascii="Times New Roman" w:hAnsi="Times New Roman" w:cs="Times New Roman"/>
          <w:sz w:val="24"/>
        </w:rPr>
        <w:t xml:space="preserve"> </w:t>
      </w:r>
    </w:p>
    <w:p w:rsidR="007D1C23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1C23" w:rsidRPr="00E66B65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6B65">
        <w:rPr>
          <w:rFonts w:ascii="Times New Roman" w:hAnsi="Times New Roman" w:cs="Times New Roman"/>
          <w:b/>
          <w:sz w:val="28"/>
        </w:rPr>
        <w:t>Остапенко</w:t>
      </w:r>
      <w:r>
        <w:rPr>
          <w:rFonts w:ascii="Times New Roman" w:hAnsi="Times New Roman" w:cs="Times New Roman"/>
          <w:b/>
          <w:sz w:val="28"/>
        </w:rPr>
        <w:t>,</w:t>
      </w:r>
      <w:r w:rsidRPr="00E66B65">
        <w:rPr>
          <w:rFonts w:ascii="Times New Roman" w:hAnsi="Times New Roman" w:cs="Times New Roman"/>
          <w:b/>
          <w:sz w:val="28"/>
        </w:rPr>
        <w:t xml:space="preserve"> Н. А.</w:t>
      </w:r>
      <w:r w:rsidRPr="00E66B65">
        <w:rPr>
          <w:rFonts w:ascii="Times New Roman" w:hAnsi="Times New Roman" w:cs="Times New Roman"/>
          <w:sz w:val="28"/>
        </w:rPr>
        <w:t xml:space="preserve"> Качество мяса птицы при использовании йодсоде</w:t>
      </w:r>
      <w:r w:rsidRPr="00E66B65">
        <w:rPr>
          <w:rFonts w:ascii="Times New Roman" w:hAnsi="Times New Roman" w:cs="Times New Roman"/>
          <w:sz w:val="28"/>
        </w:rPr>
        <w:t>р</w:t>
      </w:r>
      <w:r w:rsidRPr="00E66B65">
        <w:rPr>
          <w:rFonts w:ascii="Times New Roman" w:hAnsi="Times New Roman" w:cs="Times New Roman"/>
          <w:sz w:val="28"/>
        </w:rPr>
        <w:t>жащих препаратов / Н.</w:t>
      </w:r>
      <w:r>
        <w:rPr>
          <w:rFonts w:ascii="Times New Roman" w:hAnsi="Times New Roman" w:cs="Times New Roman"/>
          <w:sz w:val="28"/>
        </w:rPr>
        <w:t xml:space="preserve"> </w:t>
      </w:r>
      <w:r w:rsidRPr="00E66B65">
        <w:rPr>
          <w:rFonts w:ascii="Times New Roman" w:hAnsi="Times New Roman" w:cs="Times New Roman"/>
          <w:sz w:val="28"/>
        </w:rPr>
        <w:t xml:space="preserve">А. Остапенко // Ветеринарная патология. – 2017. – Т. 1. </w:t>
      </w:r>
      <w:r>
        <w:rPr>
          <w:rFonts w:ascii="Times New Roman" w:hAnsi="Times New Roman" w:cs="Times New Roman"/>
          <w:sz w:val="28"/>
        </w:rPr>
        <w:t xml:space="preserve">№ </w:t>
      </w:r>
      <w:r w:rsidRPr="00E66B65">
        <w:rPr>
          <w:rFonts w:ascii="Times New Roman" w:hAnsi="Times New Roman" w:cs="Times New Roman"/>
          <w:sz w:val="28"/>
        </w:rPr>
        <w:t>59. – С. 63-69.</w:t>
      </w:r>
    </w:p>
    <w:p w:rsidR="007D1C23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6B65">
        <w:rPr>
          <w:rFonts w:ascii="Times New Roman" w:hAnsi="Times New Roman" w:cs="Times New Roman"/>
          <w:sz w:val="24"/>
        </w:rPr>
        <w:t>Целью исследований было изучение влияния йодсодержащих препаратов при в</w:t>
      </w:r>
      <w:r w:rsidRPr="00E66B65">
        <w:rPr>
          <w:rFonts w:ascii="Times New Roman" w:hAnsi="Times New Roman" w:cs="Times New Roman"/>
          <w:sz w:val="24"/>
        </w:rPr>
        <w:t>ы</w:t>
      </w:r>
      <w:r w:rsidRPr="00E66B65">
        <w:rPr>
          <w:rFonts w:ascii="Times New Roman" w:hAnsi="Times New Roman" w:cs="Times New Roman"/>
          <w:sz w:val="24"/>
        </w:rPr>
        <w:t>ращивании индеек кросса BIG-6 на качество мяса. Авторами проведена оценка убойных каче</w:t>
      </w:r>
      <w:proofErr w:type="gramStart"/>
      <w:r w:rsidRPr="00E66B65">
        <w:rPr>
          <w:rFonts w:ascii="Times New Roman" w:hAnsi="Times New Roman" w:cs="Times New Roman"/>
          <w:sz w:val="24"/>
        </w:rPr>
        <w:t>ств пт</w:t>
      </w:r>
      <w:proofErr w:type="gramEnd"/>
      <w:r w:rsidRPr="00E66B65">
        <w:rPr>
          <w:rFonts w:ascii="Times New Roman" w:hAnsi="Times New Roman" w:cs="Times New Roman"/>
          <w:sz w:val="24"/>
        </w:rPr>
        <w:t>ицы, изучено качества мяса, уровень аминокислот и витаминов. В ходе научн</w:t>
      </w:r>
      <w:r w:rsidRPr="00E66B65">
        <w:rPr>
          <w:rFonts w:ascii="Times New Roman" w:hAnsi="Times New Roman" w:cs="Times New Roman"/>
          <w:sz w:val="24"/>
        </w:rPr>
        <w:t>о</w:t>
      </w:r>
      <w:r w:rsidRPr="00E66B65">
        <w:rPr>
          <w:rFonts w:ascii="Times New Roman" w:hAnsi="Times New Roman" w:cs="Times New Roman"/>
          <w:sz w:val="24"/>
        </w:rPr>
        <w:t xml:space="preserve">го опыта выяснено, что применение йодсодержащих препаратов оказало неодинаковое влияние на мясную продуктивность индеек. Масса </w:t>
      </w:r>
      <w:proofErr w:type="spellStart"/>
      <w:r w:rsidRPr="00E66B65">
        <w:rPr>
          <w:rFonts w:ascii="Times New Roman" w:hAnsi="Times New Roman" w:cs="Times New Roman"/>
          <w:sz w:val="24"/>
        </w:rPr>
        <w:t>полупотрошеной</w:t>
      </w:r>
      <w:proofErr w:type="spellEnd"/>
      <w:r w:rsidRPr="00E66B65">
        <w:rPr>
          <w:rFonts w:ascii="Times New Roman" w:hAnsi="Times New Roman" w:cs="Times New Roman"/>
          <w:sz w:val="24"/>
        </w:rPr>
        <w:t xml:space="preserve"> тушки была также выше в опытных группах. Превышение составило 2,19; 2,53 и 2,35 кг. Убойный выход тушек опытных групп был на 0,71- 4,18 % выше, чем в контрольной группе. Масса вну</w:t>
      </w:r>
      <w:r w:rsidRPr="00E66B65">
        <w:rPr>
          <w:rFonts w:ascii="Times New Roman" w:hAnsi="Times New Roman" w:cs="Times New Roman"/>
          <w:sz w:val="24"/>
        </w:rPr>
        <w:t>т</w:t>
      </w:r>
      <w:r w:rsidRPr="00E66B65">
        <w:rPr>
          <w:rFonts w:ascii="Times New Roman" w:hAnsi="Times New Roman" w:cs="Times New Roman"/>
          <w:sz w:val="24"/>
        </w:rPr>
        <w:t xml:space="preserve">ренних органов у опытной птицы с различной степенью достоверности была выше, чем </w:t>
      </w:r>
      <w:proofErr w:type="gramStart"/>
      <w:r w:rsidRPr="00E66B65">
        <w:rPr>
          <w:rFonts w:ascii="Times New Roman" w:hAnsi="Times New Roman" w:cs="Times New Roman"/>
          <w:sz w:val="24"/>
        </w:rPr>
        <w:t>у</w:t>
      </w:r>
      <w:proofErr w:type="gramEnd"/>
      <w:r w:rsidRPr="00E66B65">
        <w:rPr>
          <w:rFonts w:ascii="Times New Roman" w:hAnsi="Times New Roman" w:cs="Times New Roman"/>
          <w:sz w:val="24"/>
        </w:rPr>
        <w:t xml:space="preserve"> контрольных. Масса сердца, печени и мышечного желудка самок в опытных группах была выше, чем у аналогов из контроля, соответственно на 14,4 % (</w:t>
      </w:r>
      <w:proofErr w:type="gramStart"/>
      <w:r w:rsidRPr="00E66B65">
        <w:rPr>
          <w:rFonts w:ascii="Times New Roman" w:hAnsi="Times New Roman" w:cs="Times New Roman"/>
          <w:sz w:val="24"/>
        </w:rPr>
        <w:t>р</w:t>
      </w:r>
      <w:proofErr w:type="gramEnd"/>
      <w:r w:rsidRPr="00E66B65">
        <w:rPr>
          <w:rFonts w:ascii="Times New Roman" w:hAnsi="Times New Roman" w:cs="Times New Roman"/>
          <w:sz w:val="24"/>
        </w:rPr>
        <w:t>&lt;0,001), 20,9 % (р&lt;0,001) и 3,1 %; во II - на 1,9 %, 14,7 % (р&lt;0,001) и 1,8 %; в III - на 29,8 % (р&lt;0,001), 21,5 % (р&lt;0,001) и 5,3 % (р&lt;0,05). По массе сердца, печени и мышечного желудка самцы ко</w:t>
      </w:r>
      <w:r w:rsidRPr="00E66B65">
        <w:rPr>
          <w:rFonts w:ascii="Times New Roman" w:hAnsi="Times New Roman" w:cs="Times New Roman"/>
          <w:sz w:val="24"/>
        </w:rPr>
        <w:t>н</w:t>
      </w:r>
      <w:r w:rsidRPr="00E66B65">
        <w:rPr>
          <w:rFonts w:ascii="Times New Roman" w:hAnsi="Times New Roman" w:cs="Times New Roman"/>
          <w:sz w:val="24"/>
        </w:rPr>
        <w:t>трольной группы уступали опытным птицам соответственно: в I группе - на 15,5 % (</w:t>
      </w:r>
      <w:proofErr w:type="gramStart"/>
      <w:r w:rsidRPr="00E66B65">
        <w:rPr>
          <w:rFonts w:ascii="Times New Roman" w:hAnsi="Times New Roman" w:cs="Times New Roman"/>
          <w:sz w:val="24"/>
        </w:rPr>
        <w:t>р</w:t>
      </w:r>
      <w:proofErr w:type="gramEnd"/>
      <w:r w:rsidRPr="00E66B65">
        <w:rPr>
          <w:rFonts w:ascii="Times New Roman" w:hAnsi="Times New Roman" w:cs="Times New Roman"/>
          <w:sz w:val="24"/>
        </w:rPr>
        <w:t xml:space="preserve">&lt;0,01), 33,7 % (р&lt;0,001) и 9,7 %; во II - на 12,3 % (р&lt;0,01), 23,8 % (р&lt;0,001) и 6,5 %; в III - на 16,4 % (р&lt;0,01), 36,3 % (р&lt;0,001) и 11,3 %. </w:t>
      </w:r>
    </w:p>
    <w:p w:rsidR="00E86EC7" w:rsidRPr="00E66B65" w:rsidRDefault="00E86EC7" w:rsidP="007D1C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1C23" w:rsidRPr="0095357A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5357A">
        <w:rPr>
          <w:rFonts w:ascii="Times New Roman" w:hAnsi="Times New Roman" w:cs="Times New Roman"/>
          <w:b/>
          <w:sz w:val="28"/>
        </w:rPr>
        <w:t>Погодаев, В. А.</w:t>
      </w:r>
      <w:r w:rsidRPr="0095357A">
        <w:rPr>
          <w:rFonts w:ascii="Times New Roman" w:hAnsi="Times New Roman" w:cs="Times New Roman"/>
          <w:sz w:val="28"/>
        </w:rPr>
        <w:t xml:space="preserve"> Продуктивность молодняка индеек при использовании биогенных стимуляторов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95357A">
        <w:rPr>
          <w:rFonts w:ascii="Times New Roman" w:hAnsi="Times New Roman" w:cs="Times New Roman"/>
          <w:sz w:val="28"/>
        </w:rPr>
        <w:t>А. Погодаев, И.</w:t>
      </w:r>
      <w:r>
        <w:rPr>
          <w:rFonts w:ascii="Times New Roman" w:hAnsi="Times New Roman" w:cs="Times New Roman"/>
          <w:sz w:val="28"/>
        </w:rPr>
        <w:t xml:space="preserve"> </w:t>
      </w:r>
      <w:r w:rsidRPr="0095357A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95357A">
        <w:rPr>
          <w:rFonts w:ascii="Times New Roman" w:hAnsi="Times New Roman" w:cs="Times New Roman"/>
          <w:sz w:val="28"/>
        </w:rPr>
        <w:t>Карданова</w:t>
      </w:r>
      <w:proofErr w:type="spellEnd"/>
      <w:r w:rsidRPr="0095357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5357A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95357A">
        <w:rPr>
          <w:rFonts w:ascii="Times New Roman" w:hAnsi="Times New Roman" w:cs="Times New Roman"/>
          <w:sz w:val="28"/>
        </w:rPr>
        <w:t>науч</w:t>
      </w:r>
      <w:r>
        <w:rPr>
          <w:rFonts w:ascii="Times New Roman" w:hAnsi="Times New Roman" w:cs="Times New Roman"/>
          <w:sz w:val="28"/>
        </w:rPr>
        <w:t>. журн</w:t>
      </w:r>
      <w:r w:rsidRPr="0095357A">
        <w:rPr>
          <w:rFonts w:ascii="Times New Roman" w:hAnsi="Times New Roman" w:cs="Times New Roman"/>
          <w:sz w:val="28"/>
        </w:rPr>
        <w:t>. – 2017. – № 5. – С. 23-27.</w:t>
      </w:r>
    </w:p>
    <w:p w:rsidR="007D1C23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5357A">
        <w:rPr>
          <w:rFonts w:ascii="Times New Roman" w:hAnsi="Times New Roman" w:cs="Times New Roman"/>
          <w:sz w:val="24"/>
        </w:rPr>
        <w:t>Разработаны новые биогенные стимуляторы из личинок трутневого расплода пчел СИТР и из взрослых особей трутней СТ. Научно-хозяйственный опыт проводили на и</w:t>
      </w:r>
      <w:r w:rsidRPr="0095357A">
        <w:rPr>
          <w:rFonts w:ascii="Times New Roman" w:hAnsi="Times New Roman" w:cs="Times New Roman"/>
          <w:sz w:val="24"/>
        </w:rPr>
        <w:t>н</w:t>
      </w:r>
      <w:r w:rsidRPr="0095357A">
        <w:rPr>
          <w:rFonts w:ascii="Times New Roman" w:hAnsi="Times New Roman" w:cs="Times New Roman"/>
          <w:sz w:val="24"/>
        </w:rPr>
        <w:t xml:space="preserve">дюшатах белой широкогрудой породы (кросс О24). Индюшатам I контрольной группы делали инъекции физиологического раствора, а II и III опытных групп вводили биогенные стимуляторы СИТР и СТ. Установлено, что в среднем живая масса самок и самцов II и III опытных групп была больше, чем у их аналогов из I контрольной группы. За 20 недель выращивания и откорма на одну голову молодняка индеек II и III опытных групп было израсходовано по 29 302 и 28 658 г комбикорма и по 351,997 и 344,283 МДж обменной энергии, что больше, чем в контрольной группе, соответственно на 2198 и 1581, 116,479 и 18,765 МДж. Несмотря на более высокие затраты комбикорма оплата корма приростом живой массы в этих группах была меньше на 0,33 и 0,26 кг, а обменной энергии на 3,98 и 3,08 МДж, чем в контрольной группе. Наиболее результативной является трехкратная инъекция биогенного стимулятора СИТР. </w:t>
      </w:r>
    </w:p>
    <w:p w:rsidR="00E86EC7" w:rsidRPr="0095357A" w:rsidRDefault="00E86EC7" w:rsidP="007D1C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1C23" w:rsidRPr="008F0309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309">
        <w:rPr>
          <w:rFonts w:ascii="Times New Roman" w:hAnsi="Times New Roman" w:cs="Times New Roman"/>
          <w:b/>
          <w:sz w:val="28"/>
        </w:rPr>
        <w:t>Сидорова, А. Л.</w:t>
      </w:r>
      <w:r w:rsidRPr="008F0309">
        <w:rPr>
          <w:rFonts w:ascii="Times New Roman" w:hAnsi="Times New Roman" w:cs="Times New Roman"/>
          <w:sz w:val="28"/>
        </w:rPr>
        <w:t xml:space="preserve"> Технологии выращивания индюшат на мясо [Текст] / А. Л. Сидорова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8F0309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8F03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F0309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8F0309">
        <w:rPr>
          <w:rFonts w:ascii="Times New Roman" w:hAnsi="Times New Roman" w:cs="Times New Roman"/>
          <w:sz w:val="28"/>
        </w:rPr>
        <w:t xml:space="preserve"> С. 8-9.</w:t>
      </w:r>
    </w:p>
    <w:p w:rsidR="007D1C23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0309">
        <w:rPr>
          <w:rFonts w:ascii="Times New Roman" w:hAnsi="Times New Roman" w:cs="Times New Roman"/>
          <w:sz w:val="24"/>
        </w:rPr>
        <w:t>Изучена продуктивность индюшат кросса "Вит-9" при комбинированном и напол</w:t>
      </w:r>
      <w:r w:rsidRPr="008F0309">
        <w:rPr>
          <w:rFonts w:ascii="Times New Roman" w:hAnsi="Times New Roman" w:cs="Times New Roman"/>
          <w:sz w:val="24"/>
        </w:rPr>
        <w:t>ь</w:t>
      </w:r>
      <w:r w:rsidRPr="008F0309">
        <w:rPr>
          <w:rFonts w:ascii="Times New Roman" w:hAnsi="Times New Roman" w:cs="Times New Roman"/>
          <w:sz w:val="24"/>
        </w:rPr>
        <w:t>ном выращивании. Экономически более эффективным является комбинированный способ.</w:t>
      </w:r>
    </w:p>
    <w:p w:rsidR="007D1C23" w:rsidRPr="00E66B65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1C23" w:rsidRPr="000F5539" w:rsidRDefault="007D1C23" w:rsidP="007D1C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58CC">
        <w:rPr>
          <w:rFonts w:ascii="Times New Roman" w:hAnsi="Times New Roman" w:cs="Times New Roman"/>
          <w:b/>
          <w:sz w:val="28"/>
        </w:rPr>
        <w:lastRenderedPageBreak/>
        <w:t>Шинкаренко, Л.</w:t>
      </w:r>
      <w:r w:rsidRPr="000F5539">
        <w:rPr>
          <w:rFonts w:ascii="Times New Roman" w:hAnsi="Times New Roman" w:cs="Times New Roman"/>
          <w:sz w:val="28"/>
        </w:rPr>
        <w:t xml:space="preserve"> Кросс индейки "Виктория"</w:t>
      </w:r>
      <w:proofErr w:type="gramStart"/>
      <w:r w:rsidRPr="000F553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F5539">
        <w:rPr>
          <w:rFonts w:ascii="Times New Roman" w:hAnsi="Times New Roman" w:cs="Times New Roman"/>
          <w:sz w:val="28"/>
        </w:rPr>
        <w:t xml:space="preserve"> Анализ материнской и отцовской линий / Л. Шинкаренко // Животноводство России. – 2017. – № 6. – С. 13.</w:t>
      </w:r>
    </w:p>
    <w:p w:rsidR="00A74053" w:rsidRPr="009A524B" w:rsidRDefault="00A74053" w:rsidP="009A524B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F41B32" w:rsidRPr="00F1348A" w:rsidRDefault="00F41B32" w:rsidP="00F41B3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1348A"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F41B32" w:rsidRPr="002549FE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Генофонд пород перепелов, состояние и перспективы использов</w:t>
      </w:r>
      <w:r w:rsidRPr="00254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549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ния</w:t>
      </w:r>
      <w:r w:rsidRPr="002549FE">
        <w:rPr>
          <w:rFonts w:ascii="Times New Roman" w:hAnsi="Times New Roman" w:cs="Times New Roman"/>
          <w:sz w:val="28"/>
          <w:szCs w:val="28"/>
          <w:lang w:eastAsia="ru-RU"/>
        </w:rPr>
        <w:t xml:space="preserve"> / Я. С. </w:t>
      </w:r>
      <w:proofErr w:type="spellStart"/>
      <w:r w:rsidRPr="002549FE">
        <w:rPr>
          <w:rFonts w:ascii="Times New Roman" w:hAnsi="Times New Roman" w:cs="Times New Roman"/>
          <w:sz w:val="28"/>
          <w:szCs w:val="28"/>
          <w:lang w:eastAsia="ru-RU"/>
        </w:rPr>
        <w:t>Ройтер</w:t>
      </w:r>
      <w:proofErr w:type="spellEnd"/>
      <w:r w:rsidRPr="002549FE">
        <w:rPr>
          <w:rFonts w:ascii="Times New Roman" w:hAnsi="Times New Roman" w:cs="Times New Roman"/>
          <w:sz w:val="28"/>
          <w:szCs w:val="28"/>
          <w:lang w:eastAsia="ru-RU"/>
        </w:rPr>
        <w:t xml:space="preserve"> [и др.] // Птицеводство.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549FE">
        <w:rPr>
          <w:rFonts w:ascii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549FE">
        <w:rPr>
          <w:rFonts w:ascii="Times New Roman" w:hAnsi="Times New Roman" w:cs="Times New Roman"/>
          <w:sz w:val="28"/>
          <w:szCs w:val="28"/>
          <w:lang w:eastAsia="ru-RU"/>
        </w:rPr>
        <w:t xml:space="preserve"> № 6.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549FE">
        <w:rPr>
          <w:rFonts w:ascii="Times New Roman" w:hAnsi="Times New Roman" w:cs="Times New Roman"/>
          <w:sz w:val="28"/>
          <w:szCs w:val="28"/>
          <w:lang w:eastAsia="ru-RU"/>
        </w:rPr>
        <w:t xml:space="preserve"> С. 7-11.</w:t>
      </w:r>
    </w:p>
    <w:p w:rsidR="00F41B32" w:rsidRPr="002549FE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549FE">
        <w:rPr>
          <w:rFonts w:ascii="Times New Roman" w:hAnsi="Times New Roman" w:cs="Times New Roman"/>
          <w:sz w:val="24"/>
          <w:szCs w:val="28"/>
          <w:lang w:eastAsia="ru-RU"/>
        </w:rPr>
        <w:t>Оценены экстерьерные и продуктивные качества девяти пород перепелов. Пе</w:t>
      </w:r>
      <w:r w:rsidRPr="002549FE">
        <w:rPr>
          <w:rFonts w:ascii="Times New Roman" w:hAnsi="Times New Roman" w:cs="Times New Roman"/>
          <w:sz w:val="24"/>
          <w:szCs w:val="28"/>
          <w:lang w:eastAsia="ru-RU"/>
        </w:rPr>
        <w:t>р</w:t>
      </w:r>
      <w:r w:rsidRPr="002549FE">
        <w:rPr>
          <w:rFonts w:ascii="Times New Roman" w:hAnsi="Times New Roman" w:cs="Times New Roman"/>
          <w:sz w:val="24"/>
          <w:szCs w:val="28"/>
          <w:lang w:eastAsia="ru-RU"/>
        </w:rPr>
        <w:t xml:space="preserve">спективным направлением </w:t>
      </w:r>
      <w:proofErr w:type="spellStart"/>
      <w:r w:rsidRPr="002549FE">
        <w:rPr>
          <w:rFonts w:ascii="Times New Roman" w:hAnsi="Times New Roman" w:cs="Times New Roman"/>
          <w:sz w:val="24"/>
          <w:szCs w:val="28"/>
          <w:lang w:eastAsia="ru-RU"/>
        </w:rPr>
        <w:t>селекционно</w:t>
      </w:r>
      <w:proofErr w:type="spellEnd"/>
      <w:r w:rsidRPr="002549FE">
        <w:rPr>
          <w:rFonts w:ascii="Times New Roman" w:hAnsi="Times New Roman" w:cs="Times New Roman"/>
          <w:sz w:val="24"/>
          <w:szCs w:val="28"/>
          <w:lang w:eastAsia="ru-RU"/>
        </w:rPr>
        <w:t xml:space="preserve">-племенной работы с перепелами яичного и </w:t>
      </w:r>
      <w:proofErr w:type="gramStart"/>
      <w:r w:rsidRPr="002549FE">
        <w:rPr>
          <w:rFonts w:ascii="Times New Roman" w:hAnsi="Times New Roman" w:cs="Times New Roman"/>
          <w:sz w:val="24"/>
          <w:szCs w:val="28"/>
          <w:lang w:eastAsia="ru-RU"/>
        </w:rPr>
        <w:t>мясо-яичного</w:t>
      </w:r>
      <w:proofErr w:type="gramEnd"/>
      <w:r w:rsidRPr="002549FE">
        <w:rPr>
          <w:rFonts w:ascii="Times New Roman" w:hAnsi="Times New Roman" w:cs="Times New Roman"/>
          <w:sz w:val="24"/>
          <w:szCs w:val="28"/>
          <w:lang w:eastAsia="ru-RU"/>
        </w:rPr>
        <w:t xml:space="preserve"> направлений является достижение стандартных показателей их развития и пр</w:t>
      </w:r>
      <w:r w:rsidRPr="002549FE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2549FE">
        <w:rPr>
          <w:rFonts w:ascii="Times New Roman" w:hAnsi="Times New Roman" w:cs="Times New Roman"/>
          <w:sz w:val="24"/>
          <w:szCs w:val="28"/>
          <w:lang w:eastAsia="ru-RU"/>
        </w:rPr>
        <w:t>дуктивности. С перепелами породы фараон и техасские белые работа ведётся по сохран</w:t>
      </w:r>
      <w:r w:rsidRPr="002549FE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2549FE">
        <w:rPr>
          <w:rFonts w:ascii="Times New Roman" w:hAnsi="Times New Roman" w:cs="Times New Roman"/>
          <w:sz w:val="24"/>
          <w:szCs w:val="28"/>
          <w:lang w:eastAsia="ru-RU"/>
        </w:rPr>
        <w:t>нию породных признаков, а также по созданию на основе лучших генотипов перепелов нового поколения, отличающихся высокой скоростью прироста живой массы, хорошими мясными и воспроизводительными показателями.</w:t>
      </w:r>
    </w:p>
    <w:p w:rsidR="00F41B32" w:rsidRDefault="00F41B32" w:rsidP="00F4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B32" w:rsidRDefault="00F41B32" w:rsidP="00F41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Кормовая добавка природного происхождения в рационах переп</w:t>
      </w:r>
      <w:r w:rsidRPr="00412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ё</w:t>
      </w:r>
      <w:r w:rsidRPr="00412B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лок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Ф. Ш. </w:t>
      </w:r>
      <w:proofErr w:type="spellStart"/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>Ибрахим</w:t>
      </w:r>
      <w:proofErr w:type="spellEnd"/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[и др.]</w:t>
      </w:r>
      <w:r w:rsidRPr="00E01E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Птицеводство.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412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29-31.</w:t>
      </w:r>
    </w:p>
    <w:p w:rsidR="00F41B32" w:rsidRDefault="00F41B32" w:rsidP="00F41B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Изучено влияние новой кормовой добавки M-</w:t>
      </w:r>
      <w:proofErr w:type="spellStart"/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>Feed</w:t>
      </w:r>
      <w:proofErr w:type="spellEnd"/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энергию роста и статус крови перепёлок. Установлена оптимальная её доза - 200 мг/100 г комбикорма, которая позвол</w:t>
      </w:r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2B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увеличить энергию роста на 7,9% и улучшить показатели крови перепёлок.</w:t>
      </w:r>
    </w:p>
    <w:p w:rsidR="00F41B32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D42C2">
        <w:rPr>
          <w:rFonts w:ascii="Times New Roman" w:hAnsi="Times New Roman" w:cs="Times New Roman"/>
          <w:b/>
          <w:sz w:val="28"/>
        </w:rPr>
        <w:t>Острикова</w:t>
      </w:r>
      <w:proofErr w:type="spellEnd"/>
      <w:r w:rsidRPr="00BD42C2">
        <w:rPr>
          <w:rFonts w:ascii="Times New Roman" w:hAnsi="Times New Roman" w:cs="Times New Roman"/>
          <w:b/>
          <w:sz w:val="28"/>
        </w:rPr>
        <w:t>, Э. Е.</w:t>
      </w:r>
      <w:r w:rsidRPr="00DF040A">
        <w:rPr>
          <w:rFonts w:ascii="Times New Roman" w:hAnsi="Times New Roman" w:cs="Times New Roman"/>
          <w:sz w:val="28"/>
        </w:rPr>
        <w:t xml:space="preserve"> </w:t>
      </w:r>
      <w:r w:rsidRPr="00BD42C2">
        <w:rPr>
          <w:rFonts w:ascii="Times New Roman" w:hAnsi="Times New Roman" w:cs="Times New Roman"/>
          <w:sz w:val="28"/>
        </w:rPr>
        <w:t>Использование йодсодержащих препаратов при в</w:t>
      </w:r>
      <w:r w:rsidRPr="00BD42C2">
        <w:rPr>
          <w:rFonts w:ascii="Times New Roman" w:hAnsi="Times New Roman" w:cs="Times New Roman"/>
          <w:sz w:val="28"/>
        </w:rPr>
        <w:t>ы</w:t>
      </w:r>
      <w:r w:rsidRPr="00BD42C2">
        <w:rPr>
          <w:rFonts w:ascii="Times New Roman" w:hAnsi="Times New Roman" w:cs="Times New Roman"/>
          <w:sz w:val="28"/>
        </w:rPr>
        <w:t>ращивании перепелов</w:t>
      </w:r>
      <w:r w:rsidRPr="00DF040A">
        <w:rPr>
          <w:rFonts w:ascii="Times New Roman" w:hAnsi="Times New Roman" w:cs="Times New Roman"/>
          <w:sz w:val="28"/>
        </w:rPr>
        <w:t xml:space="preserve"> / Э.</w:t>
      </w:r>
      <w:r>
        <w:rPr>
          <w:rFonts w:ascii="Times New Roman" w:hAnsi="Times New Roman" w:cs="Times New Roman"/>
          <w:sz w:val="28"/>
        </w:rPr>
        <w:t xml:space="preserve"> </w:t>
      </w:r>
      <w:r w:rsidRPr="00DF040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040A">
        <w:rPr>
          <w:rFonts w:ascii="Times New Roman" w:hAnsi="Times New Roman" w:cs="Times New Roman"/>
          <w:sz w:val="28"/>
        </w:rPr>
        <w:t>Острикова</w:t>
      </w:r>
      <w:proofErr w:type="spellEnd"/>
      <w:r w:rsidRPr="00DF040A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DF040A">
        <w:rPr>
          <w:rFonts w:ascii="Times New Roman" w:hAnsi="Times New Roman" w:cs="Times New Roman"/>
          <w:sz w:val="28"/>
        </w:rPr>
        <w:t xml:space="preserve">А. Остапенко // </w:t>
      </w:r>
      <w:proofErr w:type="spellStart"/>
      <w:r w:rsidRPr="00DF040A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F040A">
        <w:rPr>
          <w:rFonts w:ascii="Times New Roman" w:hAnsi="Times New Roman" w:cs="Times New Roman"/>
          <w:sz w:val="28"/>
        </w:rPr>
        <w:t xml:space="preserve"> АПК </w:t>
      </w:r>
      <w:proofErr w:type="spellStart"/>
      <w:r w:rsidRPr="00DF040A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DF040A">
        <w:rPr>
          <w:rFonts w:ascii="Times New Roman" w:hAnsi="Times New Roman" w:cs="Times New Roman"/>
          <w:sz w:val="28"/>
        </w:rPr>
        <w:t>. – 2017. – № 1 (37).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DF040A">
        <w:rPr>
          <w:rFonts w:ascii="Times New Roman" w:hAnsi="Times New Roman" w:cs="Times New Roman"/>
          <w:sz w:val="28"/>
        </w:rPr>
        <w:t>33-35</w:t>
      </w:r>
      <w:r>
        <w:rPr>
          <w:rFonts w:ascii="Times New Roman" w:hAnsi="Times New Roman" w:cs="Times New Roman"/>
          <w:sz w:val="28"/>
        </w:rPr>
        <w:t xml:space="preserve">. </w:t>
      </w:r>
    </w:p>
    <w:p w:rsidR="00F41B32" w:rsidRPr="00F41B32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1B32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58CC">
        <w:rPr>
          <w:rFonts w:ascii="Times New Roman" w:hAnsi="Times New Roman" w:cs="Times New Roman"/>
          <w:b/>
          <w:sz w:val="28"/>
        </w:rPr>
        <w:t>Пчелиный подмор - оптимальная подкормка для перепелов</w:t>
      </w:r>
      <w:r w:rsidRPr="000F5539">
        <w:rPr>
          <w:rFonts w:ascii="Times New Roman" w:hAnsi="Times New Roman" w:cs="Times New Roman"/>
          <w:sz w:val="28"/>
        </w:rPr>
        <w:t xml:space="preserve"> / С. А. </w:t>
      </w:r>
      <w:proofErr w:type="spellStart"/>
      <w:r w:rsidRPr="000F5539">
        <w:rPr>
          <w:rFonts w:ascii="Times New Roman" w:hAnsi="Times New Roman" w:cs="Times New Roman"/>
          <w:sz w:val="28"/>
        </w:rPr>
        <w:t>Пашаян</w:t>
      </w:r>
      <w:proofErr w:type="spellEnd"/>
      <w:r w:rsidRPr="000F553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0F5539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0F5539">
        <w:rPr>
          <w:rFonts w:ascii="Times New Roman" w:hAnsi="Times New Roman" w:cs="Times New Roman"/>
          <w:sz w:val="28"/>
        </w:rPr>
        <w:t xml:space="preserve"> № 5. </w:t>
      </w:r>
      <w:r>
        <w:rPr>
          <w:rFonts w:ascii="Times New Roman" w:hAnsi="Times New Roman" w:cs="Times New Roman"/>
          <w:sz w:val="28"/>
        </w:rPr>
        <w:t>–</w:t>
      </w:r>
      <w:r w:rsidRPr="000F5539">
        <w:rPr>
          <w:rFonts w:ascii="Times New Roman" w:hAnsi="Times New Roman" w:cs="Times New Roman"/>
          <w:sz w:val="28"/>
        </w:rPr>
        <w:t xml:space="preserve"> С. 59-61.</w:t>
      </w:r>
    </w:p>
    <w:p w:rsidR="00F41B32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58CC">
        <w:rPr>
          <w:rFonts w:ascii="Times New Roman" w:hAnsi="Times New Roman" w:cs="Times New Roman"/>
          <w:sz w:val="24"/>
        </w:rPr>
        <w:t xml:space="preserve">Пчелиный подмор - основной источник получения </w:t>
      </w:r>
      <w:proofErr w:type="spellStart"/>
      <w:r w:rsidRPr="00CD58CC">
        <w:rPr>
          <w:rFonts w:ascii="Times New Roman" w:hAnsi="Times New Roman" w:cs="Times New Roman"/>
          <w:sz w:val="24"/>
        </w:rPr>
        <w:t>хитозана</w:t>
      </w:r>
      <w:proofErr w:type="spellEnd"/>
      <w:r w:rsidRPr="00CD58CC">
        <w:rPr>
          <w:rFonts w:ascii="Times New Roman" w:hAnsi="Times New Roman" w:cs="Times New Roman"/>
          <w:sz w:val="24"/>
        </w:rPr>
        <w:t xml:space="preserve"> и меланина, </w:t>
      </w:r>
      <w:proofErr w:type="gramStart"/>
      <w:r w:rsidRPr="00CD58CC">
        <w:rPr>
          <w:rFonts w:ascii="Times New Roman" w:hAnsi="Times New Roman" w:cs="Times New Roman"/>
          <w:sz w:val="24"/>
        </w:rPr>
        <w:t>облада</w:t>
      </w:r>
      <w:r w:rsidRPr="00CD58CC">
        <w:rPr>
          <w:rFonts w:ascii="Times New Roman" w:hAnsi="Times New Roman" w:cs="Times New Roman"/>
          <w:sz w:val="24"/>
        </w:rPr>
        <w:t>ю</w:t>
      </w:r>
      <w:r w:rsidRPr="00CD58CC">
        <w:rPr>
          <w:rFonts w:ascii="Times New Roman" w:hAnsi="Times New Roman" w:cs="Times New Roman"/>
          <w:sz w:val="24"/>
        </w:rPr>
        <w:t>щих</w:t>
      </w:r>
      <w:proofErr w:type="gramEnd"/>
      <w:r w:rsidRPr="00CD58CC">
        <w:rPr>
          <w:rFonts w:ascii="Times New Roman" w:hAnsi="Times New Roman" w:cs="Times New Roman"/>
          <w:sz w:val="24"/>
        </w:rPr>
        <w:t xml:space="preserve"> уникальными лечебными свойствами. </w:t>
      </w:r>
      <w:proofErr w:type="spellStart"/>
      <w:r w:rsidRPr="00CD58CC">
        <w:rPr>
          <w:rFonts w:ascii="Times New Roman" w:hAnsi="Times New Roman" w:cs="Times New Roman"/>
          <w:sz w:val="24"/>
        </w:rPr>
        <w:t>Хитозан</w:t>
      </w:r>
      <w:proofErr w:type="spellEnd"/>
      <w:r w:rsidRPr="00CD58CC">
        <w:rPr>
          <w:rFonts w:ascii="Times New Roman" w:hAnsi="Times New Roman" w:cs="Times New Roman"/>
          <w:sz w:val="24"/>
        </w:rPr>
        <w:t xml:space="preserve"> способен обезболивать и останавл</w:t>
      </w:r>
      <w:r w:rsidRPr="00CD58CC">
        <w:rPr>
          <w:rFonts w:ascii="Times New Roman" w:hAnsi="Times New Roman" w:cs="Times New Roman"/>
          <w:sz w:val="24"/>
        </w:rPr>
        <w:t>и</w:t>
      </w:r>
      <w:r w:rsidRPr="00CD58CC">
        <w:rPr>
          <w:rFonts w:ascii="Times New Roman" w:hAnsi="Times New Roman" w:cs="Times New Roman"/>
          <w:sz w:val="24"/>
        </w:rPr>
        <w:t>вать кровотечения, меланин - поглощать ультрафиолетовые лучи. Было выявлено, что при добавке в корм пчелиного подмора улучшается продуктивность перепелов.</w:t>
      </w:r>
    </w:p>
    <w:p w:rsidR="00F41B32" w:rsidRPr="00CD58CC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1B32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58CC">
        <w:rPr>
          <w:rFonts w:ascii="Times New Roman" w:hAnsi="Times New Roman" w:cs="Times New Roman"/>
          <w:b/>
          <w:sz w:val="28"/>
        </w:rPr>
        <w:t>Савельева</w:t>
      </w:r>
      <w:r>
        <w:rPr>
          <w:rFonts w:ascii="Times New Roman" w:hAnsi="Times New Roman" w:cs="Times New Roman"/>
          <w:b/>
          <w:sz w:val="28"/>
        </w:rPr>
        <w:t>,</w:t>
      </w:r>
      <w:r w:rsidRPr="00CD58CC">
        <w:rPr>
          <w:rFonts w:ascii="Times New Roman" w:hAnsi="Times New Roman" w:cs="Times New Roman"/>
          <w:b/>
          <w:sz w:val="28"/>
        </w:rPr>
        <w:t xml:space="preserve"> А. Ю.</w:t>
      </w:r>
      <w:r w:rsidRPr="000F5539">
        <w:rPr>
          <w:rFonts w:ascii="Times New Roman" w:hAnsi="Times New Roman" w:cs="Times New Roman"/>
          <w:sz w:val="28"/>
        </w:rPr>
        <w:t xml:space="preserve"> </w:t>
      </w:r>
      <w:r w:rsidRPr="00CD58CC">
        <w:rPr>
          <w:rFonts w:ascii="Times New Roman" w:hAnsi="Times New Roman" w:cs="Times New Roman"/>
          <w:sz w:val="28"/>
        </w:rPr>
        <w:t>Морфология семенников неполовозрелого домашн</w:t>
      </w:r>
      <w:r w:rsidRPr="00CD58CC">
        <w:rPr>
          <w:rFonts w:ascii="Times New Roman" w:hAnsi="Times New Roman" w:cs="Times New Roman"/>
          <w:sz w:val="28"/>
        </w:rPr>
        <w:t>е</w:t>
      </w:r>
      <w:r w:rsidRPr="00CD58CC">
        <w:rPr>
          <w:rFonts w:ascii="Times New Roman" w:hAnsi="Times New Roman" w:cs="Times New Roman"/>
          <w:sz w:val="28"/>
        </w:rPr>
        <w:t>го японского перепела</w:t>
      </w:r>
      <w:r w:rsidRPr="000F5539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0F5539">
        <w:rPr>
          <w:rFonts w:ascii="Times New Roman" w:hAnsi="Times New Roman" w:cs="Times New Roman"/>
          <w:sz w:val="28"/>
        </w:rPr>
        <w:t xml:space="preserve">Ю. Савельева // </w:t>
      </w:r>
      <w:proofErr w:type="spellStart"/>
      <w:r w:rsidRPr="000F5539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F5539">
        <w:rPr>
          <w:rFonts w:ascii="Times New Roman" w:hAnsi="Times New Roman" w:cs="Times New Roman"/>
          <w:sz w:val="28"/>
        </w:rPr>
        <w:t xml:space="preserve"> Красноярского гос</w:t>
      </w:r>
      <w:r>
        <w:rPr>
          <w:rFonts w:ascii="Times New Roman" w:hAnsi="Times New Roman" w:cs="Times New Roman"/>
          <w:sz w:val="28"/>
        </w:rPr>
        <w:t>.</w:t>
      </w:r>
      <w:r w:rsidRPr="000F55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5539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0F5539">
        <w:rPr>
          <w:rFonts w:ascii="Times New Roman" w:hAnsi="Times New Roman" w:cs="Times New Roman"/>
          <w:sz w:val="28"/>
        </w:rPr>
        <w:t>ун</w:t>
      </w:r>
      <w:r>
        <w:rPr>
          <w:rFonts w:ascii="Times New Roman" w:hAnsi="Times New Roman" w:cs="Times New Roman"/>
          <w:sz w:val="28"/>
        </w:rPr>
        <w:t>-</w:t>
      </w:r>
      <w:r w:rsidRPr="000F5539">
        <w:rPr>
          <w:rFonts w:ascii="Times New Roman" w:hAnsi="Times New Roman" w:cs="Times New Roman"/>
          <w:sz w:val="28"/>
        </w:rPr>
        <w:t>та. – 2017. – № 3. – С. 36-41.</w:t>
      </w:r>
    </w:p>
    <w:p w:rsidR="00F41B32" w:rsidRPr="00CD58CC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1B32" w:rsidRPr="002E2196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2196">
        <w:rPr>
          <w:rFonts w:ascii="Times New Roman" w:hAnsi="Times New Roman" w:cs="Times New Roman"/>
          <w:b/>
          <w:sz w:val="28"/>
          <w:szCs w:val="24"/>
        </w:rPr>
        <w:t>Старикова, А. А.</w:t>
      </w:r>
      <w:r w:rsidRPr="002E2196">
        <w:rPr>
          <w:rFonts w:ascii="Times New Roman" w:hAnsi="Times New Roman" w:cs="Times New Roman"/>
          <w:sz w:val="28"/>
          <w:szCs w:val="24"/>
        </w:rPr>
        <w:t xml:space="preserve"> Оценка качества мяса перепелов по химическому с</w:t>
      </w:r>
      <w:r w:rsidRPr="002E2196">
        <w:rPr>
          <w:rFonts w:ascii="Times New Roman" w:hAnsi="Times New Roman" w:cs="Times New Roman"/>
          <w:sz w:val="28"/>
          <w:szCs w:val="24"/>
        </w:rPr>
        <w:t>о</w:t>
      </w:r>
      <w:r w:rsidRPr="002E2196">
        <w:rPr>
          <w:rFonts w:ascii="Times New Roman" w:hAnsi="Times New Roman" w:cs="Times New Roman"/>
          <w:sz w:val="28"/>
          <w:szCs w:val="24"/>
        </w:rPr>
        <w:t>ставу и биологической ценности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E2196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E2196">
        <w:rPr>
          <w:rFonts w:ascii="Times New Roman" w:hAnsi="Times New Roman" w:cs="Times New Roman"/>
          <w:sz w:val="28"/>
          <w:szCs w:val="24"/>
        </w:rPr>
        <w:t>Старикова,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E2196">
        <w:rPr>
          <w:rFonts w:ascii="Times New Roman" w:hAnsi="Times New Roman" w:cs="Times New Roman"/>
          <w:sz w:val="28"/>
          <w:szCs w:val="24"/>
        </w:rPr>
        <w:t xml:space="preserve">В. </w:t>
      </w:r>
      <w:proofErr w:type="gramStart"/>
      <w:r w:rsidRPr="002E2196">
        <w:rPr>
          <w:rFonts w:ascii="Times New Roman" w:hAnsi="Times New Roman" w:cs="Times New Roman"/>
          <w:sz w:val="28"/>
          <w:szCs w:val="24"/>
        </w:rPr>
        <w:t>Шмат</w:t>
      </w:r>
      <w:proofErr w:type="gramEnd"/>
      <w:r w:rsidRPr="002E2196">
        <w:rPr>
          <w:rFonts w:ascii="Times New Roman" w:hAnsi="Times New Roman" w:cs="Times New Roman"/>
          <w:sz w:val="28"/>
          <w:szCs w:val="24"/>
        </w:rPr>
        <w:t xml:space="preserve"> // Электро</w:t>
      </w:r>
      <w:r w:rsidRPr="002E2196">
        <w:rPr>
          <w:rFonts w:ascii="Times New Roman" w:hAnsi="Times New Roman" w:cs="Times New Roman"/>
          <w:sz w:val="28"/>
          <w:szCs w:val="24"/>
        </w:rPr>
        <w:t>н</w:t>
      </w:r>
      <w:r w:rsidRPr="002E2196">
        <w:rPr>
          <w:rFonts w:ascii="Times New Roman" w:hAnsi="Times New Roman" w:cs="Times New Roman"/>
          <w:sz w:val="28"/>
          <w:szCs w:val="24"/>
        </w:rPr>
        <w:t>ный науч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E2196">
        <w:rPr>
          <w:rFonts w:ascii="Times New Roman" w:hAnsi="Times New Roman" w:cs="Times New Roman"/>
          <w:sz w:val="28"/>
          <w:szCs w:val="24"/>
        </w:rPr>
        <w:t xml:space="preserve"> журн. – 2017. – № 4-1. – С. 100-103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41B32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EE">
        <w:rPr>
          <w:rFonts w:ascii="Times New Roman" w:hAnsi="Times New Roman" w:cs="Times New Roman"/>
          <w:sz w:val="24"/>
          <w:szCs w:val="24"/>
        </w:rPr>
        <w:t>В данной статье рассматривается химический состав и биологическая ценность м</w:t>
      </w:r>
      <w:r w:rsidRPr="004C54EE">
        <w:rPr>
          <w:rFonts w:ascii="Times New Roman" w:hAnsi="Times New Roman" w:cs="Times New Roman"/>
          <w:sz w:val="24"/>
          <w:szCs w:val="24"/>
        </w:rPr>
        <w:t>я</w:t>
      </w:r>
      <w:r w:rsidRPr="004C54EE">
        <w:rPr>
          <w:rFonts w:ascii="Times New Roman" w:hAnsi="Times New Roman" w:cs="Times New Roman"/>
          <w:sz w:val="24"/>
          <w:szCs w:val="24"/>
        </w:rPr>
        <w:t xml:space="preserve">са перепелов. </w:t>
      </w:r>
    </w:p>
    <w:p w:rsidR="00F41B32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B32" w:rsidRPr="002E2196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2196">
        <w:rPr>
          <w:rFonts w:ascii="Times New Roman" w:hAnsi="Times New Roman" w:cs="Times New Roman"/>
          <w:b/>
          <w:sz w:val="28"/>
          <w:szCs w:val="24"/>
        </w:rPr>
        <w:t>Старикова, А. А.</w:t>
      </w:r>
      <w:r w:rsidRPr="002E2196">
        <w:rPr>
          <w:rFonts w:ascii="Times New Roman" w:hAnsi="Times New Roman" w:cs="Times New Roman"/>
          <w:sz w:val="28"/>
          <w:szCs w:val="24"/>
        </w:rPr>
        <w:t xml:space="preserve"> Сравнительная оценка качества мяса перепелов и цыплят - бройлеров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E2196">
        <w:rPr>
          <w:rFonts w:ascii="Times New Roman" w:hAnsi="Times New Roman" w:cs="Times New Roman"/>
          <w:sz w:val="28"/>
          <w:szCs w:val="24"/>
        </w:rPr>
        <w:t>А. Старикова,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E2196">
        <w:rPr>
          <w:rFonts w:ascii="Times New Roman" w:hAnsi="Times New Roman" w:cs="Times New Roman"/>
          <w:sz w:val="28"/>
          <w:szCs w:val="24"/>
        </w:rPr>
        <w:t xml:space="preserve">В. </w:t>
      </w:r>
      <w:proofErr w:type="gramStart"/>
      <w:r w:rsidRPr="002E2196">
        <w:rPr>
          <w:rFonts w:ascii="Times New Roman" w:hAnsi="Times New Roman" w:cs="Times New Roman"/>
          <w:sz w:val="28"/>
          <w:szCs w:val="24"/>
        </w:rPr>
        <w:t>Шмат</w:t>
      </w:r>
      <w:proofErr w:type="gramEnd"/>
      <w:r w:rsidRPr="002E2196">
        <w:rPr>
          <w:rFonts w:ascii="Times New Roman" w:hAnsi="Times New Roman" w:cs="Times New Roman"/>
          <w:sz w:val="28"/>
          <w:szCs w:val="24"/>
        </w:rPr>
        <w:t xml:space="preserve"> // Электронный науч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E2196">
        <w:rPr>
          <w:rFonts w:ascii="Times New Roman" w:hAnsi="Times New Roman" w:cs="Times New Roman"/>
          <w:sz w:val="28"/>
          <w:szCs w:val="24"/>
        </w:rPr>
        <w:t xml:space="preserve"> журн. – 2017. – № 4-1. – С. 97-99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41B32" w:rsidRPr="004C54EE" w:rsidRDefault="00F41B32" w:rsidP="00F41B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EE">
        <w:rPr>
          <w:rFonts w:ascii="Times New Roman" w:hAnsi="Times New Roman" w:cs="Times New Roman"/>
          <w:sz w:val="24"/>
          <w:szCs w:val="24"/>
        </w:rPr>
        <w:t xml:space="preserve">В данной статье рассматривается сравнительная характеристика и оценка качества химического состава мяса перепелов и цыплят - бройлеров. </w:t>
      </w:r>
      <w:bookmarkStart w:id="0" w:name="_GoBack"/>
      <w:bookmarkEnd w:id="0"/>
    </w:p>
    <w:p w:rsidR="00BD42C2" w:rsidRPr="00F1348A" w:rsidRDefault="00F41B32" w:rsidP="00F1348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BD42C2" w:rsidRPr="00F13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4B" w:rsidRDefault="00C5074B" w:rsidP="0066119E">
      <w:pPr>
        <w:spacing w:after="0" w:line="240" w:lineRule="auto"/>
      </w:pPr>
      <w:r>
        <w:separator/>
      </w:r>
    </w:p>
  </w:endnote>
  <w:endnote w:type="continuationSeparator" w:id="0">
    <w:p w:rsidR="00C5074B" w:rsidRDefault="00C5074B" w:rsidP="0066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9D" w:rsidRDefault="007140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634642"/>
      <w:docPartObj>
        <w:docPartGallery w:val="Page Numbers (Bottom of Page)"/>
        <w:docPartUnique/>
      </w:docPartObj>
    </w:sdtPr>
    <w:sdtEndPr/>
    <w:sdtContent>
      <w:p w:rsidR="0071409D" w:rsidRDefault="007140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47A">
          <w:rPr>
            <w:noProof/>
          </w:rPr>
          <w:t>17</w:t>
        </w:r>
        <w:r>
          <w:fldChar w:fldCharType="end"/>
        </w:r>
      </w:p>
    </w:sdtContent>
  </w:sdt>
  <w:p w:rsidR="0071409D" w:rsidRDefault="007140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9D" w:rsidRDefault="007140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4B" w:rsidRDefault="00C5074B" w:rsidP="0066119E">
      <w:pPr>
        <w:spacing w:after="0" w:line="240" w:lineRule="auto"/>
      </w:pPr>
      <w:r>
        <w:separator/>
      </w:r>
    </w:p>
  </w:footnote>
  <w:footnote w:type="continuationSeparator" w:id="0">
    <w:p w:rsidR="00C5074B" w:rsidRDefault="00C5074B" w:rsidP="0066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9D" w:rsidRDefault="007140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9D" w:rsidRDefault="0071409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9D" w:rsidRDefault="007140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elibrary.ru/pic/1pix.gif" style="width:.9pt;height:.9pt;visibility:visible;mso-wrap-style:square" o:bullet="t">
        <v:imagedata r:id="rId1" o:title="1pix"/>
      </v:shape>
    </w:pict>
  </w:numPicBullet>
  <w:abstractNum w:abstractNumId="0">
    <w:nsid w:val="4254574C"/>
    <w:multiLevelType w:val="hybridMultilevel"/>
    <w:tmpl w:val="A9B4C8D2"/>
    <w:lvl w:ilvl="0" w:tplc="BA644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01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C8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0E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C3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615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F4C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CC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A3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E5"/>
    <w:rsid w:val="00023FD4"/>
    <w:rsid w:val="00030605"/>
    <w:rsid w:val="00043D57"/>
    <w:rsid w:val="00046EF5"/>
    <w:rsid w:val="0005005D"/>
    <w:rsid w:val="000578AC"/>
    <w:rsid w:val="00083E68"/>
    <w:rsid w:val="000A5C0D"/>
    <w:rsid w:val="000D68BB"/>
    <w:rsid w:val="000E09F3"/>
    <w:rsid w:val="000F5539"/>
    <w:rsid w:val="00114822"/>
    <w:rsid w:val="001376D6"/>
    <w:rsid w:val="00150DF9"/>
    <w:rsid w:val="00156F95"/>
    <w:rsid w:val="00156FB9"/>
    <w:rsid w:val="00162D0E"/>
    <w:rsid w:val="00167F7A"/>
    <w:rsid w:val="0017030D"/>
    <w:rsid w:val="00184CDB"/>
    <w:rsid w:val="00192DB7"/>
    <w:rsid w:val="001B366A"/>
    <w:rsid w:val="001F0CBA"/>
    <w:rsid w:val="00204019"/>
    <w:rsid w:val="002309DC"/>
    <w:rsid w:val="00241CC9"/>
    <w:rsid w:val="002549FE"/>
    <w:rsid w:val="00254EE6"/>
    <w:rsid w:val="00293261"/>
    <w:rsid w:val="002A5249"/>
    <w:rsid w:val="002A573F"/>
    <w:rsid w:val="002F371A"/>
    <w:rsid w:val="00311B6E"/>
    <w:rsid w:val="00323700"/>
    <w:rsid w:val="00345458"/>
    <w:rsid w:val="003546A0"/>
    <w:rsid w:val="0038342E"/>
    <w:rsid w:val="003B603D"/>
    <w:rsid w:val="003C4B4A"/>
    <w:rsid w:val="003E4F41"/>
    <w:rsid w:val="003E75C0"/>
    <w:rsid w:val="003F1493"/>
    <w:rsid w:val="004225E3"/>
    <w:rsid w:val="00445125"/>
    <w:rsid w:val="00473375"/>
    <w:rsid w:val="00485DAF"/>
    <w:rsid w:val="00494AF8"/>
    <w:rsid w:val="004A447A"/>
    <w:rsid w:val="004B29A8"/>
    <w:rsid w:val="004E214F"/>
    <w:rsid w:val="005313F0"/>
    <w:rsid w:val="00534B60"/>
    <w:rsid w:val="00536368"/>
    <w:rsid w:val="005402AB"/>
    <w:rsid w:val="005466DD"/>
    <w:rsid w:val="005506AC"/>
    <w:rsid w:val="00587E3E"/>
    <w:rsid w:val="0059539A"/>
    <w:rsid w:val="005A3405"/>
    <w:rsid w:val="005B2037"/>
    <w:rsid w:val="005B4A81"/>
    <w:rsid w:val="005C5978"/>
    <w:rsid w:val="00653C5F"/>
    <w:rsid w:val="0066119E"/>
    <w:rsid w:val="006A25C0"/>
    <w:rsid w:val="006A6C12"/>
    <w:rsid w:val="006B72C7"/>
    <w:rsid w:val="0071409D"/>
    <w:rsid w:val="00723516"/>
    <w:rsid w:val="007602A2"/>
    <w:rsid w:val="00766E48"/>
    <w:rsid w:val="007B61B6"/>
    <w:rsid w:val="007C1EFF"/>
    <w:rsid w:val="007C20D4"/>
    <w:rsid w:val="007D1C23"/>
    <w:rsid w:val="007D2473"/>
    <w:rsid w:val="007E3EC4"/>
    <w:rsid w:val="007F078F"/>
    <w:rsid w:val="0081552F"/>
    <w:rsid w:val="0086729F"/>
    <w:rsid w:val="008C07FA"/>
    <w:rsid w:val="008D4C3B"/>
    <w:rsid w:val="008E446E"/>
    <w:rsid w:val="008F0309"/>
    <w:rsid w:val="009131E9"/>
    <w:rsid w:val="009136A5"/>
    <w:rsid w:val="00943E8B"/>
    <w:rsid w:val="0095357A"/>
    <w:rsid w:val="0099005F"/>
    <w:rsid w:val="009A524B"/>
    <w:rsid w:val="009C11B6"/>
    <w:rsid w:val="009D317E"/>
    <w:rsid w:val="009D4110"/>
    <w:rsid w:val="009E3330"/>
    <w:rsid w:val="009E7D93"/>
    <w:rsid w:val="00A26282"/>
    <w:rsid w:val="00A74053"/>
    <w:rsid w:val="00AB3009"/>
    <w:rsid w:val="00AB6198"/>
    <w:rsid w:val="00AC0F8F"/>
    <w:rsid w:val="00AD22F8"/>
    <w:rsid w:val="00AD28A9"/>
    <w:rsid w:val="00BA3582"/>
    <w:rsid w:val="00BB7609"/>
    <w:rsid w:val="00BD42C2"/>
    <w:rsid w:val="00C107B6"/>
    <w:rsid w:val="00C171A1"/>
    <w:rsid w:val="00C4442A"/>
    <w:rsid w:val="00C5074B"/>
    <w:rsid w:val="00C65AC1"/>
    <w:rsid w:val="00CC2407"/>
    <w:rsid w:val="00CC5098"/>
    <w:rsid w:val="00CD58CC"/>
    <w:rsid w:val="00CE299B"/>
    <w:rsid w:val="00D11C30"/>
    <w:rsid w:val="00D45762"/>
    <w:rsid w:val="00D5277E"/>
    <w:rsid w:val="00DB7D2F"/>
    <w:rsid w:val="00DC5AB0"/>
    <w:rsid w:val="00DE0695"/>
    <w:rsid w:val="00DF040A"/>
    <w:rsid w:val="00E32C4F"/>
    <w:rsid w:val="00E34CF4"/>
    <w:rsid w:val="00E86EC7"/>
    <w:rsid w:val="00EE267A"/>
    <w:rsid w:val="00F1348A"/>
    <w:rsid w:val="00F410B4"/>
    <w:rsid w:val="00F41B32"/>
    <w:rsid w:val="00F930E5"/>
    <w:rsid w:val="00F93AE6"/>
    <w:rsid w:val="00FD3991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F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0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19E"/>
  </w:style>
  <w:style w:type="paragraph" w:styleId="a7">
    <w:name w:val="footer"/>
    <w:basedOn w:val="a"/>
    <w:link w:val="a8"/>
    <w:uiPriority w:val="99"/>
    <w:unhideWhenUsed/>
    <w:rsid w:val="0066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19E"/>
  </w:style>
  <w:style w:type="paragraph" w:styleId="a9">
    <w:name w:val="Normal (Web)"/>
    <w:basedOn w:val="a"/>
    <w:uiPriority w:val="99"/>
    <w:unhideWhenUsed/>
    <w:rsid w:val="00C1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9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446E"/>
    <w:pPr>
      <w:ind w:left="720"/>
      <w:contextualSpacing/>
    </w:pPr>
  </w:style>
  <w:style w:type="table" w:styleId="ad">
    <w:name w:val="Table Grid"/>
    <w:basedOn w:val="a1"/>
    <w:uiPriority w:val="59"/>
    <w:rsid w:val="0031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F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0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19E"/>
  </w:style>
  <w:style w:type="paragraph" w:styleId="a7">
    <w:name w:val="footer"/>
    <w:basedOn w:val="a"/>
    <w:link w:val="a8"/>
    <w:uiPriority w:val="99"/>
    <w:unhideWhenUsed/>
    <w:rsid w:val="0066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19E"/>
  </w:style>
  <w:style w:type="paragraph" w:styleId="a9">
    <w:name w:val="Normal (Web)"/>
    <w:basedOn w:val="a"/>
    <w:uiPriority w:val="99"/>
    <w:unhideWhenUsed/>
    <w:rsid w:val="00C1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9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446E"/>
    <w:pPr>
      <w:ind w:left="720"/>
      <w:contextualSpacing/>
    </w:pPr>
  </w:style>
  <w:style w:type="table" w:styleId="ad">
    <w:name w:val="Table Grid"/>
    <w:basedOn w:val="a1"/>
    <w:uiPriority w:val="59"/>
    <w:rsid w:val="0031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8240</Words>
  <Characters>46971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172</cp:revision>
  <dcterms:created xsi:type="dcterms:W3CDTF">2017-06-28T08:35:00Z</dcterms:created>
  <dcterms:modified xsi:type="dcterms:W3CDTF">2017-11-01T00:51:00Z</dcterms:modified>
</cp:coreProperties>
</file>