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4" w:rsidRPr="007E5F14" w:rsidRDefault="00641564" w:rsidP="006415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7E5F14">
        <w:rPr>
          <w:rFonts w:ascii="Times New Roman" w:hAnsi="Times New Roman" w:cs="Times New Roman"/>
          <w:b/>
          <w:bCs/>
          <w:sz w:val="32"/>
        </w:rPr>
        <w:t>Социальное развитие сельских территорий</w:t>
      </w: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6265">
        <w:rPr>
          <w:rFonts w:ascii="Times New Roman" w:hAnsi="Times New Roman" w:cs="Times New Roman"/>
          <w:b/>
          <w:bCs/>
          <w:sz w:val="28"/>
        </w:rPr>
        <w:t>Барлыбаев</w:t>
      </w:r>
      <w:proofErr w:type="spellEnd"/>
      <w:r w:rsidRPr="00EE626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265">
        <w:rPr>
          <w:rFonts w:ascii="Times New Roman" w:hAnsi="Times New Roman" w:cs="Times New Roman"/>
          <w:sz w:val="28"/>
        </w:rPr>
        <w:t>Институционально-эволюционный взгляд на устойчивое развитие сельской 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EE6265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EE6265">
        <w:rPr>
          <w:rFonts w:ascii="Times New Roman" w:hAnsi="Times New Roman" w:cs="Times New Roman"/>
          <w:sz w:val="28"/>
        </w:rPr>
        <w:t>Барлыбаев</w:t>
      </w:r>
      <w:proofErr w:type="spellEnd"/>
      <w:r w:rsidRPr="00EE6265">
        <w:rPr>
          <w:rFonts w:ascii="Times New Roman" w:hAnsi="Times New Roman" w:cs="Times New Roman"/>
          <w:sz w:val="28"/>
        </w:rPr>
        <w:t>, И. Ситнова, И. Рахматуллин</w:t>
      </w:r>
      <w:r>
        <w:rPr>
          <w:rFonts w:ascii="Times New Roman" w:hAnsi="Times New Roman" w:cs="Times New Roman"/>
          <w:sz w:val="28"/>
        </w:rPr>
        <w:t xml:space="preserve"> </w:t>
      </w:r>
      <w:r w:rsidRPr="00EE6265">
        <w:rPr>
          <w:rFonts w:ascii="Times New Roman" w:hAnsi="Times New Roman" w:cs="Times New Roman"/>
          <w:sz w:val="28"/>
        </w:rPr>
        <w:t xml:space="preserve">// АПК: экономика, управление. - 2012. - № 9. - С. 70-79. - </w:t>
      </w:r>
      <w:proofErr w:type="spellStart"/>
      <w:r w:rsidRPr="00EE6265">
        <w:rPr>
          <w:rFonts w:ascii="Times New Roman" w:hAnsi="Times New Roman" w:cs="Times New Roman"/>
          <w:sz w:val="28"/>
        </w:rPr>
        <w:t>Библиогр</w:t>
      </w:r>
      <w:proofErr w:type="spellEnd"/>
      <w:r w:rsidRPr="00EE6265">
        <w:rPr>
          <w:rFonts w:ascii="Times New Roman" w:hAnsi="Times New Roman" w:cs="Times New Roman"/>
          <w:sz w:val="28"/>
        </w:rPr>
        <w:t>.: с. 79 (2 назв.).</w:t>
      </w: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E6265">
        <w:rPr>
          <w:rFonts w:ascii="Times New Roman" w:hAnsi="Times New Roman" w:cs="Times New Roman"/>
          <w:sz w:val="24"/>
        </w:rPr>
        <w:t xml:space="preserve">Рассмотрены теоретические и практические аспекты проблемы устойчивости сельских территорий. На основе </w:t>
      </w:r>
      <w:proofErr w:type="spellStart"/>
      <w:r w:rsidRPr="00EE6265">
        <w:rPr>
          <w:rFonts w:ascii="Times New Roman" w:hAnsi="Times New Roman" w:cs="Times New Roman"/>
          <w:sz w:val="24"/>
        </w:rPr>
        <w:t>иституционально</w:t>
      </w:r>
      <w:proofErr w:type="spellEnd"/>
      <w:r w:rsidRPr="00EE6265">
        <w:rPr>
          <w:rFonts w:ascii="Times New Roman" w:hAnsi="Times New Roman" w:cs="Times New Roman"/>
          <w:sz w:val="24"/>
        </w:rPr>
        <w:t xml:space="preserve">-эволюционного подхода проанализированы существующие там социально-трудовые отношения. Сделан вывод о необходимости создания институциональной и </w:t>
      </w:r>
      <w:proofErr w:type="spellStart"/>
      <w:r w:rsidRPr="00EE6265">
        <w:rPr>
          <w:rFonts w:ascii="Times New Roman" w:hAnsi="Times New Roman" w:cs="Times New Roman"/>
          <w:sz w:val="24"/>
        </w:rPr>
        <w:t>социоэкономической</w:t>
      </w:r>
      <w:proofErr w:type="spellEnd"/>
      <w:r w:rsidRPr="00EE6265">
        <w:rPr>
          <w:rFonts w:ascii="Times New Roman" w:hAnsi="Times New Roman" w:cs="Times New Roman"/>
          <w:sz w:val="24"/>
        </w:rPr>
        <w:t xml:space="preserve"> среды, благоприятной для предпринимательства и семейной хозяйственной деятельности.</w:t>
      </w: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86C86">
        <w:rPr>
          <w:rFonts w:ascii="Times New Roman" w:hAnsi="Times New Roman" w:cs="Times New Roman"/>
          <w:b/>
          <w:bCs/>
          <w:sz w:val="28"/>
        </w:rPr>
        <w:t>Гребенщиков,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6C86">
        <w:rPr>
          <w:rFonts w:ascii="Times New Roman" w:hAnsi="Times New Roman" w:cs="Times New Roman"/>
          <w:sz w:val="28"/>
        </w:rPr>
        <w:t xml:space="preserve">Влияние уровня развития сельской территории на </w:t>
      </w:r>
      <w:proofErr w:type="spellStart"/>
      <w:r w:rsidRPr="00086C86">
        <w:rPr>
          <w:rFonts w:ascii="Times New Roman" w:hAnsi="Times New Roman" w:cs="Times New Roman"/>
          <w:sz w:val="28"/>
        </w:rPr>
        <w:t>закрепляемость</w:t>
      </w:r>
      <w:proofErr w:type="spellEnd"/>
      <w:r w:rsidRPr="00086C86">
        <w:rPr>
          <w:rFonts w:ascii="Times New Roman" w:hAnsi="Times New Roman" w:cs="Times New Roman"/>
          <w:sz w:val="28"/>
        </w:rPr>
        <w:t xml:space="preserve"> кадров [Текст] / И. Гребенщиков</w:t>
      </w:r>
      <w:r>
        <w:rPr>
          <w:rFonts w:ascii="Times New Roman" w:hAnsi="Times New Roman" w:cs="Times New Roman"/>
          <w:sz w:val="28"/>
        </w:rPr>
        <w:t xml:space="preserve"> </w:t>
      </w:r>
      <w:r w:rsidRPr="00086C86">
        <w:rPr>
          <w:rFonts w:ascii="Times New Roman" w:hAnsi="Times New Roman" w:cs="Times New Roman"/>
          <w:sz w:val="28"/>
        </w:rPr>
        <w:t xml:space="preserve">// АПК: экономика, управление. - 2012. - № 11. - С. 68-72. - </w:t>
      </w:r>
      <w:proofErr w:type="spellStart"/>
      <w:r w:rsidRPr="00086C86">
        <w:rPr>
          <w:rFonts w:ascii="Times New Roman" w:hAnsi="Times New Roman" w:cs="Times New Roman"/>
          <w:sz w:val="28"/>
        </w:rPr>
        <w:t>Библиогр</w:t>
      </w:r>
      <w:proofErr w:type="spellEnd"/>
      <w:r w:rsidRPr="00086C86">
        <w:rPr>
          <w:rFonts w:ascii="Times New Roman" w:hAnsi="Times New Roman" w:cs="Times New Roman"/>
          <w:sz w:val="28"/>
        </w:rPr>
        <w:t>.: с. 72 (3 назв.)</w:t>
      </w:r>
      <w:proofErr w:type="gramStart"/>
      <w:r w:rsidRPr="00086C86">
        <w:rPr>
          <w:rFonts w:ascii="Times New Roman" w:hAnsi="Times New Roman" w:cs="Times New Roman"/>
          <w:sz w:val="28"/>
        </w:rPr>
        <w:t>.</w:t>
      </w:r>
      <w:proofErr w:type="gramEnd"/>
      <w:r w:rsidRPr="00086C8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86C86">
        <w:rPr>
          <w:rFonts w:ascii="Times New Roman" w:hAnsi="Times New Roman" w:cs="Times New Roman"/>
          <w:sz w:val="28"/>
        </w:rPr>
        <w:t>т</w:t>
      </w:r>
      <w:proofErr w:type="gramEnd"/>
      <w:r w:rsidRPr="00086C86">
        <w:rPr>
          <w:rFonts w:ascii="Times New Roman" w:hAnsi="Times New Roman" w:cs="Times New Roman"/>
          <w:sz w:val="28"/>
        </w:rPr>
        <w:t>абл.</w:t>
      </w:r>
    </w:p>
    <w:p w:rsidR="00641564" w:rsidRPr="00086C86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86C86">
        <w:rPr>
          <w:rFonts w:ascii="Times New Roman" w:hAnsi="Times New Roman" w:cs="Times New Roman"/>
          <w:sz w:val="24"/>
        </w:rPr>
        <w:t>Выделены факторы, сдерживающие и стимулирующие развитие сельских территорий. Проанализирован уровень развития сельских территорий в Свердловской области. Предложены минимальные стандарты социальной инфраструктуры для сельских населенных пунктов, направления улучшения кадрового потенциала</w:t>
      </w:r>
      <w:r w:rsidRPr="00086C86">
        <w:rPr>
          <w:rFonts w:ascii="Times New Roman" w:hAnsi="Times New Roman" w:cs="Times New Roman"/>
          <w:sz w:val="28"/>
        </w:rPr>
        <w:t>.</w:t>
      </w: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32927">
        <w:rPr>
          <w:rFonts w:ascii="Times New Roman" w:hAnsi="Times New Roman" w:cs="Times New Roman"/>
          <w:b/>
          <w:bCs/>
          <w:sz w:val="28"/>
        </w:rPr>
        <w:t>Кирова,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927">
        <w:rPr>
          <w:rFonts w:ascii="Times New Roman" w:hAnsi="Times New Roman" w:cs="Times New Roman"/>
          <w:sz w:val="28"/>
        </w:rPr>
        <w:t>Организационные основы модернизации экономики сельского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32927">
        <w:rPr>
          <w:rFonts w:ascii="Times New Roman" w:hAnsi="Times New Roman" w:cs="Times New Roman"/>
          <w:sz w:val="28"/>
        </w:rPr>
        <w:t>[Текст] / Т. Кирова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432927">
        <w:rPr>
          <w:rFonts w:ascii="Times New Roman" w:hAnsi="Times New Roman" w:cs="Times New Roman"/>
          <w:sz w:val="28"/>
        </w:rPr>
        <w:t>// АПК: экономика, управление. - 2012. - № 11. - С. 78-84. - табл.</w:t>
      </w:r>
    </w:p>
    <w:p w:rsidR="00641564" w:rsidRPr="00432927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32927">
        <w:rPr>
          <w:rFonts w:ascii="Times New Roman" w:hAnsi="Times New Roman" w:cs="Times New Roman"/>
          <w:sz w:val="24"/>
        </w:rPr>
        <w:t>Охарактеризовано состояние сельского хозяйства, пищевой и перерабатывающей промышленности муниципального образования город Армавир Краснодарского края. Приведены статистические данные об объемах производства в хозяйствах разных категорий, планы перспективного развития. Описаны основные направления деятельности администрации муниципального образования в целях стабильной устойчивости сельских территорий.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Pr="008D27DB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8D27DB">
        <w:rPr>
          <w:rFonts w:ascii="Times New Roman" w:hAnsi="Times New Roman" w:cs="Times New Roman"/>
          <w:b/>
          <w:bCs/>
          <w:sz w:val="28"/>
        </w:rPr>
        <w:t>Концепция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27DB">
        <w:rPr>
          <w:rFonts w:ascii="Times New Roman" w:hAnsi="Times New Roman" w:cs="Times New Roman"/>
          <w:sz w:val="28"/>
        </w:rPr>
        <w:t>// Экономика сельского хозяйства России. - 2012. - № 12. - С. 25-40.</w:t>
      </w:r>
    </w:p>
    <w:p w:rsidR="00641564" w:rsidRPr="008D27DB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D27DB">
        <w:rPr>
          <w:rFonts w:ascii="Times New Roman" w:hAnsi="Times New Roman" w:cs="Times New Roman"/>
          <w:bCs/>
          <w:sz w:val="24"/>
        </w:rPr>
        <w:t>Опубликованы извлечения из Концепции федеральной программы "Устойчивое развитие сельских территорий на 2014-2017 годы и на период до 2020 года", утвержденной распоряжением Правительства Российской Федерации от 8 ноября 2012 г. №2071-р. Концепция, включая приложения, выставлена на сайте Минсельхоза России.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0636" w:rsidRPr="001F0636" w:rsidRDefault="001F0636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F0636">
        <w:rPr>
          <w:rFonts w:ascii="Times New Roman" w:hAnsi="Times New Roman" w:cs="Times New Roman"/>
          <w:b/>
          <w:bCs/>
          <w:sz w:val="28"/>
        </w:rPr>
        <w:t>Мансуров, П. М.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1F0636">
        <w:rPr>
          <w:rFonts w:ascii="Times New Roman" w:hAnsi="Times New Roman" w:cs="Times New Roman"/>
          <w:sz w:val="28"/>
        </w:rPr>
        <w:t>   Дифференциация муниципальных образований по уровню развития сельской социальной инфраструктуры методом кластеризации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1F0636">
        <w:rPr>
          <w:rFonts w:ascii="Times New Roman" w:hAnsi="Times New Roman" w:cs="Times New Roman"/>
          <w:sz w:val="28"/>
        </w:rPr>
        <w:t>[Текст] / П. М. Мансуров</w:t>
      </w:r>
      <w:r>
        <w:rPr>
          <w:rFonts w:ascii="Times New Roman" w:hAnsi="Times New Roman" w:cs="Times New Roman"/>
          <w:sz w:val="28"/>
        </w:rPr>
        <w:t xml:space="preserve"> </w:t>
      </w:r>
      <w:r w:rsidRPr="001F0636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предприятий. - 2012. - № 11. - С. 39-43. - </w:t>
      </w:r>
      <w:proofErr w:type="spellStart"/>
      <w:r w:rsidRPr="001F0636">
        <w:rPr>
          <w:rFonts w:ascii="Times New Roman" w:hAnsi="Times New Roman" w:cs="Times New Roman"/>
          <w:sz w:val="28"/>
        </w:rPr>
        <w:t>Библиогр</w:t>
      </w:r>
      <w:proofErr w:type="spellEnd"/>
      <w:r w:rsidRPr="001F0636">
        <w:rPr>
          <w:rFonts w:ascii="Times New Roman" w:hAnsi="Times New Roman" w:cs="Times New Roman"/>
          <w:sz w:val="28"/>
        </w:rPr>
        <w:t>.: с. 43 (2 назв.).</w:t>
      </w:r>
    </w:p>
    <w:p w:rsidR="001F0636" w:rsidRPr="001F0636" w:rsidRDefault="001F0636" w:rsidP="00641564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F0636">
        <w:rPr>
          <w:rFonts w:ascii="Times New Roman" w:hAnsi="Times New Roman" w:cs="Times New Roman"/>
          <w:sz w:val="24"/>
        </w:rPr>
        <w:t xml:space="preserve">Рассматривается возможность применения процедуры иерархического кластерного анализа с целью разбиения муниципальных районов на однородные группы по ряду показателей, характеризующих развитие сельской социальной инфраструктуры. </w:t>
      </w:r>
      <w:r w:rsidRPr="001F0636">
        <w:rPr>
          <w:rFonts w:ascii="Times New Roman" w:hAnsi="Times New Roman" w:cs="Times New Roman"/>
          <w:sz w:val="24"/>
        </w:rPr>
        <w:lastRenderedPageBreak/>
        <w:t>Приводятся результаты применения этой методики на примере муниципальных образований Ульяновской области.</w:t>
      </w: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426A9">
        <w:rPr>
          <w:rFonts w:ascii="Times New Roman" w:hAnsi="Times New Roman" w:cs="Times New Roman"/>
          <w:b/>
          <w:bCs/>
          <w:sz w:val="28"/>
        </w:rPr>
        <w:t>Медведев,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26A9">
        <w:rPr>
          <w:rFonts w:ascii="Times New Roman" w:hAnsi="Times New Roman" w:cs="Times New Roman"/>
          <w:sz w:val="28"/>
        </w:rPr>
        <w:t>Нормальные условия жизнедеятельности - главная предпосылка развития села / Д.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B426A9">
        <w:rPr>
          <w:rFonts w:ascii="Times New Roman" w:hAnsi="Times New Roman" w:cs="Times New Roman"/>
          <w:sz w:val="28"/>
        </w:rPr>
        <w:t>// Экономика сельского хозяйства России. - 2012. - № 10. - С. 41-45.</w:t>
      </w:r>
    </w:p>
    <w:p w:rsidR="00641564" w:rsidRPr="00B426A9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26A9">
        <w:rPr>
          <w:rFonts w:ascii="Times New Roman" w:hAnsi="Times New Roman" w:cs="Times New Roman"/>
          <w:bCs/>
          <w:sz w:val="24"/>
        </w:rPr>
        <w:t xml:space="preserve">По материалам вступительного слова Председателя Правительства Российской Федерации Д. А. Медведева на совещании по вопросу социального развития села в </w:t>
      </w:r>
      <w:proofErr w:type="spellStart"/>
      <w:r w:rsidRPr="00B426A9">
        <w:rPr>
          <w:rFonts w:ascii="Times New Roman" w:hAnsi="Times New Roman" w:cs="Times New Roman"/>
          <w:bCs/>
          <w:sz w:val="24"/>
        </w:rPr>
        <w:t>Сартове</w:t>
      </w:r>
      <w:proofErr w:type="spellEnd"/>
      <w:r w:rsidRPr="00B426A9">
        <w:rPr>
          <w:rFonts w:ascii="Times New Roman" w:hAnsi="Times New Roman" w:cs="Times New Roman"/>
          <w:bCs/>
          <w:sz w:val="24"/>
        </w:rPr>
        <w:t xml:space="preserve"> 5 сентября 2012 г.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Pr="0078141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781412">
        <w:rPr>
          <w:rFonts w:ascii="Times New Roman" w:hAnsi="Times New Roman" w:cs="Times New Roman"/>
          <w:b/>
          <w:bCs/>
          <w:sz w:val="28"/>
        </w:rPr>
        <w:t>Меренкова,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1412">
        <w:rPr>
          <w:rFonts w:ascii="Times New Roman" w:hAnsi="Times New Roman" w:cs="Times New Roman"/>
          <w:sz w:val="28"/>
        </w:rPr>
        <w:t>Формирование системы жизнеобеспечения сельского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781412">
        <w:rPr>
          <w:rFonts w:ascii="Times New Roman" w:hAnsi="Times New Roman" w:cs="Times New Roman"/>
          <w:sz w:val="28"/>
        </w:rPr>
        <w:t>[Текст] / И. Н. Меренкова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781412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12. - С. 33-</w:t>
      </w:r>
      <w:r>
        <w:rPr>
          <w:rFonts w:ascii="Times New Roman" w:hAnsi="Times New Roman" w:cs="Times New Roman"/>
          <w:sz w:val="28"/>
        </w:rPr>
        <w:t xml:space="preserve">36.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36 (3 назв.</w:t>
      </w:r>
      <w:r w:rsidRPr="00781412">
        <w:rPr>
          <w:rFonts w:ascii="Times New Roman" w:hAnsi="Times New Roman" w:cs="Times New Roman"/>
          <w:sz w:val="28"/>
        </w:rPr>
        <w:t>).</w:t>
      </w:r>
    </w:p>
    <w:p w:rsidR="00641564" w:rsidRPr="0078141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81412">
        <w:rPr>
          <w:rFonts w:ascii="Times New Roman" w:hAnsi="Times New Roman" w:cs="Times New Roman"/>
          <w:bCs/>
          <w:sz w:val="24"/>
        </w:rPr>
        <w:t>Рассматриваются вопросы формирования системы жизнеобеспечения, дается ее характеристика, определяются типы сельских территорий областей по уровню жизнеобеспечения и основные направления по улучшению условий жизни сельского населения.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Pr="005854DD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54DD">
        <w:rPr>
          <w:rFonts w:ascii="Times New Roman" w:hAnsi="Times New Roman" w:cs="Times New Roman"/>
          <w:b/>
          <w:bCs/>
          <w:sz w:val="28"/>
        </w:rPr>
        <w:t>Овчинцева</w:t>
      </w:r>
      <w:proofErr w:type="spellEnd"/>
      <w:r w:rsidRPr="005854DD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54DD">
        <w:rPr>
          <w:rFonts w:ascii="Times New Roman" w:hAnsi="Times New Roman" w:cs="Times New Roman"/>
          <w:sz w:val="28"/>
        </w:rPr>
        <w:t>От поддержки социальной инфраструктуры к устойчивому развитию сельских территорий</w:t>
      </w:r>
      <w:r>
        <w:rPr>
          <w:rFonts w:ascii="Times New Roman" w:hAnsi="Times New Roman" w:cs="Times New Roman"/>
          <w:sz w:val="28"/>
        </w:rPr>
        <w:t xml:space="preserve"> </w:t>
      </w:r>
      <w:r w:rsidRPr="005854DD">
        <w:rPr>
          <w:rFonts w:ascii="Times New Roman" w:hAnsi="Times New Roman" w:cs="Times New Roman"/>
          <w:sz w:val="28"/>
        </w:rPr>
        <w:t xml:space="preserve">[Текст] / Л. А. </w:t>
      </w:r>
      <w:proofErr w:type="spellStart"/>
      <w:r w:rsidRPr="005854DD">
        <w:rPr>
          <w:rFonts w:ascii="Times New Roman" w:hAnsi="Times New Roman" w:cs="Times New Roman"/>
          <w:sz w:val="28"/>
        </w:rPr>
        <w:t>Овчинцева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54DD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предприятий. - 2012. - № 12. - С. 40-44. - </w:t>
      </w:r>
      <w:proofErr w:type="spellStart"/>
      <w:r w:rsidRPr="005854DD">
        <w:rPr>
          <w:rFonts w:ascii="Times New Roman" w:hAnsi="Times New Roman" w:cs="Times New Roman"/>
          <w:sz w:val="28"/>
        </w:rPr>
        <w:t>Библиогр</w:t>
      </w:r>
      <w:proofErr w:type="spellEnd"/>
      <w:r w:rsidRPr="005854DD">
        <w:rPr>
          <w:rFonts w:ascii="Times New Roman" w:hAnsi="Times New Roman" w:cs="Times New Roman"/>
          <w:sz w:val="28"/>
        </w:rPr>
        <w:t>.: с. 44 (4 назв.).</w:t>
      </w:r>
    </w:p>
    <w:p w:rsidR="00641564" w:rsidRPr="005854DD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54DD">
        <w:rPr>
          <w:rFonts w:ascii="Times New Roman" w:hAnsi="Times New Roman" w:cs="Times New Roman"/>
          <w:bCs/>
          <w:sz w:val="24"/>
        </w:rPr>
        <w:t>Проанализированы социально-экономические факторы, влияющие на развитие сельских территорий: структура занятости сельского населения, уровень доходов, структура производства сельскохозяйственной продукции. Показаны возможности грантов для решения задач сельского развития.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Pr="001B37AA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B37AA">
        <w:rPr>
          <w:rFonts w:ascii="Times New Roman" w:hAnsi="Times New Roman" w:cs="Times New Roman"/>
          <w:b/>
          <w:bCs/>
          <w:sz w:val="28"/>
        </w:rPr>
        <w:t>Перцев,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37AA">
        <w:rPr>
          <w:rFonts w:ascii="Times New Roman" w:hAnsi="Times New Roman" w:cs="Times New Roman"/>
          <w:sz w:val="28"/>
        </w:rPr>
        <w:t>Совершенствование местного самоуправления как фактор улучшения жизнеобеспечения сельского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B37AA">
        <w:rPr>
          <w:rFonts w:ascii="Times New Roman" w:hAnsi="Times New Roman" w:cs="Times New Roman"/>
          <w:sz w:val="28"/>
        </w:rPr>
        <w:t>[Текст] / В. Н. Перцев</w:t>
      </w:r>
      <w:r>
        <w:rPr>
          <w:rFonts w:ascii="Times New Roman" w:hAnsi="Times New Roman" w:cs="Times New Roman"/>
          <w:sz w:val="28"/>
        </w:rPr>
        <w:t xml:space="preserve"> </w:t>
      </w:r>
      <w:r w:rsidRPr="001B37AA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12. - С. 37-</w:t>
      </w:r>
      <w:r>
        <w:rPr>
          <w:rFonts w:ascii="Times New Roman" w:hAnsi="Times New Roman" w:cs="Times New Roman"/>
          <w:sz w:val="28"/>
        </w:rPr>
        <w:t xml:space="preserve">40.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40 (5 назв.</w:t>
      </w:r>
      <w:r w:rsidRPr="001B37AA">
        <w:rPr>
          <w:rFonts w:ascii="Times New Roman" w:hAnsi="Times New Roman" w:cs="Times New Roman"/>
          <w:sz w:val="28"/>
        </w:rPr>
        <w:t>).</w:t>
      </w:r>
    </w:p>
    <w:p w:rsidR="00641564" w:rsidRPr="001B37AA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37AA">
        <w:rPr>
          <w:rFonts w:ascii="Times New Roman" w:hAnsi="Times New Roman" w:cs="Times New Roman"/>
          <w:bCs/>
          <w:sz w:val="24"/>
        </w:rPr>
        <w:t>Раскрываются новые подходы к управлению сельскими муниципальными образованиями, обосновывается необходимость внедрения проектного управления на сельских территориях для улучшения жизнеобеспечения населения, рассматриваются виды проектов, источники финансирования и условия реализации.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5C4711">
        <w:rPr>
          <w:rFonts w:ascii="Times New Roman" w:hAnsi="Times New Roman" w:cs="Times New Roman"/>
          <w:b/>
          <w:bCs/>
          <w:sz w:val="28"/>
        </w:rPr>
        <w:t>Развитие сельских территорий в России и Польше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4711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5C4711">
        <w:rPr>
          <w:rFonts w:ascii="Times New Roman" w:hAnsi="Times New Roman" w:cs="Times New Roman"/>
          <w:sz w:val="28"/>
        </w:rPr>
        <w:t>Костяев</w:t>
      </w:r>
      <w:proofErr w:type="spellEnd"/>
      <w:r w:rsidRPr="005C471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C4711">
        <w:rPr>
          <w:rFonts w:ascii="Times New Roman" w:hAnsi="Times New Roman" w:cs="Times New Roman"/>
          <w:sz w:val="28"/>
        </w:rPr>
        <w:t xml:space="preserve">// АПК: экономика, управление. - 2012. - № 11. - С. 85-89. - </w:t>
      </w:r>
      <w:proofErr w:type="spellStart"/>
      <w:r w:rsidRPr="005C4711">
        <w:rPr>
          <w:rFonts w:ascii="Times New Roman" w:hAnsi="Times New Roman" w:cs="Times New Roman"/>
          <w:sz w:val="28"/>
        </w:rPr>
        <w:t>Библиогр</w:t>
      </w:r>
      <w:proofErr w:type="spellEnd"/>
      <w:r w:rsidRPr="005C4711">
        <w:rPr>
          <w:rFonts w:ascii="Times New Roman" w:hAnsi="Times New Roman" w:cs="Times New Roman"/>
          <w:sz w:val="28"/>
        </w:rPr>
        <w:t>.: с. 89 (6 назв.).</w:t>
      </w:r>
    </w:p>
    <w:p w:rsidR="00641564" w:rsidRPr="005C4711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C4711">
        <w:rPr>
          <w:rFonts w:ascii="Times New Roman" w:hAnsi="Times New Roman" w:cs="Times New Roman"/>
          <w:bCs/>
          <w:sz w:val="24"/>
        </w:rPr>
        <w:t>Рассмотрены проблемы и пути развития сельских территорий в России и Польше. Названы основные и общие для двух стран направления их преобразования - развитие инфраструктуры села, диверсификация его экономики. Выявлены различия в реализации программ развития села в двух странах. Установлено, что в Польше накоплен большой опыт в этой области, который может быть полезен России.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F5652">
        <w:rPr>
          <w:rFonts w:ascii="Times New Roman" w:hAnsi="Times New Roman" w:cs="Times New Roman"/>
          <w:b/>
          <w:bCs/>
          <w:sz w:val="28"/>
        </w:rPr>
        <w:t>Суровцев,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5652">
        <w:rPr>
          <w:rFonts w:ascii="Times New Roman" w:hAnsi="Times New Roman" w:cs="Times New Roman"/>
          <w:sz w:val="28"/>
        </w:rPr>
        <w:t xml:space="preserve">Совершенствование аграрной политики для ускорения адаптации сельхозпроизводителей к последствиям изменения климата </w:t>
      </w:r>
      <w:r w:rsidRPr="005C4711">
        <w:rPr>
          <w:rFonts w:ascii="Times New Roman" w:hAnsi="Times New Roman" w:cs="Times New Roman"/>
          <w:sz w:val="28"/>
        </w:rPr>
        <w:lastRenderedPageBreak/>
        <w:t xml:space="preserve">[Текст] </w:t>
      </w:r>
      <w:r w:rsidRPr="001F5652">
        <w:rPr>
          <w:rFonts w:ascii="Times New Roman" w:hAnsi="Times New Roman" w:cs="Times New Roman"/>
          <w:sz w:val="28"/>
        </w:rPr>
        <w:t>/ В. Суровцев</w:t>
      </w:r>
      <w:r>
        <w:rPr>
          <w:rFonts w:ascii="Times New Roman" w:hAnsi="Times New Roman" w:cs="Times New Roman"/>
          <w:sz w:val="28"/>
        </w:rPr>
        <w:t xml:space="preserve"> </w:t>
      </w:r>
      <w:r w:rsidRPr="001F5652">
        <w:rPr>
          <w:rFonts w:ascii="Times New Roman" w:hAnsi="Times New Roman" w:cs="Times New Roman"/>
          <w:sz w:val="28"/>
        </w:rPr>
        <w:t>// Международный сельскохозяйственный журнал. - 2012. - № 6. - С. 52-55. - 2 табл.</w:t>
      </w:r>
    </w:p>
    <w:p w:rsidR="00641564" w:rsidRPr="001F565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F5652">
        <w:rPr>
          <w:rFonts w:ascii="Times New Roman" w:hAnsi="Times New Roman" w:cs="Times New Roman"/>
          <w:bCs/>
          <w:sz w:val="24"/>
        </w:rPr>
        <w:t xml:space="preserve">Проанализированы мероприятия существующей системы государственной поддержки с позиции их влияния на адаптацию сельхозпроизводителей Ленинградской области к изменениям климата. Обоснована необходимость решения проблемы асимметричной информации для развития </w:t>
      </w:r>
      <w:proofErr w:type="spellStart"/>
      <w:r w:rsidRPr="001F5652">
        <w:rPr>
          <w:rFonts w:ascii="Times New Roman" w:hAnsi="Times New Roman" w:cs="Times New Roman"/>
          <w:bCs/>
          <w:sz w:val="24"/>
        </w:rPr>
        <w:t>агрострахования</w:t>
      </w:r>
      <w:proofErr w:type="spellEnd"/>
      <w:r w:rsidRPr="001F5652">
        <w:rPr>
          <w:rFonts w:ascii="Times New Roman" w:hAnsi="Times New Roman" w:cs="Times New Roman"/>
          <w:bCs/>
          <w:sz w:val="24"/>
        </w:rPr>
        <w:t>, дополнительной поддержки процессов освоения адаптивных технологий в растениеводстве и животноводстве, в том числе обеспечивающих экологическую безопасность производства.</w:t>
      </w:r>
    </w:p>
    <w:p w:rsidR="00641564" w:rsidRPr="005B45D2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41564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4F33">
        <w:rPr>
          <w:rFonts w:ascii="Times New Roman" w:hAnsi="Times New Roman" w:cs="Times New Roman"/>
          <w:b/>
          <w:bCs/>
          <w:sz w:val="28"/>
        </w:rPr>
        <w:t>Турьянский</w:t>
      </w:r>
      <w:proofErr w:type="spellEnd"/>
      <w:r w:rsidRPr="00AF4F33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4F33">
        <w:rPr>
          <w:rFonts w:ascii="Times New Roman" w:hAnsi="Times New Roman" w:cs="Times New Roman"/>
          <w:sz w:val="28"/>
        </w:rPr>
        <w:t xml:space="preserve">Об опыте жизнеобеспечения сельского населения Белгородской области </w:t>
      </w:r>
      <w:r w:rsidRPr="00814FFE">
        <w:rPr>
          <w:rFonts w:ascii="Times New Roman" w:hAnsi="Times New Roman" w:cs="Times New Roman"/>
          <w:sz w:val="28"/>
        </w:rPr>
        <w:t xml:space="preserve">[Текст] </w:t>
      </w:r>
      <w:r w:rsidRPr="00AF4F33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AF4F33">
        <w:rPr>
          <w:rFonts w:ascii="Times New Roman" w:hAnsi="Times New Roman" w:cs="Times New Roman"/>
          <w:sz w:val="28"/>
        </w:rPr>
        <w:t>Турьянский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4F33">
        <w:rPr>
          <w:rFonts w:ascii="Times New Roman" w:hAnsi="Times New Roman" w:cs="Times New Roman"/>
          <w:sz w:val="28"/>
        </w:rPr>
        <w:t>// 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AF4F33">
        <w:rPr>
          <w:rFonts w:ascii="Times New Roman" w:hAnsi="Times New Roman" w:cs="Times New Roman"/>
          <w:sz w:val="28"/>
        </w:rPr>
        <w:t>сельскохозяйственных и перерабатывающих предприятий. - 2013. - № 1. - С. 43-45.</w:t>
      </w:r>
    </w:p>
    <w:p w:rsidR="00641564" w:rsidRPr="00AF4F33" w:rsidRDefault="00641564" w:rsidP="0064156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F4F33">
        <w:rPr>
          <w:rFonts w:ascii="Times New Roman" w:hAnsi="Times New Roman" w:cs="Times New Roman"/>
          <w:bCs/>
          <w:sz w:val="24"/>
        </w:rPr>
        <w:t>Повышение качества жизни сельского населения благоприятно отразилось на аграрной экономике Белгородской области, где реализуются различные модели социально-экономических кластеров.</w:t>
      </w:r>
    </w:p>
    <w:p w:rsidR="00641564" w:rsidRPr="00890C4E" w:rsidRDefault="00641564" w:rsidP="00890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sectPr w:rsidR="00641564" w:rsidRPr="00890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D" w:rsidRDefault="0074738D" w:rsidP="00EC0C7C">
      <w:pPr>
        <w:spacing w:after="0" w:line="240" w:lineRule="auto"/>
      </w:pPr>
      <w:r>
        <w:separator/>
      </w:r>
    </w:p>
  </w:endnote>
  <w:endnote w:type="continuationSeparator" w:id="0">
    <w:p w:rsidR="0074738D" w:rsidRDefault="0074738D" w:rsidP="00EC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C" w:rsidRDefault="00EC0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242251"/>
      <w:docPartObj>
        <w:docPartGallery w:val="Page Numbers (Bottom of Page)"/>
        <w:docPartUnique/>
      </w:docPartObj>
    </w:sdtPr>
    <w:sdtEndPr/>
    <w:sdtContent>
      <w:p w:rsidR="00EC0C7C" w:rsidRDefault="00EC0C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6C">
          <w:rPr>
            <w:noProof/>
          </w:rPr>
          <w:t>1</w:t>
        </w:r>
        <w:r>
          <w:fldChar w:fldCharType="end"/>
        </w:r>
      </w:p>
    </w:sdtContent>
  </w:sdt>
  <w:p w:rsidR="00EC0C7C" w:rsidRDefault="00EC0C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C" w:rsidRDefault="00EC0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D" w:rsidRDefault="0074738D" w:rsidP="00EC0C7C">
      <w:pPr>
        <w:spacing w:after="0" w:line="240" w:lineRule="auto"/>
      </w:pPr>
      <w:r>
        <w:separator/>
      </w:r>
    </w:p>
  </w:footnote>
  <w:footnote w:type="continuationSeparator" w:id="0">
    <w:p w:rsidR="0074738D" w:rsidRDefault="0074738D" w:rsidP="00EC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C" w:rsidRDefault="00EC0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20F01" w:rsidTr="00342CEE">
      <w:tc>
        <w:tcPr>
          <w:tcW w:w="828" w:type="pct"/>
        </w:tcPr>
        <w:p w:rsidR="00820F01" w:rsidRDefault="00820F01" w:rsidP="00342CEE">
          <w:pPr>
            <w:pStyle w:val="a3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705F6A5" wp14:editId="3AD4207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20F01" w:rsidRPr="00E81F2B" w:rsidRDefault="00820F01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20F01" w:rsidRDefault="00820F01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62536C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EC0C7C" w:rsidRDefault="00EC0C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C" w:rsidRDefault="00EC0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8A"/>
    <w:rsid w:val="000E422F"/>
    <w:rsid w:val="001C24D1"/>
    <w:rsid w:val="001F0636"/>
    <w:rsid w:val="002F5F80"/>
    <w:rsid w:val="0039478A"/>
    <w:rsid w:val="0062536C"/>
    <w:rsid w:val="00641564"/>
    <w:rsid w:val="0074738D"/>
    <w:rsid w:val="00747A71"/>
    <w:rsid w:val="00820F01"/>
    <w:rsid w:val="00890C4E"/>
    <w:rsid w:val="00E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C7C"/>
  </w:style>
  <w:style w:type="paragraph" w:styleId="a5">
    <w:name w:val="footer"/>
    <w:basedOn w:val="a"/>
    <w:link w:val="a6"/>
    <w:uiPriority w:val="99"/>
    <w:unhideWhenUsed/>
    <w:rsid w:val="00EC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C7C"/>
  </w:style>
  <w:style w:type="paragraph" w:styleId="a7">
    <w:name w:val="No Spacing"/>
    <w:uiPriority w:val="1"/>
    <w:qFormat/>
    <w:rsid w:val="00641564"/>
    <w:pPr>
      <w:spacing w:after="0" w:line="240" w:lineRule="auto"/>
    </w:pPr>
  </w:style>
  <w:style w:type="table" w:styleId="a8">
    <w:name w:val="Table Grid"/>
    <w:basedOn w:val="a1"/>
    <w:uiPriority w:val="59"/>
    <w:rsid w:val="0082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C7C"/>
  </w:style>
  <w:style w:type="paragraph" w:styleId="a5">
    <w:name w:val="footer"/>
    <w:basedOn w:val="a"/>
    <w:link w:val="a6"/>
    <w:uiPriority w:val="99"/>
    <w:unhideWhenUsed/>
    <w:rsid w:val="00EC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C7C"/>
  </w:style>
  <w:style w:type="paragraph" w:styleId="a7">
    <w:name w:val="No Spacing"/>
    <w:uiPriority w:val="1"/>
    <w:qFormat/>
    <w:rsid w:val="00641564"/>
    <w:pPr>
      <w:spacing w:after="0" w:line="240" w:lineRule="auto"/>
    </w:pPr>
  </w:style>
  <w:style w:type="table" w:styleId="a8">
    <w:name w:val="Table Grid"/>
    <w:basedOn w:val="a1"/>
    <w:uiPriority w:val="59"/>
    <w:rsid w:val="0082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8</cp:revision>
  <dcterms:created xsi:type="dcterms:W3CDTF">2013-04-08T01:21:00Z</dcterms:created>
  <dcterms:modified xsi:type="dcterms:W3CDTF">2013-04-25T00:59:00Z</dcterms:modified>
</cp:coreProperties>
</file>