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662F3" w:rsidTr="00F662F3">
        <w:tc>
          <w:tcPr>
            <w:tcW w:w="828" w:type="pct"/>
            <w:hideMark/>
          </w:tcPr>
          <w:p w:rsidR="00F662F3" w:rsidRDefault="00F662F3" w:rsidP="00320F2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72" w:type="pct"/>
            <w:vAlign w:val="center"/>
            <w:hideMark/>
          </w:tcPr>
          <w:p w:rsidR="00F662F3" w:rsidRDefault="00F662F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662F3" w:rsidRDefault="00F662F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662F3" w:rsidRPr="00F662F3" w:rsidRDefault="00F662F3" w:rsidP="00F662F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F2052" w:rsidRPr="00F662F3" w:rsidRDefault="00344CFF" w:rsidP="00F662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62F3">
        <w:rPr>
          <w:rFonts w:ascii="Times New Roman" w:hAnsi="Times New Roman" w:cs="Times New Roman"/>
          <w:b/>
          <w:sz w:val="28"/>
        </w:rPr>
        <w:t>Земледелие. Агротехника</w:t>
      </w:r>
    </w:p>
    <w:p w:rsidR="001531F5" w:rsidRPr="00F662F3" w:rsidRDefault="001531F5" w:rsidP="00F662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62F3">
        <w:rPr>
          <w:rFonts w:ascii="Times New Roman" w:hAnsi="Times New Roman" w:cs="Times New Roman"/>
          <w:b/>
          <w:sz w:val="28"/>
        </w:rPr>
        <w:t>Буць, А. А.</w:t>
      </w:r>
      <w:r w:rsidRPr="00F662F3">
        <w:rPr>
          <w:rFonts w:ascii="Times New Roman" w:hAnsi="Times New Roman" w:cs="Times New Roman"/>
          <w:sz w:val="28"/>
        </w:rPr>
        <w:t xml:space="preserve"> Обращению семян - единую политику / А. А. Буць, Г. А. Назарова // Картофель и овощи. </w:t>
      </w:r>
      <w:r w:rsidR="00F662F3">
        <w:rPr>
          <w:rFonts w:ascii="Times New Roman" w:hAnsi="Times New Roman" w:cs="Times New Roman"/>
          <w:sz w:val="28"/>
        </w:rPr>
        <w:t>-</w:t>
      </w:r>
      <w:r w:rsidRPr="00F662F3">
        <w:rPr>
          <w:rFonts w:ascii="Times New Roman" w:hAnsi="Times New Roman" w:cs="Times New Roman"/>
          <w:sz w:val="28"/>
        </w:rPr>
        <w:t xml:space="preserve"> 2015. - № 6. </w:t>
      </w:r>
      <w:r w:rsidR="00F662F3">
        <w:rPr>
          <w:rFonts w:ascii="Times New Roman" w:hAnsi="Times New Roman" w:cs="Times New Roman"/>
          <w:sz w:val="28"/>
        </w:rPr>
        <w:t>-</w:t>
      </w:r>
      <w:r w:rsidR="00F07B8F">
        <w:rPr>
          <w:rFonts w:ascii="Times New Roman" w:hAnsi="Times New Roman" w:cs="Times New Roman"/>
          <w:sz w:val="28"/>
        </w:rPr>
        <w:t xml:space="preserve"> С. 4, 7.</w:t>
      </w:r>
    </w:p>
    <w:p w:rsidR="001531F5" w:rsidRPr="00F662F3" w:rsidRDefault="001531F5" w:rsidP="00F66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62F3">
        <w:rPr>
          <w:rFonts w:ascii="Times New Roman" w:hAnsi="Times New Roman" w:cs="Times New Roman"/>
          <w:sz w:val="24"/>
        </w:rPr>
        <w:t>Впервые в международном Договоре о Евразийском экономическом союзе нашла отражение идея единой политики и сотрудничества в сфере семеноводства в рамках евразийской интеграции, которая предусматривает разработку и реализацию унифицированных требований в сфере испытания сортов и семеноводства с.-х. культур, а также взаимного признания государствами-членами документов, удостоверяющих сортовые и посевные качества семян.</w:t>
      </w:r>
    </w:p>
    <w:p w:rsidR="004C4B71" w:rsidRPr="00F662F3" w:rsidRDefault="004C4B71" w:rsidP="00F66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4B71" w:rsidRDefault="004C4B71" w:rsidP="00F662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62F3">
        <w:rPr>
          <w:rFonts w:ascii="Times New Roman" w:hAnsi="Times New Roman" w:cs="Times New Roman"/>
          <w:b/>
          <w:sz w:val="28"/>
        </w:rPr>
        <w:t>Викторов, А. Г.</w:t>
      </w:r>
      <w:r w:rsidRPr="00F662F3">
        <w:rPr>
          <w:rFonts w:ascii="Times New Roman" w:hAnsi="Times New Roman" w:cs="Times New Roman"/>
          <w:sz w:val="28"/>
        </w:rPr>
        <w:t xml:space="preserve"> Глобальный рынок трансгенных растений: время задуматься / А. Г. Викторов // Защита и карантин растений. </w:t>
      </w:r>
      <w:r w:rsidR="00F662F3">
        <w:rPr>
          <w:rFonts w:ascii="Times New Roman" w:hAnsi="Times New Roman" w:cs="Times New Roman"/>
          <w:sz w:val="28"/>
        </w:rPr>
        <w:t>-</w:t>
      </w:r>
      <w:r w:rsidRPr="00F662F3">
        <w:rPr>
          <w:rFonts w:ascii="Times New Roman" w:hAnsi="Times New Roman" w:cs="Times New Roman"/>
          <w:sz w:val="28"/>
        </w:rPr>
        <w:t xml:space="preserve"> 205. - № 7. </w:t>
      </w:r>
      <w:r w:rsidR="00F662F3">
        <w:rPr>
          <w:rFonts w:ascii="Times New Roman" w:hAnsi="Times New Roman" w:cs="Times New Roman"/>
          <w:sz w:val="28"/>
        </w:rPr>
        <w:t>-</w:t>
      </w:r>
      <w:r w:rsidRPr="00F662F3">
        <w:rPr>
          <w:rFonts w:ascii="Times New Roman" w:hAnsi="Times New Roman" w:cs="Times New Roman"/>
          <w:sz w:val="28"/>
        </w:rPr>
        <w:t xml:space="preserve"> С. 13-15.</w:t>
      </w:r>
    </w:p>
    <w:p w:rsidR="00F662F3" w:rsidRPr="00F07B8F" w:rsidRDefault="00F662F3" w:rsidP="00F66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4CFF" w:rsidRPr="00F662F3" w:rsidRDefault="00344CFF" w:rsidP="00F662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62F3">
        <w:rPr>
          <w:rFonts w:ascii="Times New Roman" w:hAnsi="Times New Roman" w:cs="Times New Roman"/>
          <w:b/>
          <w:sz w:val="28"/>
        </w:rPr>
        <w:t>Эффективность предпосевной обработки семян сельскохозяйственных культур продуктами переработки, полученными в результате радиационных технологий</w:t>
      </w:r>
      <w:r w:rsidRPr="00F662F3">
        <w:rPr>
          <w:rFonts w:ascii="Times New Roman" w:hAnsi="Times New Roman" w:cs="Times New Roman"/>
          <w:sz w:val="28"/>
        </w:rPr>
        <w:t xml:space="preserve"> / Н. Н. Лой [и др.] // Достижения науки и техники АПК. - 2015. - № 5. - С. 29-32.</w:t>
      </w:r>
    </w:p>
    <w:p w:rsidR="00344CFF" w:rsidRPr="00F662F3" w:rsidRDefault="00344CFF" w:rsidP="00F662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62F3">
        <w:rPr>
          <w:rFonts w:ascii="Times New Roman" w:hAnsi="Times New Roman" w:cs="Times New Roman"/>
          <w:sz w:val="24"/>
        </w:rPr>
        <w:t>Изучено влияние предпосевной обработки семян продуктами переработки, полученными в результате гидролиза радиационно обработанного сырья (ППГРОС) при производстве биотоплива с различными концентрациями смесей органических кислот (СОК) на урожай сельскохозяйственных культур в условиях вегетационного периода.</w:t>
      </w:r>
    </w:p>
    <w:p w:rsidR="00344CFF" w:rsidRDefault="00344CFF" w:rsidP="00F07B8F">
      <w:pPr>
        <w:pStyle w:val="a3"/>
      </w:pPr>
    </w:p>
    <w:p w:rsidR="00F07B8F" w:rsidRPr="00F662F3" w:rsidRDefault="00F07B8F" w:rsidP="00F66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F07B8F" w:rsidRPr="00F662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1C" w:rsidRDefault="0067401C" w:rsidP="0020104E">
      <w:pPr>
        <w:spacing w:after="0" w:line="240" w:lineRule="auto"/>
      </w:pPr>
      <w:r>
        <w:separator/>
      </w:r>
    </w:p>
  </w:endnote>
  <w:endnote w:type="continuationSeparator" w:id="0">
    <w:p w:rsidR="0067401C" w:rsidRDefault="0067401C" w:rsidP="0020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29014"/>
      <w:docPartObj>
        <w:docPartGallery w:val="Page Numbers (Bottom of Page)"/>
        <w:docPartUnique/>
      </w:docPartObj>
    </w:sdtPr>
    <w:sdtEndPr/>
    <w:sdtContent>
      <w:p w:rsidR="0020104E" w:rsidRDefault="002010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26">
          <w:rPr>
            <w:noProof/>
          </w:rPr>
          <w:t>1</w:t>
        </w:r>
        <w:r>
          <w:fldChar w:fldCharType="end"/>
        </w:r>
      </w:p>
    </w:sdtContent>
  </w:sdt>
  <w:p w:rsidR="0020104E" w:rsidRDefault="00201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1C" w:rsidRDefault="0067401C" w:rsidP="0020104E">
      <w:pPr>
        <w:spacing w:after="0" w:line="240" w:lineRule="auto"/>
      </w:pPr>
      <w:r>
        <w:separator/>
      </w:r>
    </w:p>
  </w:footnote>
  <w:footnote w:type="continuationSeparator" w:id="0">
    <w:p w:rsidR="0067401C" w:rsidRDefault="0067401C" w:rsidP="0020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DC"/>
    <w:rsid w:val="001531F5"/>
    <w:rsid w:val="0020104E"/>
    <w:rsid w:val="00320F26"/>
    <w:rsid w:val="00344CFF"/>
    <w:rsid w:val="004C4B71"/>
    <w:rsid w:val="0067401C"/>
    <w:rsid w:val="0073565D"/>
    <w:rsid w:val="008F2052"/>
    <w:rsid w:val="00E737DC"/>
    <w:rsid w:val="00F07B8F"/>
    <w:rsid w:val="00F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C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2F3"/>
  </w:style>
  <w:style w:type="table" w:styleId="a6">
    <w:name w:val="Table Grid"/>
    <w:basedOn w:val="a1"/>
    <w:uiPriority w:val="59"/>
    <w:rsid w:val="00F66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2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C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2F3"/>
  </w:style>
  <w:style w:type="table" w:styleId="a6">
    <w:name w:val="Table Grid"/>
    <w:basedOn w:val="a1"/>
    <w:uiPriority w:val="59"/>
    <w:rsid w:val="00F66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2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</cp:revision>
  <dcterms:created xsi:type="dcterms:W3CDTF">2015-08-17T02:55:00Z</dcterms:created>
  <dcterms:modified xsi:type="dcterms:W3CDTF">2015-09-28T04:54:00Z</dcterms:modified>
</cp:coreProperties>
</file>