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08" w:rsidRDefault="00796FF4" w:rsidP="00796FF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2F70B8" w:rsidRDefault="002F70B8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F70B8">
        <w:rPr>
          <w:rFonts w:ascii="Times New Roman" w:hAnsi="Times New Roman" w:cs="Times New Roman"/>
          <w:b/>
          <w:bCs/>
          <w:sz w:val="28"/>
        </w:rPr>
        <w:t>Глазова, З.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70B8">
        <w:rPr>
          <w:rFonts w:ascii="Times New Roman" w:hAnsi="Times New Roman" w:cs="Times New Roman"/>
          <w:sz w:val="28"/>
        </w:rPr>
        <w:t xml:space="preserve">Продуктивность вики яровой в бобовых </w:t>
      </w:r>
      <w:proofErr w:type="spellStart"/>
      <w:r w:rsidRPr="002F70B8">
        <w:rPr>
          <w:rFonts w:ascii="Times New Roman" w:hAnsi="Times New Roman" w:cs="Times New Roman"/>
          <w:sz w:val="28"/>
        </w:rPr>
        <w:t>агроценозах</w:t>
      </w:r>
      <w:proofErr w:type="spellEnd"/>
      <w:r w:rsidRPr="002F70B8">
        <w:rPr>
          <w:rFonts w:ascii="Times New Roman" w:hAnsi="Times New Roman" w:cs="Times New Roman"/>
          <w:sz w:val="28"/>
        </w:rPr>
        <w:t xml:space="preserve"> при разных уровнях питания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2F70B8">
        <w:rPr>
          <w:rFonts w:ascii="Times New Roman" w:hAnsi="Times New Roman" w:cs="Times New Roman"/>
          <w:sz w:val="28"/>
        </w:rPr>
        <w:t xml:space="preserve">[Текст] / З. И. Глазова, В. И. </w:t>
      </w:r>
      <w:proofErr w:type="spellStart"/>
      <w:r w:rsidRPr="002F70B8">
        <w:rPr>
          <w:rFonts w:ascii="Times New Roman" w:hAnsi="Times New Roman" w:cs="Times New Roman"/>
          <w:sz w:val="28"/>
        </w:rPr>
        <w:t>Зотиков</w:t>
      </w:r>
      <w:proofErr w:type="spellEnd"/>
      <w:r w:rsidRPr="002F70B8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2F70B8">
        <w:rPr>
          <w:rFonts w:ascii="Times New Roman" w:hAnsi="Times New Roman" w:cs="Times New Roman"/>
          <w:sz w:val="28"/>
        </w:rPr>
        <w:t>Титенок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70B8">
        <w:rPr>
          <w:rFonts w:ascii="Times New Roman" w:hAnsi="Times New Roman" w:cs="Times New Roman"/>
          <w:sz w:val="28"/>
        </w:rPr>
        <w:t>// Земледелие. - 2012. - № 5.</w:t>
      </w:r>
      <w:proofErr w:type="gramEnd"/>
      <w:r w:rsidRPr="002F70B8">
        <w:rPr>
          <w:rFonts w:ascii="Times New Roman" w:hAnsi="Times New Roman" w:cs="Times New Roman"/>
          <w:sz w:val="28"/>
        </w:rPr>
        <w:t xml:space="preserve"> - С. 26-27. - </w:t>
      </w:r>
      <w:proofErr w:type="spellStart"/>
      <w:r w:rsidRPr="002F70B8">
        <w:rPr>
          <w:rFonts w:ascii="Times New Roman" w:hAnsi="Times New Roman" w:cs="Times New Roman"/>
          <w:sz w:val="28"/>
        </w:rPr>
        <w:t>Библиогр</w:t>
      </w:r>
      <w:proofErr w:type="spellEnd"/>
      <w:r w:rsidRPr="002F70B8">
        <w:rPr>
          <w:rFonts w:ascii="Times New Roman" w:hAnsi="Times New Roman" w:cs="Times New Roman"/>
          <w:sz w:val="28"/>
        </w:rPr>
        <w:t>.: с. 27.</w:t>
      </w:r>
    </w:p>
    <w:p w:rsidR="002F70B8" w:rsidRPr="002F70B8" w:rsidRDefault="002F70B8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F70B8">
        <w:rPr>
          <w:rFonts w:ascii="Times New Roman" w:hAnsi="Times New Roman" w:cs="Times New Roman"/>
          <w:sz w:val="24"/>
        </w:rPr>
        <w:t xml:space="preserve">В статье представлены данные об эффективности двухкомпонентных бобовых </w:t>
      </w:r>
      <w:proofErr w:type="spellStart"/>
      <w:r w:rsidRPr="002F70B8">
        <w:rPr>
          <w:rFonts w:ascii="Times New Roman" w:hAnsi="Times New Roman" w:cs="Times New Roman"/>
          <w:sz w:val="24"/>
        </w:rPr>
        <w:t>агрценозов</w:t>
      </w:r>
      <w:proofErr w:type="spellEnd"/>
      <w:r w:rsidRPr="002F70B8">
        <w:rPr>
          <w:rFonts w:ascii="Times New Roman" w:hAnsi="Times New Roman" w:cs="Times New Roman"/>
          <w:sz w:val="24"/>
        </w:rPr>
        <w:t xml:space="preserve"> при разных уровнях минерального питания.</w:t>
      </w:r>
      <w:proofErr w:type="gramEnd"/>
      <w:r w:rsidRPr="002F70B8">
        <w:rPr>
          <w:rFonts w:ascii="Times New Roman" w:hAnsi="Times New Roman" w:cs="Times New Roman"/>
          <w:sz w:val="24"/>
        </w:rPr>
        <w:t xml:space="preserve"> Выявлены наиболее продуктивные, неполегающие смешанные посевы вики с люпином и вики с горохом.</w:t>
      </w:r>
    </w:p>
    <w:p w:rsidR="002F70B8" w:rsidRPr="00796FF4" w:rsidRDefault="002F70B8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5573F" w:rsidRDefault="0045573F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573F">
        <w:rPr>
          <w:rFonts w:ascii="Times New Roman" w:hAnsi="Times New Roman" w:cs="Times New Roman"/>
          <w:b/>
          <w:bCs/>
          <w:sz w:val="28"/>
        </w:rPr>
        <w:t>Голопятов</w:t>
      </w:r>
      <w:proofErr w:type="spellEnd"/>
      <w:r w:rsidRPr="0045573F">
        <w:rPr>
          <w:rFonts w:ascii="Times New Roman" w:hAnsi="Times New Roman" w:cs="Times New Roman"/>
          <w:b/>
          <w:bCs/>
          <w:sz w:val="28"/>
        </w:rPr>
        <w:t>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573F">
        <w:rPr>
          <w:rFonts w:ascii="Times New Roman" w:hAnsi="Times New Roman" w:cs="Times New Roman"/>
          <w:sz w:val="28"/>
        </w:rPr>
        <w:t>Подходы к сортовым технологиям возделывания зернобобовых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45573F">
        <w:rPr>
          <w:rFonts w:ascii="Times New Roman" w:hAnsi="Times New Roman" w:cs="Times New Roman"/>
          <w:sz w:val="28"/>
        </w:rPr>
        <w:t xml:space="preserve">[Текст] / М. Т. </w:t>
      </w:r>
      <w:proofErr w:type="spellStart"/>
      <w:r w:rsidRPr="0045573F">
        <w:rPr>
          <w:rFonts w:ascii="Times New Roman" w:hAnsi="Times New Roman" w:cs="Times New Roman"/>
          <w:sz w:val="28"/>
        </w:rPr>
        <w:t>Голопятов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73F">
        <w:rPr>
          <w:rFonts w:ascii="Times New Roman" w:hAnsi="Times New Roman" w:cs="Times New Roman"/>
          <w:sz w:val="28"/>
        </w:rPr>
        <w:t xml:space="preserve">// Земледелие. - 2012. - № 5. - С. 24-25. - </w:t>
      </w:r>
      <w:proofErr w:type="spellStart"/>
      <w:r w:rsidRPr="0045573F">
        <w:rPr>
          <w:rFonts w:ascii="Times New Roman" w:hAnsi="Times New Roman" w:cs="Times New Roman"/>
          <w:sz w:val="28"/>
        </w:rPr>
        <w:t>Библиогр</w:t>
      </w:r>
      <w:proofErr w:type="spellEnd"/>
      <w:r w:rsidRPr="0045573F">
        <w:rPr>
          <w:rFonts w:ascii="Times New Roman" w:hAnsi="Times New Roman" w:cs="Times New Roman"/>
          <w:sz w:val="28"/>
        </w:rPr>
        <w:t>.: с. 25.</w:t>
      </w:r>
    </w:p>
    <w:p w:rsidR="0045573F" w:rsidRPr="0045573F" w:rsidRDefault="0045573F" w:rsidP="00796FF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5573F">
        <w:rPr>
          <w:rFonts w:ascii="Times New Roman" w:hAnsi="Times New Roman" w:cs="Times New Roman"/>
          <w:bCs/>
          <w:sz w:val="24"/>
        </w:rPr>
        <w:t xml:space="preserve">Показана различная активность сортов и </w:t>
      </w:r>
      <w:proofErr w:type="gramStart"/>
      <w:r w:rsidRPr="0045573F">
        <w:rPr>
          <w:rFonts w:ascii="Times New Roman" w:hAnsi="Times New Roman" w:cs="Times New Roman"/>
          <w:bCs/>
          <w:sz w:val="24"/>
        </w:rPr>
        <w:t>линий</w:t>
      </w:r>
      <w:proofErr w:type="gramEnd"/>
      <w:r w:rsidRPr="0045573F">
        <w:rPr>
          <w:rFonts w:ascii="Times New Roman" w:hAnsi="Times New Roman" w:cs="Times New Roman"/>
          <w:bCs/>
          <w:sz w:val="24"/>
        </w:rPr>
        <w:t xml:space="preserve"> зернобобовых на некоторые элементы агротехники, что необходимо учитывать, при их возделывании.</w:t>
      </w:r>
    </w:p>
    <w:p w:rsidR="0045573F" w:rsidRPr="00796FF4" w:rsidRDefault="0045573F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A5808" w:rsidRPr="004A5808" w:rsidRDefault="004A5808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5808">
        <w:rPr>
          <w:rFonts w:ascii="Times New Roman" w:hAnsi="Times New Roman" w:cs="Times New Roman"/>
          <w:b/>
          <w:bCs/>
          <w:sz w:val="28"/>
        </w:rPr>
        <w:t>Зотиков</w:t>
      </w:r>
      <w:proofErr w:type="spellEnd"/>
      <w:r w:rsidRPr="004A5808">
        <w:rPr>
          <w:rFonts w:ascii="Times New Roman" w:hAnsi="Times New Roman" w:cs="Times New Roman"/>
          <w:b/>
          <w:bCs/>
          <w:sz w:val="28"/>
        </w:rPr>
        <w:t xml:space="preserve">, В. И. </w:t>
      </w:r>
      <w:r w:rsidRPr="004A5808">
        <w:rPr>
          <w:rFonts w:ascii="Times New Roman" w:hAnsi="Times New Roman" w:cs="Times New Roman"/>
          <w:sz w:val="28"/>
        </w:rPr>
        <w:t>Сохраняя и развивая традиции [Текст]</w:t>
      </w:r>
      <w:proofErr w:type="gramStart"/>
      <w:r w:rsidRPr="004A580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A5808">
        <w:rPr>
          <w:rFonts w:ascii="Times New Roman" w:hAnsi="Times New Roman" w:cs="Times New Roman"/>
          <w:sz w:val="28"/>
        </w:rPr>
        <w:t xml:space="preserve"> [разработка и совершенствование методов селекционного процесса зернобобовых крупяных культур] / В. И. </w:t>
      </w:r>
      <w:proofErr w:type="spellStart"/>
      <w:r w:rsidRPr="004A5808">
        <w:rPr>
          <w:rFonts w:ascii="Times New Roman" w:hAnsi="Times New Roman" w:cs="Times New Roman"/>
          <w:sz w:val="28"/>
        </w:rPr>
        <w:t>Зотиков</w:t>
      </w:r>
      <w:proofErr w:type="spellEnd"/>
      <w:r w:rsidRPr="004A5808">
        <w:rPr>
          <w:rFonts w:ascii="Times New Roman" w:hAnsi="Times New Roman" w:cs="Times New Roman"/>
          <w:sz w:val="28"/>
        </w:rPr>
        <w:t xml:space="preserve"> // Земледелие. - 2012. - № 5. - С. 4-6.</w:t>
      </w:r>
    </w:p>
    <w:p w:rsidR="004A5808" w:rsidRPr="004A5808" w:rsidRDefault="004A5808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5808">
        <w:rPr>
          <w:rFonts w:ascii="Times New Roman" w:hAnsi="Times New Roman" w:cs="Times New Roman"/>
          <w:sz w:val="24"/>
        </w:rPr>
        <w:t>Разработка и совершенствование эффективных методов селекционного процесса зернобобовых и крупяных культур.</w:t>
      </w:r>
    </w:p>
    <w:p w:rsidR="004A5808" w:rsidRPr="00796FF4" w:rsidRDefault="004A5808" w:rsidP="00796FF4">
      <w:pPr>
        <w:pStyle w:val="a3"/>
        <w:ind w:firstLine="709"/>
        <w:rPr>
          <w:sz w:val="24"/>
        </w:rPr>
      </w:pPr>
    </w:p>
    <w:p w:rsidR="00962C13" w:rsidRDefault="00962C13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2C13">
        <w:rPr>
          <w:rFonts w:ascii="Times New Roman" w:hAnsi="Times New Roman" w:cs="Times New Roman"/>
          <w:b/>
          <w:bCs/>
          <w:sz w:val="28"/>
        </w:rPr>
        <w:t xml:space="preserve">Повышение продуктивности зернобобовых культур при их взаимодействии с полезной </w:t>
      </w:r>
      <w:proofErr w:type="spellStart"/>
      <w:r w:rsidRPr="00962C13">
        <w:rPr>
          <w:rFonts w:ascii="Times New Roman" w:hAnsi="Times New Roman" w:cs="Times New Roman"/>
          <w:b/>
          <w:bCs/>
          <w:sz w:val="28"/>
        </w:rPr>
        <w:t>ризосферной</w:t>
      </w:r>
      <w:proofErr w:type="spellEnd"/>
      <w:r w:rsidRPr="00962C13">
        <w:rPr>
          <w:rFonts w:ascii="Times New Roman" w:hAnsi="Times New Roman" w:cs="Times New Roman"/>
          <w:b/>
          <w:bCs/>
          <w:sz w:val="28"/>
        </w:rPr>
        <w:t xml:space="preserve"> микрофлорой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C13">
        <w:rPr>
          <w:rFonts w:ascii="Times New Roman" w:hAnsi="Times New Roman" w:cs="Times New Roman"/>
          <w:sz w:val="28"/>
        </w:rPr>
        <w:t xml:space="preserve">[Текст] / Н. В. </w:t>
      </w:r>
      <w:proofErr w:type="spellStart"/>
      <w:r w:rsidRPr="00962C13">
        <w:rPr>
          <w:rFonts w:ascii="Times New Roman" w:hAnsi="Times New Roman" w:cs="Times New Roman"/>
          <w:sz w:val="28"/>
        </w:rPr>
        <w:t>Парахин</w:t>
      </w:r>
      <w:proofErr w:type="spellEnd"/>
      <w:r w:rsidRPr="00962C1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2C13">
        <w:rPr>
          <w:rFonts w:ascii="Times New Roman" w:hAnsi="Times New Roman" w:cs="Times New Roman"/>
          <w:sz w:val="28"/>
        </w:rPr>
        <w:t xml:space="preserve">// Земледелие. - 2012. - № 6. - С. 26-28. - </w:t>
      </w:r>
      <w:proofErr w:type="spellStart"/>
      <w:r w:rsidRPr="00962C13">
        <w:rPr>
          <w:rFonts w:ascii="Times New Roman" w:hAnsi="Times New Roman" w:cs="Times New Roman"/>
          <w:sz w:val="28"/>
        </w:rPr>
        <w:t>Библиогр</w:t>
      </w:r>
      <w:proofErr w:type="spellEnd"/>
      <w:r w:rsidRPr="00962C13">
        <w:rPr>
          <w:rFonts w:ascii="Times New Roman" w:hAnsi="Times New Roman" w:cs="Times New Roman"/>
          <w:sz w:val="28"/>
        </w:rPr>
        <w:t>.: с. 28.</w:t>
      </w:r>
    </w:p>
    <w:p w:rsidR="00962C13" w:rsidRPr="00962C13" w:rsidRDefault="00962C13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2C13">
        <w:rPr>
          <w:rFonts w:ascii="Times New Roman" w:hAnsi="Times New Roman" w:cs="Times New Roman"/>
          <w:sz w:val="24"/>
        </w:rPr>
        <w:t xml:space="preserve">Дана оценка хозяйственной эффективности создания растительно-микробных симбиозов в посевах зернобобовых культур. Выявлены наиболее эффективные группы полезной </w:t>
      </w:r>
      <w:proofErr w:type="spellStart"/>
      <w:r w:rsidRPr="00962C13">
        <w:rPr>
          <w:rFonts w:ascii="Times New Roman" w:hAnsi="Times New Roman" w:cs="Times New Roman"/>
          <w:sz w:val="24"/>
        </w:rPr>
        <w:t>ризосферной</w:t>
      </w:r>
      <w:proofErr w:type="spellEnd"/>
      <w:r w:rsidRPr="00962C13">
        <w:rPr>
          <w:rFonts w:ascii="Times New Roman" w:hAnsi="Times New Roman" w:cs="Times New Roman"/>
          <w:sz w:val="24"/>
        </w:rPr>
        <w:t xml:space="preserve"> микрофлоры для сои, люпина узколистного и гороха посевного.</w:t>
      </w:r>
    </w:p>
    <w:p w:rsidR="00962C13" w:rsidRPr="00796FF4" w:rsidRDefault="00962C13" w:rsidP="00796FF4">
      <w:pPr>
        <w:pStyle w:val="a3"/>
        <w:ind w:firstLine="709"/>
        <w:rPr>
          <w:sz w:val="24"/>
        </w:rPr>
      </w:pPr>
    </w:p>
    <w:p w:rsidR="00F24CC3" w:rsidRDefault="00F24CC3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CC3">
        <w:rPr>
          <w:rFonts w:ascii="Times New Roman" w:hAnsi="Times New Roman" w:cs="Times New Roman"/>
          <w:b/>
          <w:bCs/>
          <w:sz w:val="28"/>
        </w:rPr>
        <w:t xml:space="preserve">Повышение эффективности биологической </w:t>
      </w:r>
      <w:proofErr w:type="spellStart"/>
      <w:r w:rsidRPr="00F24CC3">
        <w:rPr>
          <w:rFonts w:ascii="Times New Roman" w:hAnsi="Times New Roman" w:cs="Times New Roman"/>
          <w:b/>
          <w:bCs/>
          <w:sz w:val="28"/>
        </w:rPr>
        <w:t>азотофиксации</w:t>
      </w:r>
      <w:proofErr w:type="spellEnd"/>
      <w:r w:rsidRPr="00F24CC3">
        <w:rPr>
          <w:rFonts w:ascii="Times New Roman" w:hAnsi="Times New Roman" w:cs="Times New Roman"/>
          <w:b/>
          <w:bCs/>
          <w:sz w:val="28"/>
        </w:rPr>
        <w:t xml:space="preserve"> зернобобовых культур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4CC3">
        <w:rPr>
          <w:rFonts w:ascii="Times New Roman" w:hAnsi="Times New Roman" w:cs="Times New Roman"/>
          <w:sz w:val="28"/>
        </w:rPr>
        <w:t>[Текст] / Т. С. Наумкина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24CC3">
        <w:rPr>
          <w:rFonts w:ascii="Times New Roman" w:hAnsi="Times New Roman" w:cs="Times New Roman"/>
          <w:sz w:val="28"/>
        </w:rPr>
        <w:t xml:space="preserve">// Земледелие. - 2012. - № 5. - С. 21-23. - </w:t>
      </w:r>
      <w:proofErr w:type="spellStart"/>
      <w:r w:rsidRPr="00F24CC3">
        <w:rPr>
          <w:rFonts w:ascii="Times New Roman" w:hAnsi="Times New Roman" w:cs="Times New Roman"/>
          <w:sz w:val="28"/>
        </w:rPr>
        <w:t>Библиогр</w:t>
      </w:r>
      <w:proofErr w:type="spellEnd"/>
      <w:r w:rsidRPr="00F24CC3">
        <w:rPr>
          <w:rFonts w:ascii="Times New Roman" w:hAnsi="Times New Roman" w:cs="Times New Roman"/>
          <w:sz w:val="28"/>
        </w:rPr>
        <w:t>.: с. 23.</w:t>
      </w:r>
    </w:p>
    <w:p w:rsidR="00F24CC3" w:rsidRPr="00F24CC3" w:rsidRDefault="00F24CC3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CC3">
        <w:rPr>
          <w:rFonts w:ascii="Times New Roman" w:hAnsi="Times New Roman" w:cs="Times New Roman"/>
          <w:sz w:val="24"/>
        </w:rPr>
        <w:t xml:space="preserve">Приведены результаты работ по повышению эффективности симбиотической </w:t>
      </w:r>
      <w:proofErr w:type="spellStart"/>
      <w:r w:rsidRPr="00F24CC3">
        <w:rPr>
          <w:rFonts w:ascii="Times New Roman" w:hAnsi="Times New Roman" w:cs="Times New Roman"/>
          <w:sz w:val="24"/>
        </w:rPr>
        <w:t>азотофиксации</w:t>
      </w:r>
      <w:proofErr w:type="spellEnd"/>
      <w:r w:rsidRPr="00F24CC3">
        <w:rPr>
          <w:rFonts w:ascii="Times New Roman" w:hAnsi="Times New Roman" w:cs="Times New Roman"/>
          <w:sz w:val="24"/>
        </w:rPr>
        <w:t xml:space="preserve"> зернобобовых культур</w:t>
      </w:r>
      <w:r w:rsidRPr="00F24CC3">
        <w:rPr>
          <w:rFonts w:ascii="Times New Roman" w:hAnsi="Times New Roman" w:cs="Times New Roman"/>
          <w:sz w:val="28"/>
        </w:rPr>
        <w:t>.</w:t>
      </w:r>
    </w:p>
    <w:p w:rsidR="00F24CC3" w:rsidRPr="00796FF4" w:rsidRDefault="00F24CC3" w:rsidP="00796FF4">
      <w:pPr>
        <w:pStyle w:val="a3"/>
        <w:ind w:firstLine="709"/>
        <w:rPr>
          <w:sz w:val="24"/>
        </w:rPr>
      </w:pPr>
    </w:p>
    <w:p w:rsidR="007F1E29" w:rsidRDefault="007F1E29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1E29">
        <w:rPr>
          <w:rFonts w:ascii="Times New Roman" w:hAnsi="Times New Roman" w:cs="Times New Roman"/>
          <w:b/>
          <w:bCs/>
          <w:sz w:val="28"/>
        </w:rPr>
        <w:t>Роль зернобобовых и крупяных культур в развитии устойчивого земледелия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1E29">
        <w:rPr>
          <w:rFonts w:ascii="Times New Roman" w:hAnsi="Times New Roman" w:cs="Times New Roman"/>
          <w:sz w:val="28"/>
        </w:rPr>
        <w:t>[Текст] / А. Д. Задорин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F1E29">
        <w:rPr>
          <w:rFonts w:ascii="Times New Roman" w:hAnsi="Times New Roman" w:cs="Times New Roman"/>
          <w:sz w:val="28"/>
        </w:rPr>
        <w:t xml:space="preserve">// Земледелие. - 2012. - № 5. - С. 7-9. - </w:t>
      </w:r>
      <w:proofErr w:type="spellStart"/>
      <w:r w:rsidRPr="007F1E29">
        <w:rPr>
          <w:rFonts w:ascii="Times New Roman" w:hAnsi="Times New Roman" w:cs="Times New Roman"/>
          <w:sz w:val="28"/>
        </w:rPr>
        <w:t>Библиогр</w:t>
      </w:r>
      <w:proofErr w:type="spellEnd"/>
      <w:r w:rsidRPr="007F1E29">
        <w:rPr>
          <w:rFonts w:ascii="Times New Roman" w:hAnsi="Times New Roman" w:cs="Times New Roman"/>
          <w:sz w:val="28"/>
        </w:rPr>
        <w:t>.: с. 9.</w:t>
      </w:r>
    </w:p>
    <w:p w:rsidR="007F1E29" w:rsidRDefault="007F1E29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1E29">
        <w:rPr>
          <w:rFonts w:ascii="Times New Roman" w:hAnsi="Times New Roman" w:cs="Times New Roman"/>
          <w:sz w:val="24"/>
        </w:rPr>
        <w:t>Показана роль зернобобовых и крупяных культур в развитии устойчивого земледелия. Введение их в севооборот и использование растительных остатков, применение менее интенсивной обработки почвы способствует сохранению почвенного плодородия.</w:t>
      </w:r>
    </w:p>
    <w:p w:rsidR="007F1E29" w:rsidRDefault="007F1E29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6FF4" w:rsidRPr="00920E60" w:rsidRDefault="007111F5" w:rsidP="00920E60">
      <w:pPr>
        <w:pStyle w:val="a3"/>
        <w:jc w:val="center"/>
        <w:rPr>
          <w:rFonts w:ascii="Times New Roman" w:hAnsi="Times New Roman" w:cs="Times New Roman"/>
          <w:sz w:val="32"/>
        </w:rPr>
      </w:pPr>
      <w:r w:rsidRPr="00920E60">
        <w:rPr>
          <w:rFonts w:ascii="Times New Roman" w:hAnsi="Times New Roman" w:cs="Times New Roman"/>
          <w:sz w:val="32"/>
        </w:rPr>
        <w:t>Горох</w:t>
      </w:r>
    </w:p>
    <w:p w:rsidR="00920E60" w:rsidRDefault="00920E60" w:rsidP="00920E60">
      <w:pPr>
        <w:pStyle w:val="a3"/>
        <w:rPr>
          <w:rFonts w:ascii="Times New Roman" w:hAnsi="Times New Roman" w:cs="Times New Roman"/>
          <w:sz w:val="28"/>
        </w:rPr>
      </w:pPr>
      <w:r w:rsidRPr="00920E60">
        <w:rPr>
          <w:rFonts w:ascii="Times New Roman" w:hAnsi="Times New Roman" w:cs="Times New Roman"/>
          <w:bCs/>
          <w:sz w:val="28"/>
        </w:rPr>
        <w:t>Бобков, С. В.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20E60">
        <w:rPr>
          <w:rFonts w:ascii="Times New Roman" w:hAnsi="Times New Roman" w:cs="Times New Roman"/>
          <w:sz w:val="28"/>
        </w:rPr>
        <w:t xml:space="preserve">Перспектива использование гороха для производства </w:t>
      </w:r>
      <w:proofErr w:type="spellStart"/>
      <w:r w:rsidRPr="00920E60">
        <w:rPr>
          <w:rFonts w:ascii="Times New Roman" w:hAnsi="Times New Roman" w:cs="Times New Roman"/>
          <w:sz w:val="28"/>
        </w:rPr>
        <w:t>изолятов</w:t>
      </w:r>
      <w:proofErr w:type="spellEnd"/>
      <w:r w:rsidRPr="00920E60">
        <w:rPr>
          <w:rFonts w:ascii="Times New Roman" w:hAnsi="Times New Roman" w:cs="Times New Roman"/>
          <w:sz w:val="28"/>
        </w:rPr>
        <w:t xml:space="preserve"> запасных белков</w:t>
      </w:r>
      <w:r>
        <w:rPr>
          <w:rFonts w:ascii="Times New Roman" w:hAnsi="Times New Roman" w:cs="Times New Roman"/>
          <w:sz w:val="28"/>
        </w:rPr>
        <w:t xml:space="preserve"> </w:t>
      </w:r>
      <w:r w:rsidRPr="00920E60">
        <w:rPr>
          <w:rFonts w:ascii="Times New Roman" w:hAnsi="Times New Roman" w:cs="Times New Roman"/>
          <w:sz w:val="28"/>
        </w:rPr>
        <w:t>[Текст] / С. В. Бобков, О. В. Уварова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920E60">
        <w:rPr>
          <w:rFonts w:ascii="Times New Roman" w:hAnsi="Times New Roman" w:cs="Times New Roman"/>
          <w:sz w:val="28"/>
        </w:rPr>
        <w:t xml:space="preserve">// Земледелие. - 2012. - № 8. - С. 47-48. - </w:t>
      </w:r>
      <w:proofErr w:type="spellStart"/>
      <w:r w:rsidRPr="00920E60">
        <w:rPr>
          <w:rFonts w:ascii="Times New Roman" w:hAnsi="Times New Roman" w:cs="Times New Roman"/>
          <w:sz w:val="28"/>
        </w:rPr>
        <w:t>Библиогр</w:t>
      </w:r>
      <w:proofErr w:type="spellEnd"/>
      <w:r w:rsidRPr="00920E60">
        <w:rPr>
          <w:rFonts w:ascii="Times New Roman" w:hAnsi="Times New Roman" w:cs="Times New Roman"/>
          <w:sz w:val="28"/>
        </w:rPr>
        <w:t>.: с. 48.</w:t>
      </w:r>
    </w:p>
    <w:p w:rsidR="00920E60" w:rsidRPr="00920E60" w:rsidRDefault="00920E60" w:rsidP="00920E60">
      <w:pPr>
        <w:pStyle w:val="a3"/>
        <w:rPr>
          <w:rFonts w:ascii="Times New Roman" w:hAnsi="Times New Roman" w:cs="Times New Roman"/>
          <w:sz w:val="24"/>
        </w:rPr>
      </w:pPr>
      <w:r w:rsidRPr="00920E60">
        <w:rPr>
          <w:rFonts w:ascii="Times New Roman" w:hAnsi="Times New Roman" w:cs="Times New Roman"/>
          <w:sz w:val="24"/>
        </w:rPr>
        <w:lastRenderedPageBreak/>
        <w:t>В культивируемых и диких подвидах гороха выделены источники высокого содержания белка для использования в селекции.</w:t>
      </w:r>
    </w:p>
    <w:p w:rsidR="00296EC6" w:rsidRDefault="00296EC6" w:rsidP="00796FF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6EC6">
        <w:rPr>
          <w:rFonts w:ascii="Times New Roman" w:hAnsi="Times New Roman" w:cs="Times New Roman"/>
          <w:b/>
          <w:bCs/>
          <w:sz w:val="28"/>
        </w:rPr>
        <w:t>Борзенкова</w:t>
      </w:r>
      <w:proofErr w:type="spellEnd"/>
      <w:r w:rsidRPr="00296EC6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6EC6">
        <w:rPr>
          <w:rFonts w:ascii="Times New Roman" w:hAnsi="Times New Roman" w:cs="Times New Roman"/>
          <w:sz w:val="28"/>
        </w:rPr>
        <w:t>Защита гороха в условиях юга Нечерноземной зоны</w:t>
      </w:r>
      <w:r>
        <w:rPr>
          <w:rFonts w:ascii="Times New Roman" w:hAnsi="Times New Roman" w:cs="Times New Roman"/>
          <w:sz w:val="28"/>
        </w:rPr>
        <w:t xml:space="preserve"> </w:t>
      </w:r>
      <w:r w:rsidRPr="00296EC6">
        <w:rPr>
          <w:rFonts w:ascii="Times New Roman" w:hAnsi="Times New Roman" w:cs="Times New Roman"/>
          <w:sz w:val="28"/>
        </w:rPr>
        <w:t xml:space="preserve">[Текст] / Г. А. </w:t>
      </w:r>
      <w:proofErr w:type="spellStart"/>
      <w:r w:rsidRPr="00296EC6">
        <w:rPr>
          <w:rFonts w:ascii="Times New Roman" w:hAnsi="Times New Roman" w:cs="Times New Roman"/>
          <w:sz w:val="28"/>
        </w:rPr>
        <w:t>Борзенкова</w:t>
      </w:r>
      <w:proofErr w:type="spellEnd"/>
      <w:r w:rsidRPr="00296EC6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296EC6">
        <w:rPr>
          <w:rFonts w:ascii="Times New Roman" w:hAnsi="Times New Roman" w:cs="Times New Roman"/>
          <w:sz w:val="28"/>
        </w:rPr>
        <w:t>Кондыков</w:t>
      </w:r>
      <w:proofErr w:type="spellEnd"/>
      <w:r w:rsidRPr="00296EC6">
        <w:rPr>
          <w:rFonts w:ascii="Times New Roman" w:hAnsi="Times New Roman" w:cs="Times New Roman"/>
          <w:sz w:val="28"/>
        </w:rPr>
        <w:t>, Е. Ф. Азарова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296EC6">
        <w:rPr>
          <w:rFonts w:ascii="Times New Roman" w:hAnsi="Times New Roman" w:cs="Times New Roman"/>
          <w:sz w:val="28"/>
        </w:rPr>
        <w:t xml:space="preserve">// Земледелие. - 2012. - № 5. - С. 28-31. - </w:t>
      </w:r>
      <w:proofErr w:type="spellStart"/>
      <w:r w:rsidRPr="00296EC6">
        <w:rPr>
          <w:rFonts w:ascii="Times New Roman" w:hAnsi="Times New Roman" w:cs="Times New Roman"/>
          <w:sz w:val="28"/>
        </w:rPr>
        <w:t>Библиогр</w:t>
      </w:r>
      <w:proofErr w:type="spellEnd"/>
      <w:r w:rsidRPr="00296EC6">
        <w:rPr>
          <w:rFonts w:ascii="Times New Roman" w:hAnsi="Times New Roman" w:cs="Times New Roman"/>
          <w:sz w:val="28"/>
        </w:rPr>
        <w:t>.: с. 31.</w:t>
      </w:r>
    </w:p>
    <w:p w:rsidR="00296EC6" w:rsidRPr="00796FF4" w:rsidRDefault="00296EC6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96EC6">
        <w:rPr>
          <w:rFonts w:ascii="Times New Roman" w:hAnsi="Times New Roman" w:cs="Times New Roman"/>
          <w:bCs/>
          <w:sz w:val="24"/>
        </w:rPr>
        <w:t>Приведены результаты многолетних исследований по разработке основных приемов защиты семян и посевов гороха от вредных объектов</w:t>
      </w:r>
      <w:r w:rsidRPr="00296EC6">
        <w:rPr>
          <w:rFonts w:ascii="Times New Roman" w:hAnsi="Times New Roman" w:cs="Times New Roman"/>
          <w:b/>
          <w:bCs/>
          <w:sz w:val="28"/>
        </w:rPr>
        <w:t>.</w:t>
      </w:r>
    </w:p>
    <w:p w:rsidR="00296EC6" w:rsidRPr="00796FF4" w:rsidRDefault="00296EC6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45C3F" w:rsidRDefault="00145C3F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7086">
        <w:rPr>
          <w:rFonts w:ascii="Times New Roman" w:hAnsi="Times New Roman" w:cs="Times New Roman"/>
          <w:b/>
          <w:bCs/>
          <w:sz w:val="28"/>
        </w:rPr>
        <w:t>Ерохин,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7086">
        <w:rPr>
          <w:rFonts w:ascii="Times New Roman" w:hAnsi="Times New Roman" w:cs="Times New Roman"/>
          <w:sz w:val="28"/>
        </w:rPr>
        <w:t>Применение электромагнитных полей для предпосевной обработки семян</w:t>
      </w:r>
      <w:r>
        <w:rPr>
          <w:rFonts w:ascii="Times New Roman" w:hAnsi="Times New Roman" w:cs="Times New Roman"/>
          <w:sz w:val="28"/>
        </w:rPr>
        <w:t xml:space="preserve"> </w:t>
      </w:r>
      <w:r w:rsidRPr="00A57086">
        <w:rPr>
          <w:rFonts w:ascii="Times New Roman" w:hAnsi="Times New Roman" w:cs="Times New Roman"/>
          <w:sz w:val="28"/>
        </w:rPr>
        <w:t>[Текст] / А. И. Ерохин</w:t>
      </w:r>
      <w:r>
        <w:rPr>
          <w:rFonts w:ascii="Times New Roman" w:hAnsi="Times New Roman" w:cs="Times New Roman"/>
          <w:sz w:val="28"/>
        </w:rPr>
        <w:t xml:space="preserve"> </w:t>
      </w:r>
      <w:r w:rsidRPr="00A57086">
        <w:rPr>
          <w:rFonts w:ascii="Times New Roman" w:hAnsi="Times New Roman" w:cs="Times New Roman"/>
          <w:sz w:val="28"/>
        </w:rPr>
        <w:t xml:space="preserve">// Земледелие. - 2012. - № 5. - С. 46-48. - </w:t>
      </w:r>
      <w:proofErr w:type="spellStart"/>
      <w:r w:rsidRPr="00A57086">
        <w:rPr>
          <w:rFonts w:ascii="Times New Roman" w:hAnsi="Times New Roman" w:cs="Times New Roman"/>
          <w:sz w:val="28"/>
        </w:rPr>
        <w:t>Библиогр</w:t>
      </w:r>
      <w:proofErr w:type="spellEnd"/>
      <w:r w:rsidRPr="00A57086">
        <w:rPr>
          <w:rFonts w:ascii="Times New Roman" w:hAnsi="Times New Roman" w:cs="Times New Roman"/>
          <w:sz w:val="28"/>
        </w:rPr>
        <w:t>.: с. 48.</w:t>
      </w:r>
    </w:p>
    <w:p w:rsidR="00145C3F" w:rsidRDefault="00145C3F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7086">
        <w:rPr>
          <w:rFonts w:ascii="Times New Roman" w:hAnsi="Times New Roman" w:cs="Times New Roman"/>
          <w:sz w:val="24"/>
        </w:rPr>
        <w:t>Опыты показали, что обработка семян гречихи и гороха электромагнитным полем сверхвысокой частоты (СВЧ) способствует уменьшению семенной инфекции и росту урожайности культур. Особенно эффективно применение СВЧ на инкрустированных семенах.</w:t>
      </w:r>
    </w:p>
    <w:p w:rsidR="00AC766F" w:rsidRPr="00A57086" w:rsidRDefault="00AC766F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5C3F" w:rsidRDefault="00AC766F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66F">
        <w:rPr>
          <w:rFonts w:ascii="Times New Roman" w:hAnsi="Times New Roman" w:cs="Times New Roman"/>
          <w:b/>
          <w:bCs/>
          <w:sz w:val="28"/>
          <w:szCs w:val="28"/>
        </w:rPr>
        <w:t>Заболотских</w:t>
      </w:r>
      <w:proofErr w:type="spellEnd"/>
      <w:r w:rsidRPr="00AC766F">
        <w:rPr>
          <w:rFonts w:ascii="Times New Roman" w:hAnsi="Times New Roman" w:cs="Times New Roman"/>
          <w:b/>
          <w:bCs/>
          <w:sz w:val="28"/>
          <w:szCs w:val="28"/>
        </w:rPr>
        <w:t>, В.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66F">
        <w:rPr>
          <w:rFonts w:ascii="Times New Roman" w:hAnsi="Times New Roman" w:cs="Times New Roman"/>
          <w:sz w:val="28"/>
          <w:szCs w:val="28"/>
        </w:rPr>
        <w:t>Влияние обработки почвы на урожайность гороха в условиях засушливой степи Северного 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6F">
        <w:rPr>
          <w:rFonts w:ascii="Times New Roman" w:hAnsi="Times New Roman" w:cs="Times New Roman"/>
          <w:sz w:val="28"/>
          <w:szCs w:val="28"/>
        </w:rPr>
        <w:t xml:space="preserve">[Текст] / В. В. </w:t>
      </w:r>
      <w:proofErr w:type="spellStart"/>
      <w:r w:rsidRPr="00AC766F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AC766F">
        <w:rPr>
          <w:rFonts w:ascii="Times New Roman" w:hAnsi="Times New Roman" w:cs="Times New Roman"/>
          <w:sz w:val="28"/>
          <w:szCs w:val="28"/>
        </w:rPr>
        <w:t>, В. Г. Власенко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6F">
        <w:rPr>
          <w:rFonts w:ascii="Times New Roman" w:hAnsi="Times New Roman" w:cs="Times New Roman"/>
          <w:sz w:val="28"/>
          <w:szCs w:val="28"/>
        </w:rPr>
        <w:t xml:space="preserve">// Земледелие. - 2012. - № 6. - С. 31-33. - </w:t>
      </w:r>
      <w:proofErr w:type="spellStart"/>
      <w:r w:rsidRPr="00AC766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C766F">
        <w:rPr>
          <w:rFonts w:ascii="Times New Roman" w:hAnsi="Times New Roman" w:cs="Times New Roman"/>
          <w:sz w:val="28"/>
          <w:szCs w:val="28"/>
        </w:rPr>
        <w:t>.: с. 33.</w:t>
      </w:r>
    </w:p>
    <w:p w:rsidR="00AC766F" w:rsidRPr="00AC766F" w:rsidRDefault="00AC766F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766F">
        <w:rPr>
          <w:rFonts w:ascii="Times New Roman" w:hAnsi="Times New Roman" w:cs="Times New Roman"/>
          <w:sz w:val="24"/>
          <w:szCs w:val="28"/>
        </w:rPr>
        <w:t>Приведены данные об изменении плотности сложения и фильтрационной способности пахотного слоя почвы, динамика продуктивности влаги и урожайности при различных приемах основной обработки почвы под горох в условиях засушливой степи Северного Казахстана.</w:t>
      </w:r>
    </w:p>
    <w:p w:rsidR="00AC766F" w:rsidRPr="00796FF4" w:rsidRDefault="00AC766F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111F5" w:rsidRDefault="007111F5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111F5">
        <w:rPr>
          <w:rFonts w:ascii="Times New Roman" w:hAnsi="Times New Roman" w:cs="Times New Roman"/>
          <w:b/>
          <w:bCs/>
          <w:sz w:val="28"/>
        </w:rPr>
        <w:t>Котляр,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11F5">
        <w:rPr>
          <w:rFonts w:ascii="Times New Roman" w:hAnsi="Times New Roman" w:cs="Times New Roman"/>
          <w:sz w:val="28"/>
        </w:rPr>
        <w:t>Новые отечественные сорта овощного гороха интенсивного типа</w:t>
      </w:r>
      <w:r>
        <w:rPr>
          <w:rFonts w:ascii="Times New Roman" w:hAnsi="Times New Roman" w:cs="Times New Roman"/>
          <w:sz w:val="28"/>
        </w:rPr>
        <w:t xml:space="preserve"> </w:t>
      </w:r>
      <w:r w:rsidRPr="007111F5">
        <w:rPr>
          <w:rFonts w:ascii="Times New Roman" w:hAnsi="Times New Roman" w:cs="Times New Roman"/>
          <w:sz w:val="28"/>
        </w:rPr>
        <w:t>[Текст] / И. П. Котляр, Е. П. Пронина, В. А. Ушаков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7111F5">
        <w:rPr>
          <w:rFonts w:ascii="Times New Roman" w:hAnsi="Times New Roman" w:cs="Times New Roman"/>
          <w:sz w:val="28"/>
        </w:rPr>
        <w:t>// Картофель и овощи. - 2012. - № 6. - С. 18-19.</w:t>
      </w:r>
    </w:p>
    <w:p w:rsidR="007111F5" w:rsidRDefault="007111F5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11F5">
        <w:rPr>
          <w:rFonts w:ascii="Times New Roman" w:hAnsi="Times New Roman" w:cs="Times New Roman"/>
          <w:sz w:val="24"/>
        </w:rPr>
        <w:t>Представлены новые отечественные сорта овощного гороха интенсивного типа, пригодные для изготовления консервов.</w:t>
      </w:r>
    </w:p>
    <w:p w:rsidR="00842A5D" w:rsidRPr="00796FF4" w:rsidRDefault="00842A5D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42A5D" w:rsidRDefault="00842A5D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2A5D">
        <w:rPr>
          <w:rFonts w:ascii="Times New Roman" w:hAnsi="Times New Roman" w:cs="Times New Roman"/>
          <w:b/>
          <w:bCs/>
          <w:sz w:val="28"/>
        </w:rPr>
        <w:t xml:space="preserve">Первый российский </w:t>
      </w:r>
      <w:proofErr w:type="spellStart"/>
      <w:r w:rsidRPr="00842A5D">
        <w:rPr>
          <w:rFonts w:ascii="Times New Roman" w:hAnsi="Times New Roman" w:cs="Times New Roman"/>
          <w:b/>
          <w:bCs/>
          <w:sz w:val="28"/>
        </w:rPr>
        <w:t>высокоамилозный</w:t>
      </w:r>
      <w:proofErr w:type="spellEnd"/>
      <w:r w:rsidRPr="00842A5D">
        <w:rPr>
          <w:rFonts w:ascii="Times New Roman" w:hAnsi="Times New Roman" w:cs="Times New Roman"/>
          <w:b/>
          <w:bCs/>
          <w:sz w:val="28"/>
        </w:rPr>
        <w:t xml:space="preserve"> сорт зернового гороха </w:t>
      </w:r>
      <w:proofErr w:type="spellStart"/>
      <w:r w:rsidRPr="00842A5D">
        <w:rPr>
          <w:rFonts w:ascii="Times New Roman" w:hAnsi="Times New Roman" w:cs="Times New Roman"/>
          <w:b/>
          <w:bCs/>
          <w:sz w:val="28"/>
        </w:rPr>
        <w:t>Амиор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2A5D">
        <w:rPr>
          <w:rFonts w:ascii="Times New Roman" w:hAnsi="Times New Roman" w:cs="Times New Roman"/>
          <w:sz w:val="28"/>
        </w:rPr>
        <w:t xml:space="preserve">[Текст] / А. Н. </w:t>
      </w:r>
      <w:proofErr w:type="spellStart"/>
      <w:r w:rsidRPr="00842A5D">
        <w:rPr>
          <w:rFonts w:ascii="Times New Roman" w:hAnsi="Times New Roman" w:cs="Times New Roman"/>
          <w:sz w:val="28"/>
        </w:rPr>
        <w:t>Зеленов</w:t>
      </w:r>
      <w:proofErr w:type="spellEnd"/>
      <w:r w:rsidRPr="00842A5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42A5D">
        <w:rPr>
          <w:rFonts w:ascii="Times New Roman" w:hAnsi="Times New Roman" w:cs="Times New Roman"/>
          <w:sz w:val="28"/>
        </w:rPr>
        <w:t xml:space="preserve">// Земледелие. - 2012. - № 5. - С. 36-37. - </w:t>
      </w:r>
      <w:proofErr w:type="spellStart"/>
      <w:r w:rsidRPr="00842A5D">
        <w:rPr>
          <w:rFonts w:ascii="Times New Roman" w:hAnsi="Times New Roman" w:cs="Times New Roman"/>
          <w:sz w:val="28"/>
        </w:rPr>
        <w:t>Библиогр</w:t>
      </w:r>
      <w:proofErr w:type="spellEnd"/>
      <w:r w:rsidRPr="00842A5D">
        <w:rPr>
          <w:rFonts w:ascii="Times New Roman" w:hAnsi="Times New Roman" w:cs="Times New Roman"/>
          <w:sz w:val="28"/>
        </w:rPr>
        <w:t>.: с. 37.</w:t>
      </w:r>
    </w:p>
    <w:p w:rsidR="00842A5D" w:rsidRDefault="00842A5D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2A5D">
        <w:rPr>
          <w:rFonts w:ascii="Times New Roman" w:hAnsi="Times New Roman" w:cs="Times New Roman"/>
          <w:sz w:val="24"/>
        </w:rPr>
        <w:t xml:space="preserve">Проводится описание первого отечественного </w:t>
      </w:r>
      <w:proofErr w:type="spellStart"/>
      <w:r w:rsidRPr="00842A5D">
        <w:rPr>
          <w:rFonts w:ascii="Times New Roman" w:hAnsi="Times New Roman" w:cs="Times New Roman"/>
          <w:sz w:val="24"/>
        </w:rPr>
        <w:t>высокоамилозного</w:t>
      </w:r>
      <w:proofErr w:type="spellEnd"/>
      <w:r w:rsidRPr="00842A5D">
        <w:rPr>
          <w:rFonts w:ascii="Times New Roman" w:hAnsi="Times New Roman" w:cs="Times New Roman"/>
          <w:sz w:val="24"/>
        </w:rPr>
        <w:t xml:space="preserve"> зернового сорта гороха </w:t>
      </w:r>
      <w:proofErr w:type="spellStart"/>
      <w:r w:rsidRPr="00842A5D">
        <w:rPr>
          <w:rFonts w:ascii="Times New Roman" w:hAnsi="Times New Roman" w:cs="Times New Roman"/>
          <w:sz w:val="24"/>
        </w:rPr>
        <w:t>Амиор</w:t>
      </w:r>
      <w:proofErr w:type="spellEnd"/>
      <w:r w:rsidRPr="00842A5D">
        <w:rPr>
          <w:rFonts w:ascii="Times New Roman" w:hAnsi="Times New Roman" w:cs="Times New Roman"/>
          <w:sz w:val="24"/>
        </w:rPr>
        <w:t>.</w:t>
      </w:r>
    </w:p>
    <w:p w:rsidR="008D5DC1" w:rsidRDefault="008D5DC1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5DC1" w:rsidRDefault="008D5DC1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5DC1">
        <w:rPr>
          <w:rFonts w:ascii="Times New Roman" w:hAnsi="Times New Roman" w:cs="Times New Roman"/>
          <w:b/>
          <w:bCs/>
          <w:sz w:val="28"/>
        </w:rPr>
        <w:t>Сорта гороха нового поколения, контрастные по архитектонике листового аппарата</w:t>
      </w:r>
      <w:r w:rsidRPr="008D5DC1">
        <w:rPr>
          <w:rFonts w:ascii="Times New Roman" w:hAnsi="Times New Roman" w:cs="Times New Roman"/>
          <w:sz w:val="28"/>
        </w:rPr>
        <w:t xml:space="preserve"> [Текст] / И. В. </w:t>
      </w:r>
      <w:proofErr w:type="spellStart"/>
      <w:r w:rsidRPr="008D5DC1">
        <w:rPr>
          <w:rFonts w:ascii="Times New Roman" w:hAnsi="Times New Roman" w:cs="Times New Roman"/>
          <w:sz w:val="28"/>
        </w:rPr>
        <w:t>Кондыков</w:t>
      </w:r>
      <w:proofErr w:type="spellEnd"/>
      <w:r w:rsidRPr="008D5DC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D5DC1">
        <w:rPr>
          <w:rFonts w:ascii="Times New Roman" w:hAnsi="Times New Roman" w:cs="Times New Roman"/>
          <w:sz w:val="28"/>
        </w:rPr>
        <w:t xml:space="preserve">// Земледелие. - 2012. - № 5. - С. 34-36. - </w:t>
      </w:r>
      <w:proofErr w:type="spellStart"/>
      <w:r w:rsidRPr="008D5DC1">
        <w:rPr>
          <w:rFonts w:ascii="Times New Roman" w:hAnsi="Times New Roman" w:cs="Times New Roman"/>
          <w:sz w:val="28"/>
        </w:rPr>
        <w:t>Библиогр</w:t>
      </w:r>
      <w:proofErr w:type="spellEnd"/>
      <w:r w:rsidRPr="008D5DC1">
        <w:rPr>
          <w:rFonts w:ascii="Times New Roman" w:hAnsi="Times New Roman" w:cs="Times New Roman"/>
          <w:sz w:val="28"/>
        </w:rPr>
        <w:t>.: с. 33-36.</w:t>
      </w:r>
    </w:p>
    <w:p w:rsidR="008D5DC1" w:rsidRPr="008D5DC1" w:rsidRDefault="008D5DC1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5DC1">
        <w:rPr>
          <w:rFonts w:ascii="Times New Roman" w:hAnsi="Times New Roman" w:cs="Times New Roman"/>
          <w:sz w:val="24"/>
        </w:rPr>
        <w:t>Представлена характеристика сортов гороха нового поколения с различным типом листа Фараон, Спартак, Темп и указаны особенности их агротехники.</w:t>
      </w:r>
    </w:p>
    <w:p w:rsidR="00070441" w:rsidRDefault="00070441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0441" w:rsidRPr="00796FF4" w:rsidRDefault="00070441" w:rsidP="00796FF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70441">
        <w:rPr>
          <w:rFonts w:ascii="Times New Roman" w:hAnsi="Times New Roman" w:cs="Times New Roman"/>
          <w:b/>
          <w:sz w:val="28"/>
        </w:rPr>
        <w:t>Люпин</w:t>
      </w:r>
    </w:p>
    <w:p w:rsidR="00070441" w:rsidRDefault="00070441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0441">
        <w:rPr>
          <w:rFonts w:ascii="Times New Roman" w:hAnsi="Times New Roman" w:cs="Times New Roman"/>
          <w:b/>
          <w:bCs/>
          <w:sz w:val="28"/>
        </w:rPr>
        <w:lastRenderedPageBreak/>
        <w:t xml:space="preserve">Васильчиков, А. Г. </w:t>
      </w:r>
      <w:r w:rsidRPr="00070441">
        <w:rPr>
          <w:rFonts w:ascii="Times New Roman" w:hAnsi="Times New Roman" w:cs="Times New Roman"/>
          <w:sz w:val="28"/>
        </w:rPr>
        <w:t xml:space="preserve">Влияние приемов возделывания на биологический потенциал люпина узколистного [Текст] / А. Г. Васильчиков, В. М. Новиков // Земледелие. - 2012. - № 5. - С. 15-17. - </w:t>
      </w:r>
      <w:proofErr w:type="spellStart"/>
      <w:r w:rsidRPr="00070441">
        <w:rPr>
          <w:rFonts w:ascii="Times New Roman" w:hAnsi="Times New Roman" w:cs="Times New Roman"/>
          <w:sz w:val="28"/>
        </w:rPr>
        <w:t>Библиогр</w:t>
      </w:r>
      <w:proofErr w:type="spellEnd"/>
      <w:r w:rsidRPr="00070441">
        <w:rPr>
          <w:rFonts w:ascii="Times New Roman" w:hAnsi="Times New Roman" w:cs="Times New Roman"/>
          <w:sz w:val="28"/>
        </w:rPr>
        <w:t xml:space="preserve">.: с. 17. </w:t>
      </w:r>
    </w:p>
    <w:p w:rsidR="00070441" w:rsidRPr="00070441" w:rsidRDefault="00070441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0441">
        <w:rPr>
          <w:rFonts w:ascii="Times New Roman" w:hAnsi="Times New Roman" w:cs="Times New Roman"/>
          <w:sz w:val="24"/>
        </w:rPr>
        <w:t>Показано влияние обработки почвы и гербицидов на азотофиксирующую способность и продуктивность люпина узколистного.</w:t>
      </w:r>
    </w:p>
    <w:p w:rsidR="00B727B5" w:rsidRPr="00796FF4" w:rsidRDefault="00E572A2" w:rsidP="00796FF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572A2">
        <w:rPr>
          <w:rFonts w:ascii="Times New Roman" w:hAnsi="Times New Roman" w:cs="Times New Roman"/>
          <w:b/>
          <w:sz w:val="28"/>
        </w:rPr>
        <w:t>Соя</w:t>
      </w:r>
    </w:p>
    <w:p w:rsidR="00A25DC9" w:rsidRDefault="00A25DC9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5DC9">
        <w:rPr>
          <w:rFonts w:ascii="Times New Roman" w:hAnsi="Times New Roman" w:cs="Times New Roman"/>
          <w:b/>
          <w:bCs/>
          <w:sz w:val="28"/>
        </w:rPr>
        <w:t>Бегун,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5DC9">
        <w:rPr>
          <w:rFonts w:ascii="Times New Roman" w:hAnsi="Times New Roman" w:cs="Times New Roman"/>
          <w:sz w:val="28"/>
        </w:rPr>
        <w:t>Роль молибдена в образовании клубеньков у некоторых сортов сои в контролируемых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A25DC9">
        <w:rPr>
          <w:rFonts w:ascii="Times New Roman" w:hAnsi="Times New Roman" w:cs="Times New Roman"/>
          <w:sz w:val="28"/>
        </w:rPr>
        <w:t xml:space="preserve">[Текст] / С. А. Бегун, М. В. Якименко, В. А. </w:t>
      </w:r>
      <w:proofErr w:type="spellStart"/>
      <w:r w:rsidRPr="00A25DC9">
        <w:rPr>
          <w:rFonts w:ascii="Times New Roman" w:hAnsi="Times New Roman" w:cs="Times New Roman"/>
          <w:sz w:val="28"/>
        </w:rPr>
        <w:t>Тильба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25DC9">
        <w:rPr>
          <w:rFonts w:ascii="Times New Roman" w:hAnsi="Times New Roman" w:cs="Times New Roman"/>
          <w:sz w:val="28"/>
        </w:rPr>
        <w:t xml:space="preserve">// Земледелие. - 2012. - № 7. - С. 45-46. - </w:t>
      </w:r>
      <w:proofErr w:type="spellStart"/>
      <w:r w:rsidRPr="00A25DC9">
        <w:rPr>
          <w:rFonts w:ascii="Times New Roman" w:hAnsi="Times New Roman" w:cs="Times New Roman"/>
          <w:sz w:val="28"/>
        </w:rPr>
        <w:t>Библиогр</w:t>
      </w:r>
      <w:proofErr w:type="spellEnd"/>
      <w:r w:rsidRPr="00A25DC9">
        <w:rPr>
          <w:rFonts w:ascii="Times New Roman" w:hAnsi="Times New Roman" w:cs="Times New Roman"/>
          <w:sz w:val="28"/>
        </w:rPr>
        <w:t>.: с. 46.</w:t>
      </w:r>
    </w:p>
    <w:p w:rsidR="00A25DC9" w:rsidRPr="00A25DC9" w:rsidRDefault="00A25DC9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5DC9">
        <w:rPr>
          <w:rFonts w:ascii="Times New Roman" w:hAnsi="Times New Roman" w:cs="Times New Roman"/>
          <w:sz w:val="24"/>
        </w:rPr>
        <w:t>В лабораторных условиях при внесении молибдена в вариантах с бактеризацией наблюдается уменьшение количества клубеньков во всех испытуемых сортах сои.</w:t>
      </w:r>
    </w:p>
    <w:p w:rsidR="00A25DC9" w:rsidRPr="00796FF4" w:rsidRDefault="00A25DC9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64AB3" w:rsidRPr="00796FF4" w:rsidRDefault="00A64AB3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64AB3">
        <w:rPr>
          <w:rFonts w:ascii="Times New Roman" w:hAnsi="Times New Roman" w:cs="Times New Roman"/>
          <w:b/>
          <w:bCs/>
          <w:sz w:val="28"/>
        </w:rPr>
        <w:t>Головина,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4AB3">
        <w:rPr>
          <w:rFonts w:ascii="Times New Roman" w:hAnsi="Times New Roman" w:cs="Times New Roman"/>
          <w:sz w:val="28"/>
        </w:rPr>
        <w:t xml:space="preserve">Влияние погодных условий на фотосинтетическую деятельность и зерновую продуктивность сортов сои северного </w:t>
      </w:r>
      <w:proofErr w:type="spellStart"/>
      <w:r w:rsidRPr="00A64AB3">
        <w:rPr>
          <w:rFonts w:ascii="Times New Roman" w:hAnsi="Times New Roman" w:cs="Times New Roman"/>
          <w:sz w:val="28"/>
        </w:rPr>
        <w:t>экопипа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4AB3">
        <w:rPr>
          <w:rFonts w:ascii="Times New Roman" w:hAnsi="Times New Roman" w:cs="Times New Roman"/>
          <w:sz w:val="28"/>
        </w:rPr>
        <w:t xml:space="preserve">[Текст] / Е. А. Головина, В. И. </w:t>
      </w:r>
      <w:proofErr w:type="spellStart"/>
      <w:r w:rsidRPr="00A64AB3">
        <w:rPr>
          <w:rFonts w:ascii="Times New Roman" w:hAnsi="Times New Roman" w:cs="Times New Roman"/>
          <w:sz w:val="28"/>
        </w:rPr>
        <w:t>Зотиков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4AB3">
        <w:rPr>
          <w:rFonts w:ascii="Times New Roman" w:hAnsi="Times New Roman" w:cs="Times New Roman"/>
          <w:sz w:val="28"/>
        </w:rPr>
        <w:t xml:space="preserve">// Земледелие. - 2012. - № 5. - С. 44-46. - </w:t>
      </w:r>
      <w:proofErr w:type="spellStart"/>
      <w:r w:rsidRPr="00A64AB3">
        <w:rPr>
          <w:rFonts w:ascii="Times New Roman" w:hAnsi="Times New Roman" w:cs="Times New Roman"/>
          <w:sz w:val="28"/>
        </w:rPr>
        <w:t>Библиогр</w:t>
      </w:r>
      <w:proofErr w:type="spellEnd"/>
      <w:r w:rsidRPr="00A64AB3">
        <w:rPr>
          <w:rFonts w:ascii="Times New Roman" w:hAnsi="Times New Roman" w:cs="Times New Roman"/>
          <w:sz w:val="28"/>
        </w:rPr>
        <w:t>.: с. 46.</w:t>
      </w:r>
    </w:p>
    <w:p w:rsidR="00A64AB3" w:rsidRPr="00A64AB3" w:rsidRDefault="00A64AB3" w:rsidP="00796FF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64AB3">
        <w:rPr>
          <w:rFonts w:ascii="Times New Roman" w:hAnsi="Times New Roman" w:cs="Times New Roman"/>
          <w:bCs/>
          <w:sz w:val="24"/>
        </w:rPr>
        <w:t>Изучена взаимосвязь фотосинтетических показателей и урожайности сортов сои северного экотипа с климатическими факторами.</w:t>
      </w:r>
    </w:p>
    <w:p w:rsidR="00A64AB3" w:rsidRPr="00796FF4" w:rsidRDefault="00A64AB3" w:rsidP="00796F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47DAD" w:rsidRDefault="00E47DAD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7DAD">
        <w:rPr>
          <w:rFonts w:ascii="Times New Roman" w:hAnsi="Times New Roman" w:cs="Times New Roman"/>
          <w:b/>
          <w:bCs/>
          <w:sz w:val="28"/>
        </w:rPr>
        <w:t>Рачук</w:t>
      </w:r>
      <w:proofErr w:type="spellEnd"/>
      <w:r w:rsidRPr="00E47DAD">
        <w:rPr>
          <w:rFonts w:ascii="Times New Roman" w:hAnsi="Times New Roman" w:cs="Times New Roman"/>
          <w:b/>
          <w:bCs/>
          <w:sz w:val="28"/>
        </w:rPr>
        <w:t xml:space="preserve">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7DAD">
        <w:rPr>
          <w:rFonts w:ascii="Times New Roman" w:hAnsi="Times New Roman" w:cs="Times New Roman"/>
          <w:sz w:val="28"/>
        </w:rPr>
        <w:t xml:space="preserve">Влияние климатических и погодных условий южной зоны Приамурья на урожайность сои / В. В. </w:t>
      </w:r>
      <w:proofErr w:type="spellStart"/>
      <w:r w:rsidRPr="00E47DAD">
        <w:rPr>
          <w:rFonts w:ascii="Times New Roman" w:hAnsi="Times New Roman" w:cs="Times New Roman"/>
          <w:sz w:val="28"/>
        </w:rPr>
        <w:t>Рачук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7DAD">
        <w:rPr>
          <w:rFonts w:ascii="Times New Roman" w:hAnsi="Times New Roman" w:cs="Times New Roman"/>
          <w:sz w:val="28"/>
        </w:rPr>
        <w:t>// Дальневосточный аграрный вестник. - 2012. - № 1 (21). - С. 12-15.</w:t>
      </w:r>
    </w:p>
    <w:p w:rsidR="00E47DAD" w:rsidRPr="00E47DAD" w:rsidRDefault="00E47DAD" w:rsidP="00796FF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7DAD">
        <w:rPr>
          <w:rFonts w:ascii="Times New Roman" w:hAnsi="Times New Roman" w:cs="Times New Roman"/>
          <w:bCs/>
          <w:sz w:val="24"/>
        </w:rPr>
        <w:t xml:space="preserve">Проанализированы изменения климатических параметров с 2001 по 2010 годы относительно среднемноголетних значений. Между урожайностью сои и погодными условиями по </w:t>
      </w:r>
      <w:proofErr w:type="gramStart"/>
      <w:r w:rsidRPr="00E47DAD">
        <w:rPr>
          <w:rFonts w:ascii="Times New Roman" w:hAnsi="Times New Roman" w:cs="Times New Roman"/>
          <w:bCs/>
          <w:sz w:val="24"/>
        </w:rPr>
        <w:t>Тамбовскому</w:t>
      </w:r>
      <w:proofErr w:type="gramEnd"/>
      <w:r w:rsidRPr="00E47DA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47DAD">
        <w:rPr>
          <w:rFonts w:ascii="Times New Roman" w:hAnsi="Times New Roman" w:cs="Times New Roman"/>
          <w:bCs/>
          <w:sz w:val="24"/>
        </w:rPr>
        <w:t>сортоучастку</w:t>
      </w:r>
      <w:proofErr w:type="spellEnd"/>
      <w:r w:rsidRPr="00E47DAD">
        <w:rPr>
          <w:rFonts w:ascii="Times New Roman" w:hAnsi="Times New Roman" w:cs="Times New Roman"/>
          <w:bCs/>
          <w:sz w:val="24"/>
        </w:rPr>
        <w:t xml:space="preserve"> за эти годы выявлена зависимость и установлено, в какой степени погодные условия оказывали влияние на урожайность сои условия</w:t>
      </w:r>
    </w:p>
    <w:p w:rsidR="00E47DAD" w:rsidRPr="00C903B0" w:rsidRDefault="00796FF4" w:rsidP="00796FF4">
      <w:pPr>
        <w:pStyle w:val="a3"/>
        <w:tabs>
          <w:tab w:val="left" w:pos="1635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36"/>
        </w:rPr>
        <w:tab/>
      </w:r>
    </w:p>
    <w:p w:rsidR="00C903B0" w:rsidRDefault="00C903B0" w:rsidP="00796FF4">
      <w:pPr>
        <w:pStyle w:val="a3"/>
        <w:tabs>
          <w:tab w:val="left" w:pos="1635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03B0">
        <w:rPr>
          <w:rFonts w:ascii="Times New Roman" w:hAnsi="Times New Roman" w:cs="Times New Roman"/>
          <w:b/>
          <w:bCs/>
          <w:sz w:val="28"/>
        </w:rPr>
        <w:t>Рожанская</w:t>
      </w:r>
      <w:proofErr w:type="spellEnd"/>
      <w:r w:rsidRPr="00C903B0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03B0">
        <w:rPr>
          <w:rFonts w:ascii="Times New Roman" w:hAnsi="Times New Roman" w:cs="Times New Roman"/>
          <w:sz w:val="28"/>
        </w:rPr>
        <w:t xml:space="preserve">Особенности селекции сои с использованием методов </w:t>
      </w:r>
      <w:proofErr w:type="spellStart"/>
      <w:r w:rsidRPr="00C903B0">
        <w:rPr>
          <w:rFonts w:ascii="Times New Roman" w:hAnsi="Times New Roman" w:cs="Times New Roman"/>
          <w:sz w:val="28"/>
        </w:rPr>
        <w:t>сомаклональной</w:t>
      </w:r>
      <w:proofErr w:type="spellEnd"/>
      <w:r w:rsidRPr="00C903B0">
        <w:rPr>
          <w:rFonts w:ascii="Times New Roman" w:hAnsi="Times New Roman" w:cs="Times New Roman"/>
          <w:sz w:val="28"/>
        </w:rPr>
        <w:t xml:space="preserve"> изменчивости и мутагенеза в условиях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C903B0">
        <w:rPr>
          <w:rFonts w:ascii="Times New Roman" w:hAnsi="Times New Roman" w:cs="Times New Roman"/>
          <w:sz w:val="28"/>
        </w:rPr>
        <w:t xml:space="preserve">[Текст] / О. А. </w:t>
      </w:r>
      <w:proofErr w:type="spellStart"/>
      <w:r w:rsidRPr="00C903B0">
        <w:rPr>
          <w:rFonts w:ascii="Times New Roman" w:hAnsi="Times New Roman" w:cs="Times New Roman"/>
          <w:sz w:val="28"/>
        </w:rPr>
        <w:t>Рожанская</w:t>
      </w:r>
      <w:proofErr w:type="spellEnd"/>
      <w:r w:rsidRPr="00C903B0">
        <w:rPr>
          <w:rFonts w:ascii="Times New Roman" w:hAnsi="Times New Roman" w:cs="Times New Roman"/>
          <w:sz w:val="28"/>
        </w:rPr>
        <w:t xml:space="preserve">, Р. И. </w:t>
      </w:r>
      <w:proofErr w:type="spellStart"/>
      <w:r w:rsidRPr="00C903B0">
        <w:rPr>
          <w:rFonts w:ascii="Times New Roman" w:hAnsi="Times New Roman" w:cs="Times New Roman"/>
          <w:sz w:val="28"/>
        </w:rPr>
        <w:t>Полюдина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03B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69-76. - </w:t>
      </w:r>
      <w:proofErr w:type="spellStart"/>
      <w:r w:rsidRPr="00C903B0">
        <w:rPr>
          <w:rFonts w:ascii="Times New Roman" w:hAnsi="Times New Roman" w:cs="Times New Roman"/>
          <w:sz w:val="28"/>
        </w:rPr>
        <w:t>Библиогр</w:t>
      </w:r>
      <w:proofErr w:type="spellEnd"/>
      <w:r w:rsidRPr="00C903B0">
        <w:rPr>
          <w:rFonts w:ascii="Times New Roman" w:hAnsi="Times New Roman" w:cs="Times New Roman"/>
          <w:sz w:val="28"/>
        </w:rPr>
        <w:t>.: с. 75 (6 назв.). - 5 рис., 1 табл.</w:t>
      </w:r>
    </w:p>
    <w:p w:rsidR="00C903B0" w:rsidRPr="00C903B0" w:rsidRDefault="00C903B0" w:rsidP="00796FF4">
      <w:pPr>
        <w:pStyle w:val="a3"/>
        <w:tabs>
          <w:tab w:val="left" w:pos="163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903B0">
        <w:rPr>
          <w:rFonts w:ascii="Times New Roman" w:hAnsi="Times New Roman" w:cs="Times New Roman"/>
          <w:sz w:val="24"/>
        </w:rPr>
        <w:t xml:space="preserve">Представлены результаты селекционного изучения экспериментальных линий сои, полученных с использованием </w:t>
      </w:r>
      <w:proofErr w:type="spellStart"/>
      <w:r w:rsidRPr="00C903B0">
        <w:rPr>
          <w:rFonts w:ascii="Times New Roman" w:hAnsi="Times New Roman" w:cs="Times New Roman"/>
          <w:sz w:val="24"/>
        </w:rPr>
        <w:t>сомаклонарной</w:t>
      </w:r>
      <w:proofErr w:type="spellEnd"/>
      <w:r w:rsidRPr="00C903B0">
        <w:rPr>
          <w:rFonts w:ascii="Times New Roman" w:hAnsi="Times New Roman" w:cs="Times New Roman"/>
          <w:sz w:val="24"/>
        </w:rPr>
        <w:t xml:space="preserve"> изменчивости и индуцированного мутагенеза. Доказано, что методы </w:t>
      </w:r>
      <w:proofErr w:type="spellStart"/>
      <w:r w:rsidRPr="00C903B0">
        <w:rPr>
          <w:rFonts w:ascii="Times New Roman" w:hAnsi="Times New Roman" w:cs="Times New Roman"/>
          <w:sz w:val="24"/>
        </w:rPr>
        <w:t>сомаклонарной</w:t>
      </w:r>
      <w:proofErr w:type="spellEnd"/>
      <w:r w:rsidRPr="00C903B0">
        <w:rPr>
          <w:rFonts w:ascii="Times New Roman" w:hAnsi="Times New Roman" w:cs="Times New Roman"/>
          <w:sz w:val="24"/>
        </w:rPr>
        <w:t xml:space="preserve"> изменчивости и экспериментального мутагенеза создают широкий спектр наследуемого фенотипического разнообразия сои по признакам скорости развития, типа роста и ветвистости стебля, архитектоники генеративной сферы, семенной продуктивности. Методы </w:t>
      </w:r>
      <w:proofErr w:type="spellStart"/>
      <w:r w:rsidRPr="00C903B0">
        <w:rPr>
          <w:rFonts w:ascii="Times New Roman" w:hAnsi="Times New Roman" w:cs="Times New Roman"/>
          <w:sz w:val="24"/>
        </w:rPr>
        <w:t>сомаклонарной</w:t>
      </w:r>
      <w:proofErr w:type="spellEnd"/>
      <w:r w:rsidRPr="00C903B0">
        <w:rPr>
          <w:rFonts w:ascii="Times New Roman" w:hAnsi="Times New Roman" w:cs="Times New Roman"/>
          <w:sz w:val="24"/>
        </w:rPr>
        <w:t xml:space="preserve"> изменчивости и экспериментального мутагенеза в сочетании с многократным отбором позволили создать новые формы сои с повышенной продуктивностью и устойчивостью к неблагоприятным гидротермическим условиям.</w:t>
      </w:r>
    </w:p>
    <w:p w:rsidR="00C903B0" w:rsidRPr="00731FAD" w:rsidRDefault="00C903B0" w:rsidP="00796FF4">
      <w:pPr>
        <w:pStyle w:val="a3"/>
        <w:tabs>
          <w:tab w:val="left" w:pos="1635"/>
        </w:tabs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572A2" w:rsidRDefault="00E572A2" w:rsidP="00796F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72A2">
        <w:rPr>
          <w:rFonts w:ascii="Times New Roman" w:hAnsi="Times New Roman" w:cs="Times New Roman"/>
          <w:b/>
          <w:bCs/>
          <w:sz w:val="28"/>
        </w:rPr>
        <w:t>Семенова,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72A2">
        <w:rPr>
          <w:rFonts w:ascii="Times New Roman" w:hAnsi="Times New Roman" w:cs="Times New Roman"/>
          <w:sz w:val="28"/>
        </w:rPr>
        <w:t>Активность ферментов у сортов сои с различной степенью устойчивости к септориозу</w:t>
      </w:r>
      <w:r>
        <w:rPr>
          <w:rFonts w:ascii="Times New Roman" w:hAnsi="Times New Roman" w:cs="Times New Roman"/>
          <w:sz w:val="28"/>
        </w:rPr>
        <w:t xml:space="preserve"> </w:t>
      </w:r>
      <w:r w:rsidRPr="00E572A2">
        <w:rPr>
          <w:rFonts w:ascii="Times New Roman" w:hAnsi="Times New Roman" w:cs="Times New Roman"/>
          <w:sz w:val="28"/>
        </w:rPr>
        <w:t xml:space="preserve">[Текст] / Е. А. Семенова, С. А. Титова, </w:t>
      </w:r>
      <w:r w:rsidRPr="00E572A2">
        <w:rPr>
          <w:rFonts w:ascii="Times New Roman" w:hAnsi="Times New Roman" w:cs="Times New Roman"/>
          <w:sz w:val="28"/>
        </w:rPr>
        <w:lastRenderedPageBreak/>
        <w:t xml:space="preserve">Л. К. </w:t>
      </w:r>
      <w:proofErr w:type="spellStart"/>
      <w:r w:rsidRPr="00E572A2">
        <w:rPr>
          <w:rFonts w:ascii="Times New Roman" w:hAnsi="Times New Roman" w:cs="Times New Roman"/>
          <w:sz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572A2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24-26. - </w:t>
      </w:r>
      <w:proofErr w:type="spellStart"/>
      <w:r w:rsidRPr="00E572A2">
        <w:rPr>
          <w:rFonts w:ascii="Times New Roman" w:hAnsi="Times New Roman" w:cs="Times New Roman"/>
          <w:sz w:val="28"/>
        </w:rPr>
        <w:t>Библиогр</w:t>
      </w:r>
      <w:proofErr w:type="spellEnd"/>
      <w:r w:rsidRPr="00E572A2">
        <w:rPr>
          <w:rFonts w:ascii="Times New Roman" w:hAnsi="Times New Roman" w:cs="Times New Roman"/>
          <w:sz w:val="28"/>
        </w:rPr>
        <w:t>.: с. 26 (10 назв.)</w:t>
      </w:r>
      <w:proofErr w:type="gramStart"/>
      <w:r w:rsidRPr="00E572A2">
        <w:rPr>
          <w:rFonts w:ascii="Times New Roman" w:hAnsi="Times New Roman" w:cs="Times New Roman"/>
          <w:sz w:val="28"/>
        </w:rPr>
        <w:t>.</w:t>
      </w:r>
      <w:proofErr w:type="gramEnd"/>
      <w:r w:rsidRPr="00E572A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572A2">
        <w:rPr>
          <w:rFonts w:ascii="Times New Roman" w:hAnsi="Times New Roman" w:cs="Times New Roman"/>
          <w:sz w:val="28"/>
        </w:rPr>
        <w:t>т</w:t>
      </w:r>
      <w:proofErr w:type="gramEnd"/>
      <w:r w:rsidRPr="00E572A2">
        <w:rPr>
          <w:rFonts w:ascii="Times New Roman" w:hAnsi="Times New Roman" w:cs="Times New Roman"/>
          <w:sz w:val="28"/>
        </w:rPr>
        <w:t>абл.</w:t>
      </w:r>
    </w:p>
    <w:p w:rsidR="00E572A2" w:rsidRPr="00E572A2" w:rsidRDefault="00E572A2" w:rsidP="00796F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72A2">
        <w:rPr>
          <w:rFonts w:ascii="Times New Roman" w:hAnsi="Times New Roman" w:cs="Times New Roman"/>
          <w:sz w:val="24"/>
        </w:rPr>
        <w:t>Проведены исследования по определению активности ферментов (</w:t>
      </w:r>
      <w:proofErr w:type="spellStart"/>
      <w:r w:rsidRPr="00E572A2">
        <w:rPr>
          <w:rFonts w:ascii="Times New Roman" w:hAnsi="Times New Roman" w:cs="Times New Roman"/>
          <w:sz w:val="24"/>
        </w:rPr>
        <w:t>пероксидазы</w:t>
      </w:r>
      <w:proofErr w:type="spellEnd"/>
      <w:r w:rsidRPr="00E572A2">
        <w:rPr>
          <w:rFonts w:ascii="Times New Roman" w:hAnsi="Times New Roman" w:cs="Times New Roman"/>
          <w:sz w:val="24"/>
        </w:rPr>
        <w:t>, каталазы и кислой фосфатазы) в здоровых и пораженных септориозом листьях устойчивых и восприимчивых сортов сои.</w:t>
      </w:r>
    </w:p>
    <w:sectPr w:rsidR="00E572A2" w:rsidRPr="00E57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C1" w:rsidRDefault="008869C1" w:rsidP="00726924">
      <w:pPr>
        <w:spacing w:after="0" w:line="240" w:lineRule="auto"/>
      </w:pPr>
      <w:r>
        <w:separator/>
      </w:r>
    </w:p>
  </w:endnote>
  <w:endnote w:type="continuationSeparator" w:id="0">
    <w:p w:rsidR="008869C1" w:rsidRDefault="008869C1" w:rsidP="0072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24" w:rsidRDefault="007269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09953"/>
      <w:docPartObj>
        <w:docPartGallery w:val="Page Numbers (Bottom of Page)"/>
        <w:docPartUnique/>
      </w:docPartObj>
    </w:sdtPr>
    <w:sdtEndPr/>
    <w:sdtContent>
      <w:p w:rsidR="00726924" w:rsidRDefault="007269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8D">
          <w:rPr>
            <w:noProof/>
          </w:rPr>
          <w:t>1</w:t>
        </w:r>
        <w:r>
          <w:fldChar w:fldCharType="end"/>
        </w:r>
      </w:p>
    </w:sdtContent>
  </w:sdt>
  <w:p w:rsidR="00726924" w:rsidRDefault="007269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24" w:rsidRDefault="007269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C1" w:rsidRDefault="008869C1" w:rsidP="00726924">
      <w:pPr>
        <w:spacing w:after="0" w:line="240" w:lineRule="auto"/>
      </w:pPr>
      <w:r>
        <w:separator/>
      </w:r>
    </w:p>
  </w:footnote>
  <w:footnote w:type="continuationSeparator" w:id="0">
    <w:p w:rsidR="008869C1" w:rsidRDefault="008869C1" w:rsidP="0072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24" w:rsidRDefault="007269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63E8D" w:rsidTr="00EE5E6E">
      <w:tc>
        <w:tcPr>
          <w:tcW w:w="828" w:type="pct"/>
        </w:tcPr>
        <w:p w:rsidR="00363E8D" w:rsidRDefault="00363E8D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92FC63D" wp14:editId="08D4D9DF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63E8D" w:rsidRPr="00E81F2B" w:rsidRDefault="00363E8D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63E8D" w:rsidRDefault="00363E8D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726924" w:rsidRDefault="0072692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24" w:rsidRDefault="007269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1"/>
    <w:rsid w:val="00070441"/>
    <w:rsid w:val="000A1C91"/>
    <w:rsid w:val="00145C3F"/>
    <w:rsid w:val="00296EC6"/>
    <w:rsid w:val="002F70B8"/>
    <w:rsid w:val="00363E8D"/>
    <w:rsid w:val="0045573F"/>
    <w:rsid w:val="004A5808"/>
    <w:rsid w:val="007111F5"/>
    <w:rsid w:val="00726924"/>
    <w:rsid w:val="00731FAD"/>
    <w:rsid w:val="00796FF4"/>
    <w:rsid w:val="007F1E29"/>
    <w:rsid w:val="00842A5D"/>
    <w:rsid w:val="008869C1"/>
    <w:rsid w:val="008D5DC1"/>
    <w:rsid w:val="00920E60"/>
    <w:rsid w:val="00962C13"/>
    <w:rsid w:val="00A25DC9"/>
    <w:rsid w:val="00A64AB3"/>
    <w:rsid w:val="00AC766F"/>
    <w:rsid w:val="00B727B5"/>
    <w:rsid w:val="00C903B0"/>
    <w:rsid w:val="00E47DAD"/>
    <w:rsid w:val="00E572A2"/>
    <w:rsid w:val="00F1299E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924"/>
  </w:style>
  <w:style w:type="paragraph" w:styleId="a6">
    <w:name w:val="footer"/>
    <w:basedOn w:val="a"/>
    <w:link w:val="a7"/>
    <w:uiPriority w:val="99"/>
    <w:unhideWhenUsed/>
    <w:rsid w:val="0072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924"/>
  </w:style>
  <w:style w:type="table" w:styleId="a8">
    <w:name w:val="Table Grid"/>
    <w:basedOn w:val="a1"/>
    <w:uiPriority w:val="59"/>
    <w:rsid w:val="0036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924"/>
  </w:style>
  <w:style w:type="paragraph" w:styleId="a6">
    <w:name w:val="footer"/>
    <w:basedOn w:val="a"/>
    <w:link w:val="a7"/>
    <w:uiPriority w:val="99"/>
    <w:unhideWhenUsed/>
    <w:rsid w:val="0072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924"/>
  </w:style>
  <w:style w:type="table" w:styleId="a8">
    <w:name w:val="Table Grid"/>
    <w:basedOn w:val="a1"/>
    <w:uiPriority w:val="59"/>
    <w:rsid w:val="0036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36</cp:revision>
  <dcterms:created xsi:type="dcterms:W3CDTF">2012-11-07T01:11:00Z</dcterms:created>
  <dcterms:modified xsi:type="dcterms:W3CDTF">2013-04-25T02:36:00Z</dcterms:modified>
</cp:coreProperties>
</file>